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E94766" w:rsidRDefault="00E94766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E94766" w:rsidRDefault="00E94766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E94766" w:rsidRDefault="00E94766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๗๑๐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E94766" w:rsidRDefault="00E94766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2209799</wp:posOffset>
                </wp:positionH>
                <wp:positionV relativeFrom="paragraph">
                  <wp:posOffset>163830</wp:posOffset>
                </wp:positionV>
                <wp:extent cx="1304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2.9pt" to="276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" strokecolor="black [3040]"/>
            </w:pict>
          </mc:Fallback>
        </mc:AlternateContent>
      </w:r>
    </w:p>
    <w:p w:rsidR="00E94766" w:rsidRDefault="00E94766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E94766" w:rsidRDefault="00E94766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E94766" w:rsidRDefault="00E94766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E94766" w:rsidRDefault="00E94766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DB6448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DB6448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DB6448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DB6448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DB6448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ส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หรับเงินได้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ที่จ่ายเป็นค่าใช้จ่ายเพื่อการลงทุนในทรัพย์สินในบางกรณี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อาศัยอ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นาจตามความในมาตรา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๑๗๕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๓</w:t>
      </w:r>
      <w:r w:rsidRPr="00DB6448">
        <w:rPr>
          <w:rFonts w:ascii="TH SarabunIT๙" w:hAnsi="TH SarabunIT๙" w:cs="TH SarabunIT๙"/>
          <w:sz w:val="34"/>
          <w:szCs w:val="34"/>
        </w:rPr>
        <w:t xml:space="preserve"> (</w:t>
      </w:r>
      <w:r w:rsidRPr="00DB6448">
        <w:rPr>
          <w:rFonts w:ascii="TH SarabunIT๙" w:hAnsi="TH SarabunIT๙" w:cs="TH SarabunIT๙"/>
          <w:sz w:val="34"/>
          <w:szCs w:val="34"/>
          <w:cs/>
        </w:rPr>
        <w:t>๑</w:t>
      </w:r>
      <w:r w:rsidRPr="00DB6448">
        <w:rPr>
          <w:rFonts w:ascii="TH SarabunIT๙" w:hAnsi="TH SarabunIT๙" w:cs="TH SarabunIT๙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DB6448">
        <w:rPr>
          <w:rFonts w:ascii="TH SarabunIT๙" w:hAnsi="TH SarabunIT๙" w:cs="TH SarabunIT๙"/>
          <w:sz w:val="34"/>
          <w:szCs w:val="34"/>
        </w:rPr>
        <w:t xml:space="preserve"> (</w:t>
      </w:r>
      <w:r w:rsidRPr="00DB6448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๑๐</w:t>
      </w:r>
      <w:r w:rsidRPr="00DB6448">
        <w:rPr>
          <w:rFonts w:ascii="TH SarabunIT๙" w:hAnsi="TH SarabunIT๙" w:cs="TH SarabunIT๙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z w:val="34"/>
          <w:szCs w:val="34"/>
          <w:cs/>
        </w:rPr>
        <w:t>พ</w:t>
      </w:r>
      <w:r w:rsidRPr="00DB6448">
        <w:rPr>
          <w:rFonts w:ascii="TH SarabunIT๙" w:hAnsi="TH SarabunIT๙" w:cs="TH SarabunIT๙"/>
          <w:sz w:val="34"/>
          <w:szCs w:val="34"/>
        </w:rPr>
        <w:t>.</w:t>
      </w:r>
      <w:r w:rsidRPr="00DB6448">
        <w:rPr>
          <w:rFonts w:ascii="TH SarabunIT๙" w:hAnsi="TH SarabunIT๙" w:cs="TH SarabunIT๙"/>
          <w:sz w:val="34"/>
          <w:szCs w:val="34"/>
          <w:cs/>
        </w:rPr>
        <w:t>ศ</w:t>
      </w:r>
      <w:r w:rsidRPr="00DB6448">
        <w:rPr>
          <w:rFonts w:ascii="TH SarabunIT๙" w:hAnsi="TH SarabunIT๙" w:cs="TH SarabunIT๙"/>
          <w:sz w:val="34"/>
          <w:szCs w:val="34"/>
        </w:rPr>
        <w:t xml:space="preserve">. </w:t>
      </w:r>
      <w:r w:rsidRPr="00DB6448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๑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“</w:t>
      </w:r>
      <w:r w:rsidRPr="00DB6448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DB6448">
        <w:rPr>
          <w:rFonts w:ascii="TH SarabunIT๙" w:hAnsi="TH SarabunIT๙" w:cs="TH SarabunIT๙"/>
          <w:sz w:val="34"/>
          <w:szCs w:val="34"/>
        </w:rPr>
        <w:t xml:space="preserve"> (</w:t>
      </w:r>
      <w:r w:rsidRPr="00DB6448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๗๑๐</w:t>
      </w:r>
      <w:r w:rsidRPr="00DB6448">
        <w:rPr>
          <w:rFonts w:ascii="TH SarabunIT๙" w:hAnsi="TH SarabunIT๙" w:cs="TH SarabunIT๙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z w:val="34"/>
          <w:szCs w:val="34"/>
          <w:cs/>
        </w:rPr>
        <w:t>พ</w:t>
      </w:r>
      <w:r w:rsidRPr="00DB6448">
        <w:rPr>
          <w:rFonts w:ascii="TH SarabunIT๙" w:hAnsi="TH SarabunIT๙" w:cs="TH SarabunIT๙"/>
          <w:sz w:val="34"/>
          <w:szCs w:val="34"/>
        </w:rPr>
        <w:t>.</w:t>
      </w:r>
      <w:r w:rsidRPr="00DB6448">
        <w:rPr>
          <w:rFonts w:ascii="TH SarabunIT๙" w:hAnsi="TH SarabunIT๙" w:cs="TH SarabunIT๙"/>
          <w:sz w:val="34"/>
          <w:szCs w:val="34"/>
          <w:cs/>
        </w:rPr>
        <w:t>ศ</w:t>
      </w:r>
      <w:r w:rsidRPr="00DB6448">
        <w:rPr>
          <w:rFonts w:ascii="TH SarabunIT๙" w:hAnsi="TH SarabunIT๙" w:cs="TH SarabunIT๙"/>
          <w:sz w:val="34"/>
          <w:szCs w:val="34"/>
        </w:rPr>
        <w:t xml:space="preserve">. </w:t>
      </w:r>
      <w:r w:rsidRPr="00DB6448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DB6448">
        <w:rPr>
          <w:rFonts w:ascii="TH SarabunIT๙" w:hAnsi="TH SarabunIT๙" w:cs="TH SarabunIT๙"/>
          <w:sz w:val="34"/>
          <w:szCs w:val="34"/>
        </w:rPr>
        <w:t>”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๒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DB6448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๓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</w:rPr>
        <w:t>“</w:t>
      </w:r>
      <w:r w:rsidRPr="00DB6448">
        <w:rPr>
          <w:rFonts w:ascii="TH SarabunIT๙" w:hAnsi="TH SarabunIT๙" w:cs="TH SarabunIT๙"/>
          <w:sz w:val="34"/>
          <w:szCs w:val="34"/>
          <w:cs/>
        </w:rPr>
        <w:t>เครื่องจักร</w:t>
      </w:r>
      <w:r w:rsidRPr="00DB6448">
        <w:rPr>
          <w:rFonts w:ascii="TH SarabunIT๙" w:hAnsi="TH SarabunIT๙" w:cs="TH SarabunIT๙"/>
          <w:sz w:val="34"/>
          <w:szCs w:val="34"/>
        </w:rPr>
        <w:t xml:space="preserve">”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สิ่งที่ประกอบด้วยชิ้นส่วนหลายชิ้นส</w:t>
      </w:r>
      <w:r w:rsidR="001A3FD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หรับใช้ก่อก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เนิดพลังงาน</w:t>
      </w:r>
      <w:r w:rsidR="00DB6448">
        <w:rPr>
          <w:rFonts w:ascii="TH SarabunIT๙" w:hAnsi="TH SarabunIT๙" w:cs="TH SarabunIT๙"/>
          <w:sz w:val="34"/>
          <w:szCs w:val="34"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เปลี่ยนหรือแปลงสภาพพลังงาน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หรือส่งพลังงาน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ด้วยก</w:t>
      </w:r>
      <w:r w:rsidR="001A3FD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ลังน้</w:t>
      </w:r>
      <w:r w:rsidR="001A3FD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ไอน้</w:t>
      </w:r>
      <w:r w:rsidR="001A3FD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เชื้อเพลิง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ลม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ก๊าซ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ไฟฟ้า</w:t>
      </w:r>
      <w:r w:rsidR="00DB6448">
        <w:rPr>
          <w:rFonts w:ascii="TH SarabunIT๙" w:hAnsi="TH SarabunIT๙" w:cs="TH SarabunIT๙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หรือพลังงานอื่นอย่างใดอย่างหนึ่งหรือหลายอย่างรวมกัน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และหมายความรวมถึงเครื่องอุปกรณ์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DB6448">
        <w:rPr>
          <w:rFonts w:ascii="TH SarabunIT๙" w:hAnsi="TH SarabunIT๙" w:cs="TH SarabunIT๙"/>
          <w:sz w:val="34"/>
          <w:szCs w:val="34"/>
          <w:cs/>
        </w:rPr>
        <w:t>ไฟลวีล</w:t>
      </w:r>
      <w:proofErr w:type="spellEnd"/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proofErr w:type="spellStart"/>
      <w:r w:rsidRPr="00DB6448">
        <w:rPr>
          <w:rFonts w:ascii="TH SarabunIT๙" w:hAnsi="TH SarabunIT๙" w:cs="TH SarabunIT๙"/>
          <w:sz w:val="34"/>
          <w:szCs w:val="34"/>
          <w:cs/>
        </w:rPr>
        <w:t>ปุลเล</w:t>
      </w:r>
      <w:proofErr w:type="spellEnd"/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สายพาน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เพลา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เกียร์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หรือสิ่งอื่นที่ท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งานสนองกัน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แต่ไม่รวมถึงยานพาหนะที่ต้องจดทะเบียน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ตามกฎหมายว่าด้วยยานพาหนะนั้น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ๆ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</w:rPr>
        <w:t>“</w:t>
      </w:r>
      <w:r w:rsidRPr="00DB6448">
        <w:rPr>
          <w:rFonts w:ascii="TH SarabunIT๙" w:hAnsi="TH SarabunIT๙" w:cs="TH SarabunIT๙"/>
          <w:sz w:val="34"/>
          <w:szCs w:val="34"/>
          <w:cs/>
        </w:rPr>
        <w:t>ระบบอัตโนมัติ</w:t>
      </w:r>
      <w:r w:rsidRPr="00DB6448">
        <w:rPr>
          <w:rFonts w:ascii="TH SarabunIT๙" w:hAnsi="TH SarabunIT๙" w:cs="TH SarabunIT๙"/>
          <w:sz w:val="34"/>
          <w:szCs w:val="34"/>
        </w:rPr>
        <w:t xml:space="preserve">”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ระบบที่ท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ให้เครื่องจักรตั้งแต่สองเครื่องขึ้นไปท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งาน</w:t>
      </w:r>
      <w:r w:rsidR="00DB6448">
        <w:rPr>
          <w:rFonts w:ascii="TH SarabunIT๙" w:hAnsi="TH SarabunIT๙" w:cs="TH SarabunIT๙"/>
          <w:sz w:val="34"/>
          <w:szCs w:val="34"/>
        </w:rPr>
        <w:br/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ร่วมกันเองได้โดยอัตโนมัติเนื่องจากการได้รับค</w:t>
      </w:r>
      <w:r w:rsidR="0033791D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สั่งจากโปรแกรมคอมพิวเตอร์</w:t>
      </w:r>
      <w:r w:rsidRPr="00DB6448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และมีการเชื่อมต่อข้อมูลกัน</w:t>
      </w:r>
      <w:r w:rsidR="00DB6448">
        <w:rPr>
          <w:rFonts w:ascii="TH SarabunIT๙" w:hAnsi="TH SarabunIT๙" w:cs="TH SarabunIT๙"/>
          <w:spacing w:val="-4"/>
          <w:sz w:val="34"/>
          <w:szCs w:val="34"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ระหว่างเครื่องจักรและโปรแกรมคอมพิวเตอร์ดังกล่าว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๔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๓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๓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๒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แห่งประมวล</w:t>
      </w:r>
      <w:r w:rsidR="00DB6448">
        <w:rPr>
          <w:rFonts w:ascii="TH SarabunIT๙" w:hAnsi="TH SarabunIT๙" w:cs="TH SarabunIT๙"/>
          <w:sz w:val="34"/>
          <w:szCs w:val="34"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ส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หรับเงินได้เท่ากับรายจ่ายที่ได้จ่ายไปตั้งแต่วันที่</w:t>
      </w:r>
      <w:r w:rsidR="00DB6448">
        <w:rPr>
          <w:rFonts w:ascii="TH SarabunIT๙" w:hAnsi="TH SarabunIT๙" w:cs="TH SarabunIT๙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๑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พ</w:t>
      </w:r>
      <w:r w:rsidRPr="00DB6448">
        <w:rPr>
          <w:rFonts w:ascii="TH SarabunIT๙" w:hAnsi="TH SarabunIT๙" w:cs="TH SarabunIT๙"/>
          <w:sz w:val="34"/>
          <w:szCs w:val="34"/>
        </w:rPr>
        <w:t>.</w:t>
      </w:r>
      <w:r w:rsidRPr="00DB6448">
        <w:rPr>
          <w:rFonts w:ascii="TH SarabunIT๙" w:hAnsi="TH SarabunIT๙" w:cs="TH SarabunIT๙"/>
          <w:sz w:val="34"/>
          <w:szCs w:val="34"/>
          <w:cs/>
        </w:rPr>
        <w:t>ศ</w:t>
      </w:r>
      <w:r w:rsidRPr="00DB6448">
        <w:rPr>
          <w:rFonts w:ascii="TH SarabunIT๙" w:hAnsi="TH SarabunIT๙" w:cs="TH SarabunIT๙"/>
          <w:sz w:val="34"/>
          <w:szCs w:val="34"/>
        </w:rPr>
        <w:t xml:space="preserve">. </w:t>
      </w:r>
      <w:r w:rsidRPr="00DB6448">
        <w:rPr>
          <w:rFonts w:ascii="TH SarabunIT๙" w:hAnsi="TH SarabunIT๙" w:cs="TH SarabunIT๙"/>
          <w:sz w:val="34"/>
          <w:szCs w:val="34"/>
          <w:cs/>
        </w:rPr>
        <w:t>๒๕๖๒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๓๑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พ</w:t>
      </w:r>
      <w:r w:rsidRPr="00DB6448">
        <w:rPr>
          <w:rFonts w:ascii="TH SarabunIT๙" w:hAnsi="TH SarabunIT๙" w:cs="TH SarabunIT๙"/>
          <w:sz w:val="34"/>
          <w:szCs w:val="34"/>
        </w:rPr>
        <w:t>.</w:t>
      </w:r>
      <w:r w:rsidRPr="00DB6448">
        <w:rPr>
          <w:rFonts w:ascii="TH SarabunIT๙" w:hAnsi="TH SarabunIT๙" w:cs="TH SarabunIT๙"/>
          <w:sz w:val="34"/>
          <w:szCs w:val="34"/>
          <w:cs/>
        </w:rPr>
        <w:t>ศ</w:t>
      </w:r>
      <w:r w:rsidRPr="00DB6448">
        <w:rPr>
          <w:rFonts w:ascii="TH SarabunIT๙" w:hAnsi="TH SarabunIT๙" w:cs="TH SarabunIT๙"/>
          <w:sz w:val="34"/>
          <w:szCs w:val="34"/>
        </w:rPr>
        <w:t xml:space="preserve">. </w:t>
      </w:r>
      <w:r w:rsidRPr="00DB6448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เพื่อการลงทุนในเครื่องจักรและ</w:t>
      </w:r>
      <w:r w:rsidR="00DB6448">
        <w:rPr>
          <w:rFonts w:ascii="TH SarabunIT๙" w:hAnsi="TH SarabunIT๙" w:cs="TH SarabunIT๙"/>
          <w:sz w:val="34"/>
          <w:szCs w:val="34"/>
        </w:rPr>
        <w:br/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โปรแกรมคอมพิวเตอร์ที่เชื่อมต่อกับเครื่องจักรในระบบอัตโนมัติ</w:t>
      </w:r>
      <w:r w:rsidRPr="00DB6448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แต่ไม่ใช่เป็นการซ่อมแซมให้คงสภาพเดิม</w:t>
      </w:r>
      <w:r w:rsidR="00DB6448">
        <w:rPr>
          <w:rFonts w:ascii="TH SarabunIT๙" w:hAnsi="TH SarabunIT๙" w:cs="TH SarabunIT๙"/>
          <w:spacing w:val="-4"/>
          <w:sz w:val="34"/>
          <w:szCs w:val="34"/>
        </w:rPr>
        <w:br/>
      </w:r>
      <w:r w:rsidR="00DB6448">
        <w:rPr>
          <w:rFonts w:ascii="TH SarabunIT๙" w:hAnsi="TH SarabunIT๙" w:cs="TH SarabunIT๙" w:hint="cs"/>
          <w:sz w:val="34"/>
          <w:szCs w:val="34"/>
          <w:cs/>
        </w:rPr>
        <w:t>ต</w:t>
      </w:r>
      <w:r w:rsidRPr="00DB6448">
        <w:rPr>
          <w:rFonts w:ascii="TH SarabunIT๙" w:hAnsi="TH SarabunIT๙" w:cs="TH SarabunIT๙"/>
          <w:sz w:val="34"/>
          <w:szCs w:val="34"/>
          <w:cs/>
        </w:rPr>
        <w:t>ามมาตรา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๖๕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ตรี</w:t>
      </w:r>
      <w:r w:rsidRPr="00DB6448">
        <w:rPr>
          <w:rFonts w:ascii="TH SarabunIT๙" w:hAnsi="TH SarabunIT๙" w:cs="TH SarabunIT๙"/>
          <w:sz w:val="34"/>
          <w:szCs w:val="34"/>
        </w:rPr>
        <w:t xml:space="preserve"> (</w:t>
      </w:r>
      <w:r w:rsidRPr="00DB6448">
        <w:rPr>
          <w:rFonts w:ascii="TH SarabunIT๙" w:hAnsi="TH SarabunIT๙" w:cs="TH SarabunIT๙"/>
          <w:sz w:val="34"/>
          <w:szCs w:val="34"/>
          <w:cs/>
        </w:rPr>
        <w:t>๕</w:t>
      </w:r>
      <w:r w:rsidRPr="00DB6448">
        <w:rPr>
          <w:rFonts w:ascii="TH SarabunIT๙" w:hAnsi="TH SarabunIT๙" w:cs="TH SarabunIT๙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เป็นจ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นวนร้อยละหนึ่งร้อยของรายจ่ายตามจ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นวน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ที่จ่ายจริง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๕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เครื่องจักรและโปรแกรมคอมพิวเตอร์ตามมาตรา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๔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ต้อง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</w:rPr>
        <w:t>(</w:t>
      </w:r>
      <w:r w:rsidRPr="00DB6448">
        <w:rPr>
          <w:rFonts w:ascii="TH SarabunIT๙" w:hAnsi="TH SarabunIT๙" w:cs="TH SarabunIT๙"/>
          <w:sz w:val="34"/>
          <w:szCs w:val="34"/>
          <w:cs/>
        </w:rPr>
        <w:t>๑</w:t>
      </w:r>
      <w:r w:rsidRPr="00DB6448">
        <w:rPr>
          <w:rFonts w:ascii="TH SarabunIT๙" w:hAnsi="TH SarabunIT๙" w:cs="TH SarabunIT๙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เป็นเครื่องจักรและโปรแกรมคอมพิวเตอร์ตามโครงการลงทุนในระบบอัตโนมัติที่ได้รับ</w:t>
      </w:r>
      <w:r w:rsidR="00DB6448">
        <w:rPr>
          <w:rFonts w:ascii="TH SarabunIT๙" w:hAnsi="TH SarabunIT๙" w:cs="TH SarabunIT๙"/>
          <w:sz w:val="34"/>
          <w:szCs w:val="34"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การรับรองจากหน่วยงานที่อธิบดีประกาศก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</w:rPr>
        <w:t>(</w:t>
      </w:r>
      <w:r w:rsidRPr="00DB6448">
        <w:rPr>
          <w:rFonts w:ascii="TH SarabunIT๙" w:hAnsi="TH SarabunIT๙" w:cs="TH SarabunIT๙"/>
          <w:sz w:val="34"/>
          <w:szCs w:val="34"/>
          <w:cs/>
        </w:rPr>
        <w:t>๒</w:t>
      </w:r>
      <w:r w:rsidRPr="00DB6448">
        <w:rPr>
          <w:rFonts w:ascii="TH SarabunIT๙" w:hAnsi="TH SarabunIT๙" w:cs="TH SarabunIT๙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z w:val="34"/>
          <w:szCs w:val="34"/>
          <w:cs/>
        </w:rPr>
        <w:t>ไม่เคยผ่านการใช้งานมาก่อน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</w:rPr>
        <w:t>(</w:t>
      </w:r>
      <w:r w:rsidRPr="00DB6448">
        <w:rPr>
          <w:rFonts w:ascii="TH SarabunIT๙" w:hAnsi="TH SarabunIT๙" w:cs="TH SarabunIT๙"/>
          <w:sz w:val="34"/>
          <w:szCs w:val="34"/>
          <w:cs/>
        </w:rPr>
        <w:t>๓</w:t>
      </w:r>
      <w:r w:rsidRPr="00DB6448">
        <w:rPr>
          <w:rFonts w:ascii="TH SarabunIT๙" w:hAnsi="TH SarabunIT๙" w:cs="TH SarabunIT๙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เป็นเครื่องจักรและโปรแกรมคอมพิวเตอร์ที่น</w:t>
      </w:r>
      <w:r w:rsidR="001A3FDD">
        <w:rPr>
          <w:rFonts w:ascii="TH SarabunIT๙" w:hAnsi="TH SarabunIT๙" w:cs="TH SarabunIT๙" w:hint="cs"/>
          <w:sz w:val="34"/>
          <w:szCs w:val="34"/>
          <w:cs/>
        </w:rPr>
        <w:t>ำ</w:t>
      </w:r>
      <w:bookmarkStart w:id="0" w:name="_GoBack"/>
      <w:bookmarkEnd w:id="0"/>
      <w:r w:rsidRPr="00DB6448">
        <w:rPr>
          <w:rFonts w:ascii="TH SarabunIT๙" w:hAnsi="TH SarabunIT๙" w:cs="TH SarabunIT๙"/>
          <w:sz w:val="34"/>
          <w:szCs w:val="34"/>
          <w:cs/>
        </w:rPr>
        <w:t>มาหักค่าสึกหรอและค่าเสื่อมราคา</w:t>
      </w:r>
      <w:r w:rsidR="00DB6448">
        <w:rPr>
          <w:rFonts w:ascii="TH SarabunIT๙" w:hAnsi="TH SarabunIT๙" w:cs="TH SarabunIT๙"/>
          <w:sz w:val="34"/>
          <w:szCs w:val="34"/>
        </w:rPr>
        <w:br/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ของทรัพย์สินได้ตามมาตรา</w:t>
      </w:r>
      <w:r w:rsidRPr="00DB6448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๖๕</w:t>
      </w:r>
      <w:r w:rsidRPr="00DB6448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ทวิ</w:t>
      </w:r>
      <w:r w:rsidRPr="00DB6448">
        <w:rPr>
          <w:rFonts w:ascii="TH SarabunIT๙" w:hAnsi="TH SarabunIT๙" w:cs="TH SarabunIT๙"/>
          <w:spacing w:val="-4"/>
          <w:sz w:val="34"/>
          <w:szCs w:val="34"/>
        </w:rPr>
        <w:t xml:space="preserve"> (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๒</w:t>
      </w:r>
      <w:r w:rsidRPr="00DB6448">
        <w:rPr>
          <w:rFonts w:ascii="TH SarabunIT๙" w:hAnsi="TH SarabunIT๙" w:cs="TH SarabunIT๙"/>
          <w:spacing w:val="-4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แห่งประมวลรัษฎากร</w:t>
      </w:r>
      <w:r w:rsidRPr="00DB6448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โดยต้องได้มาและอยู่ในสภาพพร้อมใช้การ</w:t>
      </w:r>
      <w:r w:rsidR="00DB6448">
        <w:rPr>
          <w:rFonts w:ascii="TH SarabunIT๙" w:hAnsi="TH SarabunIT๙" w:cs="TH SarabunIT๙"/>
          <w:spacing w:val="-4"/>
          <w:sz w:val="34"/>
          <w:szCs w:val="34"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ตามประสงค์ภายในวันที่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๓๑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พ</w:t>
      </w:r>
      <w:r w:rsidRPr="00DB6448">
        <w:rPr>
          <w:rFonts w:ascii="TH SarabunIT๙" w:hAnsi="TH SarabunIT๙" w:cs="TH SarabunIT๙"/>
          <w:sz w:val="34"/>
          <w:szCs w:val="34"/>
        </w:rPr>
        <w:t>.</w:t>
      </w:r>
      <w:r w:rsidRPr="00DB6448">
        <w:rPr>
          <w:rFonts w:ascii="TH SarabunIT๙" w:hAnsi="TH SarabunIT๙" w:cs="TH SarabunIT๙"/>
          <w:sz w:val="34"/>
          <w:szCs w:val="34"/>
          <w:cs/>
        </w:rPr>
        <w:t>ศ</w:t>
      </w:r>
      <w:r w:rsidRPr="00DB6448">
        <w:rPr>
          <w:rFonts w:ascii="TH SarabunIT๙" w:hAnsi="TH SarabunIT๙" w:cs="TH SarabunIT๙"/>
          <w:sz w:val="34"/>
          <w:szCs w:val="34"/>
        </w:rPr>
        <w:t xml:space="preserve">. </w:t>
      </w:r>
      <w:r w:rsidRPr="00DB6448">
        <w:rPr>
          <w:rFonts w:ascii="TH SarabunIT๙" w:hAnsi="TH SarabunIT๙" w:cs="TH SarabunIT๙"/>
          <w:sz w:val="34"/>
          <w:szCs w:val="34"/>
          <w:cs/>
        </w:rPr>
        <w:t>๒๕๖๓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</w:rPr>
        <w:t>(</w:t>
      </w:r>
      <w:r w:rsidRPr="00DB6448">
        <w:rPr>
          <w:rFonts w:ascii="TH SarabunIT๙" w:hAnsi="TH SarabunIT๙" w:cs="TH SarabunIT๙"/>
          <w:sz w:val="34"/>
          <w:szCs w:val="34"/>
          <w:cs/>
        </w:rPr>
        <w:t>๔</w:t>
      </w:r>
      <w:r w:rsidRPr="00DB6448">
        <w:rPr>
          <w:rFonts w:ascii="TH SarabunIT๙" w:hAnsi="TH SarabunIT๙" w:cs="TH SarabunIT๙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z w:val="34"/>
          <w:szCs w:val="34"/>
          <w:cs/>
        </w:rPr>
        <w:t>อยู่ในราชอาณาจักร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pacing w:val="-8"/>
          <w:sz w:val="34"/>
          <w:szCs w:val="34"/>
        </w:rPr>
        <w:t>(</w:t>
      </w:r>
      <w:r w:rsidRPr="00DB6448">
        <w:rPr>
          <w:rFonts w:ascii="TH SarabunIT๙" w:hAnsi="TH SarabunIT๙" w:cs="TH SarabunIT๙"/>
          <w:spacing w:val="-8"/>
          <w:sz w:val="34"/>
          <w:szCs w:val="34"/>
          <w:cs/>
        </w:rPr>
        <w:t>๕</w:t>
      </w:r>
      <w:r w:rsidRPr="00DB6448">
        <w:rPr>
          <w:rFonts w:ascii="TH SarabunIT๙" w:hAnsi="TH SarabunIT๙" w:cs="TH SarabunIT๙"/>
          <w:spacing w:val="-8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pacing w:val="-8"/>
          <w:sz w:val="34"/>
          <w:szCs w:val="34"/>
          <w:cs/>
        </w:rPr>
        <w:t>ไม่เป็นเครื่องจักรและโปรแกรมคอมพิวเตอร์ที่ได้รับสิทธิประโยชน์ทางภาษีตามพระราชกฤษฎีกา</w:t>
      </w:r>
      <w:r w:rsidR="00DB6448">
        <w:rPr>
          <w:rFonts w:ascii="TH SarabunIT๙" w:hAnsi="TH SarabunIT๙" w:cs="TH SarabunIT๙"/>
          <w:spacing w:val="-8"/>
          <w:sz w:val="34"/>
          <w:szCs w:val="34"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ที่ออกตามความในประมวลรัษฎากร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</w:rPr>
        <w:t>(</w:t>
      </w:r>
      <w:r w:rsidRPr="00DB6448">
        <w:rPr>
          <w:rFonts w:ascii="TH SarabunIT๙" w:hAnsi="TH SarabunIT๙" w:cs="TH SarabunIT๙"/>
          <w:sz w:val="34"/>
          <w:szCs w:val="34"/>
          <w:cs/>
        </w:rPr>
        <w:t>๖</w:t>
      </w:r>
      <w:r w:rsidRPr="00DB6448">
        <w:rPr>
          <w:rFonts w:ascii="TH SarabunIT๙" w:hAnsi="TH SarabunIT๙" w:cs="TH SarabunIT๙"/>
          <w:sz w:val="34"/>
          <w:szCs w:val="34"/>
        </w:rPr>
        <w:t xml:space="preserve">) </w:t>
      </w:r>
      <w:r w:rsidRPr="00DB6448">
        <w:rPr>
          <w:rFonts w:ascii="TH SarabunIT๙" w:hAnsi="TH SarabunIT๙" w:cs="TH SarabunIT๙"/>
          <w:sz w:val="34"/>
          <w:szCs w:val="34"/>
          <w:cs/>
        </w:rPr>
        <w:t>ไม่เป็นเครื่องจักรและโปรแกรมคอมพิวเตอร์ที่น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ไปใช้ในกิจการที่ได้รับยกเว้นภาษีเงินได้</w:t>
      </w:r>
      <w:r w:rsidR="00DB6448">
        <w:rPr>
          <w:rFonts w:ascii="TH SarabunIT๙" w:hAnsi="TH SarabunIT๙" w:cs="TH SarabunIT๙"/>
          <w:sz w:val="34"/>
          <w:szCs w:val="34"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นิติบุคคลตามกฎหมายว่าด้วยการส่งเสริมการลงทุน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กฎหมายว่าด้วยการเพิ่มขีดความสามารถในการ</w:t>
      </w:r>
      <w:r w:rsidR="00DB6448">
        <w:rPr>
          <w:rFonts w:ascii="TH SarabunIT๙" w:hAnsi="TH SarabunIT๙" w:cs="TH SarabunIT๙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แข่งขันของประเทศส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หรับอุตสาหกรรมเป้าหมาย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หรือกฎหมายว่าด้วยเขตพัฒนาพิเศษภาคตะวันออก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๖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บริษัทหรือห้างหุ้นส่วนนิติบุคคลที่จะใช้สิทธิยกเว้นภาษีเงินได้ตามพระราชกฤษฎีกานี้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จะต้องจัดท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โครงการลงทุนในเครื่องจักรและโปรแกรมคอมพิวเตอร์ที่เชื่อมต่อกับเครื่องจักรในระบบ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อัตโนมัติและแผนการจ่ายเงิน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และแจ้งต่ออธิบดี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เงื่อนไข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และระยะเวลา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ที่อธิบดีประกาศก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๗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กรณีบริษัทหรือห้างหุ้นส่วนนิติบุคคลได้ใช้สิทธิยกเว้นภาษีเงินได้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ตามพระราชกฤษฎีกานี้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และต่อมาไม่ปฏิบัติตามหลักเกณฑ์ตามมาตรา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๔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หรือมาตรา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๖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หรือ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เครื่องจักรหรือโปรแกรมคอมพิวเตอร์ไม่เข้าลักษณะตามมาตรา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๕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ในรอบระยะเวลาบัญชีใด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ให้สิทธิ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ที่จะได้รับยกเว้นภาษีเงินได้ตามพระราชกฤษฎีกานี้สิ้นสุดลง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และบริษัทหรือห้างหุ้นส่วนนิติบุคคลนั้น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จะต้องน</w:t>
      </w:r>
      <w:r w:rsidR="0033791D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เงินได้ที่ได้ใช้สิทธิยกเว้นภาษีเงินได้ไปแล้วไปรวมเป็นรายได้ในการค</w:t>
      </w:r>
      <w:r w:rsidR="0033791D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นวณก</w:t>
      </w:r>
      <w:r w:rsidR="0033791D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ไรสุทธิเพื่อเสียภาษี</w:t>
      </w:r>
      <w:r w:rsidR="00DB6448">
        <w:rPr>
          <w:rFonts w:ascii="TH SarabunIT๙" w:hAnsi="TH SarabunIT๙" w:cs="TH SarabunIT๙" w:hint="cs"/>
          <w:spacing w:val="-4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เงินได้ในรอบระยะเวลาบัญชีที่ได้ใช้สิทธินั้น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เว้นแต่กรณีที่มีการขายเครื่องจักรหรือโปรแกรม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คอมพิวเตอร์นั้น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หรือเครื่องจักรหรือโปรแกรมคอมพิวเตอร์นั้นถูกท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ลายหรือสูญหาย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หรือสิ้นสภาพ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ให้สิทธิยกเว้นภาษีเงินได้นั้นสิ้นสุดลงนับแต่รอบระยะเวลาบัญชีที่ได้ขายเครื่องจักรหรือโปรแกรม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คอมพิวเตอร์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หรือเครื่องจักรหรือโปรแกรมคอมพิวเตอร์นั้นถูกท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ลายหรือสูญหาย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หรือสิ้นสภาพ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แล้วแต่กรณี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โดยไม่ต้องน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เงินได้ที่ได้รับจากการใช้สิทธิยกเว้นภาษีเงินได้ที่ได้รับแล้วไปรวมเป็นรายได้</w:t>
      </w:r>
      <w:r w:rsidR="00DB6448">
        <w:rPr>
          <w:rFonts w:ascii="TH SarabunIT๙" w:hAnsi="TH SarabunIT๙" w:cs="TH SarabunIT๙" w:hint="cs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ในการค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นวณก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ไรสุทธิอีก</w:t>
      </w:r>
    </w:p>
    <w:p w:rsidR="00E94766" w:rsidRDefault="00E94766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๘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E94766" w:rsidRP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E94766" w:rsidRPr="00DB6448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6448" w:rsidRDefault="00DB6448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94766" w:rsidRPr="00DB6448" w:rsidRDefault="00E94766" w:rsidP="00DB64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lastRenderedPageBreak/>
        <w:t>หมายเหตุ</w:t>
      </w:r>
      <w:r w:rsidRPr="00DB6448">
        <w:rPr>
          <w:rFonts w:ascii="TH SarabunIT๙" w:hAnsi="TH SarabunIT๙" w:cs="TH SarabunIT๙"/>
          <w:spacing w:val="-4"/>
          <w:sz w:val="34"/>
          <w:szCs w:val="34"/>
        </w:rPr>
        <w:t xml:space="preserve"> :- 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เหตุผลในการประกาศใช้พระราชกฤษฎีกาฉบับนี้</w:t>
      </w:r>
      <w:r w:rsidRPr="00DB6448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คือ</w:t>
      </w:r>
      <w:r w:rsidRPr="00DB6448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4"/>
          <w:sz w:val="34"/>
          <w:szCs w:val="34"/>
          <w:cs/>
        </w:rPr>
        <w:t>โดยที่เป็นการสมควรยกเว้นภาษีเงินได้</w:t>
      </w:r>
      <w:r w:rsidR="00DB6448">
        <w:rPr>
          <w:rFonts w:ascii="TH SarabunIT๙" w:hAnsi="TH SarabunIT๙" w:cs="TH SarabunIT๙"/>
          <w:spacing w:val="-4"/>
          <w:sz w:val="34"/>
          <w:szCs w:val="34"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ส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หรับเงินได้เป็นจ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นวนร้อยละหนึ่งร้อยของรายจ่ายที่ได้จ่ายไป</w:t>
      </w:r>
      <w:r w:rsidR="00DB6448">
        <w:rPr>
          <w:rFonts w:ascii="TH SarabunIT๙" w:hAnsi="TH SarabunIT๙" w:cs="TH SarabunIT๙"/>
          <w:sz w:val="34"/>
          <w:szCs w:val="34"/>
          <w:cs/>
        </w:rPr>
        <w:br/>
      </w:r>
      <w:r w:rsidRPr="00DB6448">
        <w:rPr>
          <w:rFonts w:ascii="TH SarabunIT๙" w:hAnsi="TH SarabunIT๙" w:cs="TH SarabunIT๙"/>
          <w:spacing w:val="-10"/>
          <w:sz w:val="34"/>
          <w:szCs w:val="34"/>
          <w:cs/>
        </w:rPr>
        <w:t>เป็นค่าใช้จ่ายเพื่อการลงทุนในเครื่องจักรและโปรแกรมคอมพิวเตอร์ที่เชื่อมต่อกับเครื่องจักรตามโครงการลงทุน</w:t>
      </w:r>
      <w:r w:rsidR="00DB6448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DB6448">
        <w:rPr>
          <w:rFonts w:ascii="TH SarabunIT๙" w:hAnsi="TH SarabunIT๙" w:cs="TH SarabunIT๙"/>
          <w:spacing w:val="-6"/>
          <w:sz w:val="34"/>
          <w:szCs w:val="34"/>
          <w:cs/>
        </w:rPr>
        <w:t>ในระบบอัตโนมัติ</w:t>
      </w:r>
      <w:r w:rsidRPr="00DB6448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6"/>
          <w:sz w:val="34"/>
          <w:szCs w:val="34"/>
          <w:cs/>
        </w:rPr>
        <w:t>แต่ไม่ใช่เป็นการซ่อมแซมให้คงสภาพเดิม</w:t>
      </w:r>
      <w:r w:rsidRPr="00DB6448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6"/>
          <w:sz w:val="34"/>
          <w:szCs w:val="34"/>
          <w:cs/>
        </w:rPr>
        <w:t>ที่ได้จ่ายไปตั้งแต่วันที่</w:t>
      </w:r>
      <w:r w:rsidRPr="00DB6448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6"/>
          <w:sz w:val="34"/>
          <w:szCs w:val="34"/>
          <w:cs/>
        </w:rPr>
        <w:t>๑</w:t>
      </w:r>
      <w:r w:rsidRPr="00DB6448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6"/>
          <w:sz w:val="34"/>
          <w:szCs w:val="34"/>
          <w:cs/>
        </w:rPr>
        <w:t>มกราคม</w:t>
      </w:r>
      <w:r w:rsidRPr="00DB6448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pacing w:val="-6"/>
          <w:sz w:val="34"/>
          <w:szCs w:val="34"/>
          <w:cs/>
        </w:rPr>
        <w:t>พ</w:t>
      </w:r>
      <w:r w:rsidRPr="00DB6448">
        <w:rPr>
          <w:rFonts w:ascii="TH SarabunIT๙" w:hAnsi="TH SarabunIT๙" w:cs="TH SarabunIT๙"/>
          <w:spacing w:val="-6"/>
          <w:sz w:val="34"/>
          <w:szCs w:val="34"/>
        </w:rPr>
        <w:t>.</w:t>
      </w:r>
      <w:r w:rsidRPr="00DB6448">
        <w:rPr>
          <w:rFonts w:ascii="TH SarabunIT๙" w:hAnsi="TH SarabunIT๙" w:cs="TH SarabunIT๙"/>
          <w:spacing w:val="-6"/>
          <w:sz w:val="34"/>
          <w:szCs w:val="34"/>
          <w:cs/>
        </w:rPr>
        <w:t>ศ</w:t>
      </w:r>
      <w:r w:rsidRPr="00DB6448">
        <w:rPr>
          <w:rFonts w:ascii="TH SarabunIT๙" w:hAnsi="TH SarabunIT๙" w:cs="TH SarabunIT๙"/>
          <w:spacing w:val="-6"/>
          <w:sz w:val="34"/>
          <w:szCs w:val="34"/>
        </w:rPr>
        <w:t xml:space="preserve">. </w:t>
      </w:r>
      <w:r w:rsidRPr="00DB6448">
        <w:rPr>
          <w:rFonts w:ascii="TH SarabunIT๙" w:hAnsi="TH SarabunIT๙" w:cs="TH SarabunIT๙"/>
          <w:spacing w:val="-6"/>
          <w:sz w:val="34"/>
          <w:szCs w:val="34"/>
          <w:cs/>
        </w:rPr>
        <w:t>๒๕๖๒</w:t>
      </w:r>
      <w:r w:rsidR="00DB6448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๓๑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พ</w:t>
      </w:r>
      <w:r w:rsidRPr="00DB6448">
        <w:rPr>
          <w:rFonts w:ascii="TH SarabunIT๙" w:hAnsi="TH SarabunIT๙" w:cs="TH SarabunIT๙"/>
          <w:sz w:val="34"/>
          <w:szCs w:val="34"/>
        </w:rPr>
        <w:t>.</w:t>
      </w:r>
      <w:r w:rsidRPr="00DB6448">
        <w:rPr>
          <w:rFonts w:ascii="TH SarabunIT๙" w:hAnsi="TH SarabunIT๙" w:cs="TH SarabunIT๙"/>
          <w:sz w:val="34"/>
          <w:szCs w:val="34"/>
          <w:cs/>
        </w:rPr>
        <w:t>ศ</w:t>
      </w:r>
      <w:r w:rsidRPr="00DB6448">
        <w:rPr>
          <w:rFonts w:ascii="TH SarabunIT๙" w:hAnsi="TH SarabunIT๙" w:cs="TH SarabunIT๙"/>
          <w:sz w:val="34"/>
          <w:szCs w:val="34"/>
        </w:rPr>
        <w:t xml:space="preserve">. </w:t>
      </w:r>
      <w:r w:rsidRPr="00DB6448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เพื่อส่งเสริมการลงทุน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พัฒนาอุตสาหกรรมและเพิ่มขีดความสามารถ</w:t>
      </w:r>
      <w:r w:rsidR="00DB6448">
        <w:rPr>
          <w:rFonts w:ascii="TH SarabunIT๙" w:hAnsi="TH SarabunIT๙" w:cs="TH SarabunIT๙"/>
          <w:sz w:val="34"/>
          <w:szCs w:val="34"/>
        </w:rPr>
        <w:br/>
      </w:r>
      <w:r w:rsidRPr="00DB6448">
        <w:rPr>
          <w:rFonts w:ascii="TH SarabunIT๙" w:hAnsi="TH SarabunIT๙" w:cs="TH SarabunIT๙"/>
          <w:sz w:val="34"/>
          <w:szCs w:val="34"/>
          <w:cs/>
        </w:rPr>
        <w:t>ในการแข่งขันของประเทศ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และรองรับการย้ายฐานการผลิตของนักลงทุนต่างประเทศ</w:t>
      </w:r>
      <w:r w:rsidRPr="00DB6448">
        <w:rPr>
          <w:rFonts w:ascii="TH SarabunIT๙" w:hAnsi="TH SarabunIT๙" w:cs="TH SarabunIT๙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sz w:val="34"/>
          <w:szCs w:val="34"/>
          <w:cs/>
        </w:rPr>
        <w:t>จึงจ</w:t>
      </w:r>
      <w:r w:rsidR="0033791D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DB6448">
        <w:rPr>
          <w:rFonts w:ascii="TH SarabunIT๙" w:hAnsi="TH SarabunIT๙" w:cs="TH SarabunIT๙"/>
          <w:sz w:val="34"/>
          <w:szCs w:val="34"/>
          <w:cs/>
        </w:rPr>
        <w:t>เป็นต้องตรา</w:t>
      </w:r>
    </w:p>
    <w:p w:rsidR="00ED630B" w:rsidRPr="00DB6448" w:rsidRDefault="00E94766" w:rsidP="00DB6448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DB6448">
        <w:rPr>
          <w:rFonts w:ascii="TH SarabunIT๙" w:hAnsi="TH SarabunIT๙" w:cs="TH SarabunIT๙"/>
          <w:sz w:val="34"/>
          <w:szCs w:val="34"/>
          <w:cs/>
        </w:rPr>
        <w:t>พระราชกฤษฎีกานี้</w:t>
      </w:r>
    </w:p>
    <w:p w:rsidR="00DB6448" w:rsidRPr="00DB6448" w:rsidRDefault="00DB6448" w:rsidP="00DB644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DB6448">
        <w:rPr>
          <w:rFonts w:ascii="TH SarabunIT๙" w:hAnsi="TH SarabunIT๙" w:cs="TH SarabunIT๙"/>
          <w:color w:val="FF0000"/>
          <w:sz w:val="34"/>
          <w:szCs w:val="34"/>
          <w:cs/>
        </w:rPr>
        <w:t>(เล่ม</w:t>
      </w:r>
      <w:r w:rsidRPr="00DB644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Pr="00DB644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DB644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color w:val="FF0000"/>
          <w:sz w:val="34"/>
          <w:szCs w:val="34"/>
          <w:cs/>
        </w:rPr>
        <w:t>๗๕</w:t>
      </w:r>
      <w:r w:rsidRPr="00DB644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DB644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DB6448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DB644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color w:val="FF0000"/>
          <w:sz w:val="34"/>
          <w:szCs w:val="34"/>
          <w:cs/>
        </w:rPr>
        <w:t>๒๓</w:t>
      </w:r>
      <w:r w:rsidRPr="00DB644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color w:val="FF0000"/>
          <w:sz w:val="34"/>
          <w:szCs w:val="34"/>
          <w:cs/>
        </w:rPr>
        <w:t>กันยายน</w:t>
      </w:r>
      <w:r w:rsidRPr="00DB6448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B6448">
        <w:rPr>
          <w:rFonts w:ascii="TH SarabunIT๙" w:hAnsi="TH SarabunIT๙" w:cs="TH SarabunIT๙"/>
          <w:color w:val="FF0000"/>
          <w:sz w:val="34"/>
          <w:szCs w:val="34"/>
          <w:cs/>
        </w:rPr>
        <w:t>๒๕๖๓)</w:t>
      </w:r>
    </w:p>
    <w:p w:rsidR="00DB6448" w:rsidRPr="00DB6448" w:rsidRDefault="00DB6448" w:rsidP="00DB6448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DB6448" w:rsidRPr="00DB6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66"/>
    <w:rsid w:val="001A3FDD"/>
    <w:rsid w:val="0033791D"/>
    <w:rsid w:val="00DB6448"/>
    <w:rsid w:val="00E94766"/>
    <w:rsid w:val="00E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5</cp:revision>
  <dcterms:created xsi:type="dcterms:W3CDTF">2020-09-24T04:17:00Z</dcterms:created>
  <dcterms:modified xsi:type="dcterms:W3CDTF">2020-09-24T06:41:00Z</dcterms:modified>
</cp:coreProperties>
</file>