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ว่าด้วยการก</w:t>
      </w:r>
      <w:r w:rsidR="001D5C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หนดให้กิจการที่ได้รับยกเว้นภาษีมูลค่าเพิ่ม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เสียภาษีมูลค่าเพิ่มได้</w:t>
      </w:r>
      <w:r w:rsidRPr="00AE2A4C">
        <w:rPr>
          <w:rFonts w:ascii="TH SarabunIT๙" w:hAnsi="TH SarabunIT๙" w:cs="TH SarabunIT๙"/>
          <w:sz w:val="32"/>
          <w:szCs w:val="32"/>
        </w:rPr>
        <w:t xml:space="preserve"> (</w:t>
      </w:r>
      <w:r w:rsidRPr="00AE2A4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๗๔๖</w:t>
      </w:r>
      <w:r w:rsidRPr="00AE2A4C">
        <w:rPr>
          <w:rFonts w:ascii="TH SarabunIT๙" w:hAnsi="TH SarabunIT๙" w:cs="TH SarabunIT๙"/>
          <w:sz w:val="32"/>
          <w:szCs w:val="32"/>
        </w:rPr>
        <w:t>)</w:t>
      </w:r>
    </w:p>
    <w:p w:rsidR="00DA35FF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พ</w:t>
      </w:r>
      <w:r w:rsidRPr="00AE2A4C">
        <w:rPr>
          <w:rFonts w:ascii="TH SarabunIT๙" w:hAnsi="TH SarabunIT๙" w:cs="TH SarabunIT๙"/>
          <w:sz w:val="32"/>
          <w:szCs w:val="32"/>
        </w:rPr>
        <w:t>.</w:t>
      </w:r>
      <w:r w:rsidRPr="00AE2A4C">
        <w:rPr>
          <w:rFonts w:ascii="TH SarabunIT๙" w:hAnsi="TH SarabunIT๙" w:cs="TH SarabunIT๙"/>
          <w:sz w:val="32"/>
          <w:szCs w:val="32"/>
          <w:cs/>
        </w:rPr>
        <w:t>ศ</w:t>
      </w:r>
      <w:r w:rsidRPr="00AE2A4C">
        <w:rPr>
          <w:rFonts w:ascii="TH SarabunIT๙" w:hAnsi="TH SarabunIT๙" w:cs="TH SarabunIT๙"/>
          <w:sz w:val="32"/>
          <w:szCs w:val="32"/>
        </w:rPr>
        <w:t xml:space="preserve">. </w:t>
      </w:r>
      <w:r w:rsidRPr="00AE2A4C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AE2A4C" w:rsidRPr="00AE2A4C" w:rsidRDefault="00AE2A4C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2460567</wp:posOffset>
                </wp:positionH>
                <wp:positionV relativeFrom="paragraph">
                  <wp:posOffset>115455</wp:posOffset>
                </wp:positionV>
                <wp:extent cx="875608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5pt,9.1pt" to="262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" strokecolor="black [3040]"/>
            </w:pict>
          </mc:Fallback>
        </mc:AlternateConten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AE2A4C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AE2A4C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AE2A4C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AE2A4C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AE2A4C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ณ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E2A4C">
        <w:rPr>
          <w:rFonts w:ascii="TH SarabunIT๙" w:hAnsi="TH SarabunIT๙" w:cs="TH SarabunIT๙"/>
          <w:sz w:val="32"/>
          <w:szCs w:val="32"/>
        </w:rPr>
        <w:t xml:space="preserve"> 21 </w:t>
      </w:r>
      <w:r w:rsidRPr="00AE2A4C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พ</w:t>
      </w:r>
      <w:r w:rsidRPr="00AE2A4C">
        <w:rPr>
          <w:rFonts w:ascii="TH SarabunIT๙" w:hAnsi="TH SarabunIT๙" w:cs="TH SarabunIT๙"/>
          <w:sz w:val="32"/>
          <w:szCs w:val="32"/>
        </w:rPr>
        <w:t>.</w:t>
      </w:r>
      <w:r w:rsidRPr="00AE2A4C">
        <w:rPr>
          <w:rFonts w:ascii="TH SarabunIT๙" w:hAnsi="TH SarabunIT๙" w:cs="TH SarabunIT๙"/>
          <w:sz w:val="32"/>
          <w:szCs w:val="32"/>
          <w:cs/>
        </w:rPr>
        <w:t>ศ</w:t>
      </w:r>
      <w:r w:rsidRPr="00AE2A4C">
        <w:rPr>
          <w:rFonts w:ascii="TH SarabunIT๙" w:hAnsi="TH SarabunIT๙" w:cs="TH SarabunIT๙"/>
          <w:sz w:val="32"/>
          <w:szCs w:val="32"/>
        </w:rPr>
        <w:t xml:space="preserve">. </w:t>
      </w:r>
      <w:r w:rsidRPr="00AE2A4C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๗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AE2A4C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AE2A4C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AE2A4C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E2A4C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AE2A4C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</w:t>
      </w:r>
      <w:r w:rsidR="001D5C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หนดให้กิจการที่ได้รับยกเว้นภาษีมูลค่าเพิ่มเสียภาษีมูลค่าเพิ่มได้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1D5C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๑๗๕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๘๑</w:t>
      </w:r>
      <w:r w:rsidRPr="00AE2A4C">
        <w:rPr>
          <w:rFonts w:ascii="TH SarabunIT๙" w:hAnsi="TH SarabunIT๙" w:cs="TH SarabunIT๙"/>
          <w:sz w:val="32"/>
          <w:szCs w:val="32"/>
        </w:rPr>
        <w:t>/</w:t>
      </w:r>
      <w:r w:rsidRPr="00AE2A4C">
        <w:rPr>
          <w:rFonts w:ascii="TH SarabunIT๙" w:hAnsi="TH SarabunIT๙" w:cs="TH SarabunIT๙"/>
          <w:sz w:val="32"/>
          <w:szCs w:val="32"/>
          <w:cs/>
        </w:rPr>
        <w:t>๓</w:t>
      </w:r>
      <w:r w:rsidRPr="00AE2A4C">
        <w:rPr>
          <w:rFonts w:ascii="TH SarabunIT๙" w:hAnsi="TH SarabunIT๙" w:cs="TH SarabunIT๙"/>
          <w:sz w:val="32"/>
          <w:szCs w:val="32"/>
        </w:rPr>
        <w:t xml:space="preserve"> (</w:t>
      </w:r>
      <w:r w:rsidRPr="00AE2A4C">
        <w:rPr>
          <w:rFonts w:ascii="TH SarabunIT๙" w:hAnsi="TH SarabunIT๙" w:cs="TH SarabunIT๙"/>
          <w:sz w:val="32"/>
          <w:szCs w:val="32"/>
          <w:cs/>
        </w:rPr>
        <w:t>๓</w:t>
      </w:r>
      <w:r w:rsidRPr="00AE2A4C">
        <w:rPr>
          <w:rFonts w:ascii="TH SarabunIT๙" w:hAnsi="TH SarabunIT๙" w:cs="TH SarabunIT๙"/>
          <w:sz w:val="32"/>
          <w:szCs w:val="32"/>
        </w:rPr>
        <w:t xml:space="preserve">) </w:t>
      </w:r>
      <w:r w:rsidRPr="00AE2A4C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ประมวลรัษฎากร</w:t>
      </w:r>
      <w:r w:rsidRPr="00AE2A4C">
        <w:rPr>
          <w:rFonts w:ascii="TH SarabunIT๙" w:hAnsi="TH SarabunIT๙" w:cs="TH SarabunIT๙"/>
          <w:sz w:val="32"/>
          <w:szCs w:val="32"/>
        </w:rPr>
        <w:t xml:space="preserve"> (</w:t>
      </w:r>
      <w:r w:rsidRPr="00AE2A4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๓๐</w:t>
      </w:r>
      <w:r w:rsidRPr="00AE2A4C">
        <w:rPr>
          <w:rFonts w:ascii="TH SarabunIT๙" w:hAnsi="TH SarabunIT๙" w:cs="TH SarabunIT๙"/>
          <w:sz w:val="32"/>
          <w:szCs w:val="32"/>
        </w:rPr>
        <w:t xml:space="preserve">) </w:t>
      </w:r>
      <w:r w:rsidRPr="00AE2A4C">
        <w:rPr>
          <w:rFonts w:ascii="TH SarabunIT๙" w:hAnsi="TH SarabunIT๙" w:cs="TH SarabunIT๙"/>
          <w:sz w:val="32"/>
          <w:szCs w:val="32"/>
          <w:cs/>
        </w:rPr>
        <w:t>พ</w:t>
      </w:r>
      <w:r w:rsidRPr="00AE2A4C">
        <w:rPr>
          <w:rFonts w:ascii="TH SarabunIT๙" w:hAnsi="TH SarabunIT๙" w:cs="TH SarabunIT๙"/>
          <w:sz w:val="32"/>
          <w:szCs w:val="32"/>
        </w:rPr>
        <w:t>.</w:t>
      </w:r>
      <w:r w:rsidRPr="00AE2A4C">
        <w:rPr>
          <w:rFonts w:ascii="TH SarabunIT๙" w:hAnsi="TH SarabunIT๙" w:cs="TH SarabunIT๙"/>
          <w:sz w:val="32"/>
          <w:szCs w:val="32"/>
          <w:cs/>
        </w:rPr>
        <w:t>ศ</w:t>
      </w:r>
      <w:r w:rsidRPr="00AE2A4C">
        <w:rPr>
          <w:rFonts w:ascii="TH SarabunIT๙" w:hAnsi="TH SarabunIT๙" w:cs="TH SarabunIT๙"/>
          <w:sz w:val="32"/>
          <w:szCs w:val="32"/>
        </w:rPr>
        <w:t xml:space="preserve">. </w:t>
      </w:r>
      <w:r w:rsidRPr="00AE2A4C">
        <w:rPr>
          <w:rFonts w:ascii="TH SarabunIT๙" w:hAnsi="TH SarabunIT๙" w:cs="TH SarabunIT๙"/>
          <w:sz w:val="32"/>
          <w:szCs w:val="32"/>
          <w:cs/>
        </w:rPr>
        <w:t>๒๕๓๔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ขึ้นไว้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๑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AE2A4C">
        <w:rPr>
          <w:rFonts w:ascii="TH SarabunIT๙" w:hAnsi="TH SarabunIT๙" w:cs="TH SarabunIT๙"/>
          <w:sz w:val="32"/>
          <w:szCs w:val="32"/>
        </w:rPr>
        <w:t xml:space="preserve"> “</w:t>
      </w:r>
      <w:r w:rsidRPr="00AE2A4C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ว่าด้วยการก</w:t>
      </w:r>
      <w:r w:rsidR="001D5C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หนดให้กิจการที่ได้รับยกเว้นภาษีมูลค่าเพิ่มเสียภาษีมูลค่าเพิ่มได้</w:t>
      </w:r>
      <w:r w:rsidRPr="00AE2A4C">
        <w:rPr>
          <w:rFonts w:ascii="TH SarabunIT๙" w:hAnsi="TH SarabunIT๙" w:cs="TH SarabunIT๙"/>
          <w:sz w:val="32"/>
          <w:szCs w:val="32"/>
        </w:rPr>
        <w:t xml:space="preserve"> (</w:t>
      </w:r>
      <w:r w:rsidRPr="00AE2A4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๗๔๖</w:t>
      </w:r>
      <w:r w:rsidRPr="00AE2A4C">
        <w:rPr>
          <w:rFonts w:ascii="TH SarabunIT๙" w:hAnsi="TH SarabunIT๙" w:cs="TH SarabunIT๙"/>
          <w:sz w:val="32"/>
          <w:szCs w:val="32"/>
        </w:rPr>
        <w:t>)</w:t>
      </w:r>
      <w:r w:rsidR="00AE2A4C">
        <w:rPr>
          <w:rFonts w:ascii="TH SarabunIT๙" w:hAnsi="TH SarabunIT๙" w:cs="TH SarabunIT๙"/>
          <w:sz w:val="32"/>
          <w:szCs w:val="32"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พ</w:t>
      </w:r>
      <w:r w:rsidRPr="00AE2A4C">
        <w:rPr>
          <w:rFonts w:ascii="TH SarabunIT๙" w:hAnsi="TH SarabunIT๙" w:cs="TH SarabunIT๙"/>
          <w:sz w:val="32"/>
          <w:szCs w:val="32"/>
        </w:rPr>
        <w:t>.</w:t>
      </w:r>
      <w:r w:rsidRPr="00AE2A4C">
        <w:rPr>
          <w:rFonts w:ascii="TH SarabunIT๙" w:hAnsi="TH SarabunIT๙" w:cs="TH SarabunIT๙"/>
          <w:sz w:val="32"/>
          <w:szCs w:val="32"/>
          <w:cs/>
        </w:rPr>
        <w:t>ศ</w:t>
      </w:r>
      <w:r w:rsidRPr="00AE2A4C">
        <w:rPr>
          <w:rFonts w:ascii="TH SarabunIT๙" w:hAnsi="TH SarabunIT๙" w:cs="TH SarabunIT๙"/>
          <w:sz w:val="32"/>
          <w:szCs w:val="32"/>
        </w:rPr>
        <w:t xml:space="preserve">. </w:t>
      </w:r>
      <w:r w:rsidRPr="00AE2A4C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AE2A4C">
        <w:rPr>
          <w:rFonts w:ascii="TH SarabunIT๙" w:hAnsi="TH SarabunIT๙" w:cs="TH SarabunIT๙"/>
          <w:sz w:val="32"/>
          <w:szCs w:val="32"/>
        </w:rPr>
        <w:t>”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๒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AE2A4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๓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</w:t>
      </w:r>
      <w:r w:rsidRPr="00AE2A4C">
        <w:rPr>
          <w:rFonts w:ascii="TH SarabunIT๙" w:hAnsi="TH SarabunIT๙" w:cs="TH SarabunIT๙"/>
          <w:sz w:val="32"/>
          <w:szCs w:val="32"/>
        </w:rPr>
        <w:t xml:space="preserve"> (</w:t>
      </w:r>
      <w:r w:rsidRPr="00AE2A4C">
        <w:rPr>
          <w:rFonts w:ascii="TH SarabunIT๙" w:hAnsi="TH SarabunIT๙" w:cs="TH SarabunIT๙"/>
          <w:sz w:val="32"/>
          <w:szCs w:val="32"/>
          <w:cs/>
        </w:rPr>
        <w:t>๕</w:t>
      </w:r>
      <w:r w:rsidRPr="00AE2A4C">
        <w:rPr>
          <w:rFonts w:ascii="TH SarabunIT๙" w:hAnsi="TH SarabunIT๙" w:cs="TH SarabunIT๙"/>
          <w:sz w:val="32"/>
          <w:szCs w:val="32"/>
        </w:rPr>
        <w:t xml:space="preserve">) </w:t>
      </w:r>
      <w:r w:rsidRPr="00AE2A4C">
        <w:rPr>
          <w:rFonts w:ascii="TH SarabunIT๙" w:hAnsi="TH SarabunIT๙" w:cs="TH SarabunIT๙"/>
          <w:sz w:val="32"/>
          <w:szCs w:val="32"/>
          <w:cs/>
        </w:rPr>
        <w:t>ของมาตรา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๓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แห่งพระราชกฤษฎีกา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ว่าด้วยการก</w:t>
      </w:r>
      <w:r w:rsidR="001D5C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หนดให้กิจการที่ได้รับยกเว้นภาษีมูลค่าเพิ่ม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เสียภาษีมูลค่าเพิ่มได้</w:t>
      </w:r>
      <w:r w:rsidRPr="00AE2A4C">
        <w:rPr>
          <w:rFonts w:ascii="TH SarabunIT๙" w:hAnsi="TH SarabunIT๙" w:cs="TH SarabunIT๙"/>
          <w:sz w:val="32"/>
          <w:szCs w:val="32"/>
        </w:rPr>
        <w:t xml:space="preserve"> (</w:t>
      </w:r>
      <w:r w:rsidRPr="00AE2A4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๒๔๑</w:t>
      </w:r>
      <w:r w:rsidRPr="00AE2A4C">
        <w:rPr>
          <w:rFonts w:ascii="TH SarabunIT๙" w:hAnsi="TH SarabunIT๙" w:cs="TH SarabunIT๙"/>
          <w:sz w:val="32"/>
          <w:szCs w:val="32"/>
        </w:rPr>
        <w:t xml:space="preserve">) </w:t>
      </w:r>
      <w:r w:rsidRPr="00AE2A4C">
        <w:rPr>
          <w:rFonts w:ascii="TH SarabunIT๙" w:hAnsi="TH SarabunIT๙" w:cs="TH SarabunIT๙"/>
          <w:sz w:val="32"/>
          <w:szCs w:val="32"/>
          <w:cs/>
        </w:rPr>
        <w:t>พ</w:t>
      </w:r>
      <w:r w:rsidRPr="00AE2A4C">
        <w:rPr>
          <w:rFonts w:ascii="TH SarabunIT๙" w:hAnsi="TH SarabunIT๙" w:cs="TH SarabunIT๙"/>
          <w:sz w:val="32"/>
          <w:szCs w:val="32"/>
        </w:rPr>
        <w:t>.</w:t>
      </w:r>
      <w:r w:rsidRPr="00AE2A4C">
        <w:rPr>
          <w:rFonts w:ascii="TH SarabunIT๙" w:hAnsi="TH SarabunIT๙" w:cs="TH SarabunIT๙"/>
          <w:sz w:val="32"/>
          <w:szCs w:val="32"/>
          <w:cs/>
        </w:rPr>
        <w:t>ศ</w:t>
      </w:r>
      <w:r w:rsidRPr="00AE2A4C">
        <w:rPr>
          <w:rFonts w:ascii="TH SarabunIT๙" w:hAnsi="TH SarabunIT๙" w:cs="TH SarabunIT๙"/>
          <w:sz w:val="32"/>
          <w:szCs w:val="32"/>
        </w:rPr>
        <w:t xml:space="preserve">. </w:t>
      </w:r>
      <w:r w:rsidRPr="00AE2A4C">
        <w:rPr>
          <w:rFonts w:ascii="TH SarabunIT๙" w:hAnsi="TH SarabunIT๙" w:cs="TH SarabunIT๙"/>
          <w:sz w:val="32"/>
          <w:szCs w:val="32"/>
          <w:cs/>
        </w:rPr>
        <w:t>๒๕๓๔</w:t>
      </w: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</w:rPr>
        <w:t>“(</w:t>
      </w:r>
      <w:r w:rsidRPr="00AE2A4C">
        <w:rPr>
          <w:rFonts w:ascii="TH SarabunIT๙" w:hAnsi="TH SarabunIT๙" w:cs="TH SarabunIT๙"/>
          <w:sz w:val="32"/>
          <w:szCs w:val="32"/>
          <w:cs/>
        </w:rPr>
        <w:t>๕</w:t>
      </w:r>
      <w:r w:rsidRPr="00AE2A4C">
        <w:rPr>
          <w:rFonts w:ascii="TH SarabunIT๙" w:hAnsi="TH SarabunIT๙" w:cs="TH SarabunIT๙"/>
          <w:sz w:val="32"/>
          <w:szCs w:val="32"/>
        </w:rPr>
        <w:t xml:space="preserve">) </w:t>
      </w:r>
      <w:r w:rsidRPr="00AE2A4C">
        <w:rPr>
          <w:rFonts w:ascii="TH SarabunIT๙" w:hAnsi="TH SarabunIT๙" w:cs="TH SarabunIT๙"/>
          <w:sz w:val="32"/>
          <w:szCs w:val="32"/>
          <w:cs/>
        </w:rPr>
        <w:t>การให้บริการหนังสือพิมพ์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นิตยสาร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หรือต</w:t>
      </w:r>
      <w:r w:rsidR="00175B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ราเรียน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ที่อยู่ในรูปข้อมูลอิเล็กทรอนิกส์</w:t>
      </w:r>
      <w:r w:rsidR="00AE2A4C">
        <w:rPr>
          <w:rFonts w:ascii="TH SarabunIT๙" w:hAnsi="TH SarabunIT๙" w:cs="TH SarabunIT๙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ผ่านระบบอินเทอร์เน็ต</w:t>
      </w:r>
      <w:r w:rsidRPr="00AE2A4C">
        <w:rPr>
          <w:rFonts w:ascii="TH SarabunIT๙" w:hAnsi="TH SarabunIT๙" w:cs="TH SarabunIT๙"/>
          <w:sz w:val="32"/>
          <w:szCs w:val="32"/>
        </w:rPr>
        <w:t>”</w:t>
      </w:r>
    </w:p>
    <w:p w:rsidR="00AE2A4C" w:rsidRDefault="00AE2A4C" w:rsidP="00AE2A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5FF" w:rsidRPr="00AE2A4C" w:rsidRDefault="00DA35FF" w:rsidP="00AE2A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DA35FF" w:rsidRPr="00AE2A4C" w:rsidRDefault="00AE2A4C" w:rsidP="00AE2A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5FF" w:rsidRPr="00AE2A4C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DA35FF"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="00DA35FF" w:rsidRPr="00AE2A4C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DA35FF"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="00DA35FF" w:rsidRPr="00AE2A4C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DA35FF" w:rsidRPr="00AE2A4C" w:rsidRDefault="00AE2A4C" w:rsidP="00AE2A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A35FF" w:rsidRPr="00AE2A4C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E2A4C" w:rsidRDefault="00AE2A4C" w:rsidP="00AE2A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1B0" w:rsidRDefault="00DA35FF" w:rsidP="00AE2A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2A4C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AE2A4C">
        <w:rPr>
          <w:rFonts w:ascii="TH SarabunIT๙" w:hAnsi="TH SarabunIT๙" w:cs="TH SarabunIT๙"/>
          <w:sz w:val="32"/>
          <w:szCs w:val="32"/>
        </w:rPr>
        <w:t xml:space="preserve"> :- </w:t>
      </w:r>
      <w:r w:rsidRPr="00AE2A4C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คือ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</w:t>
      </w:r>
      <w:r w:rsidR="001D5C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หนด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ให้การให้บริการหนังสือพิมพ์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นิตยสาร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หรือต</w:t>
      </w:r>
      <w:r w:rsidR="00175B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ราเรียน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ที่อยู่ในรูปข้อมูลอิเล็กทรอนิกส์ผ่านระบบอินเทอร์เน็ต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เป็นกิจการที่ได้รับยกเว้นภาษีมูลค่าเพิ่ม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และมีสิทธิแจ้งต่ออธิบดีกรมสรรพากรเพื่อขอจดทะเบียน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ภาษีมูลค่าเพิ่มได้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เช่นเดียวกับการขายหนังสือพิมพ์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นิตยสาร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หรือต</w:t>
      </w:r>
      <w:r w:rsidR="00175BE5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AE2A4C">
        <w:rPr>
          <w:rFonts w:ascii="TH SarabunIT๙" w:hAnsi="TH SarabunIT๙" w:cs="TH SarabunIT๙"/>
          <w:sz w:val="32"/>
          <w:szCs w:val="32"/>
          <w:cs/>
        </w:rPr>
        <w:t>ราเรียน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ที่อยู่ในรูปของกระดาษ</w:t>
      </w:r>
      <w:r w:rsidR="00AE2A4C">
        <w:rPr>
          <w:rFonts w:ascii="TH SarabunIT๙" w:hAnsi="TH SarabunIT๙" w:cs="TH SarabunIT๙" w:hint="cs"/>
          <w:sz w:val="32"/>
          <w:szCs w:val="32"/>
          <w:cs/>
        </w:rPr>
        <w:br/>
      </w:r>
      <w:r w:rsidRPr="00AE2A4C">
        <w:rPr>
          <w:rFonts w:ascii="TH SarabunIT๙" w:hAnsi="TH SarabunIT๙" w:cs="TH SarabunIT๙"/>
          <w:sz w:val="32"/>
          <w:szCs w:val="32"/>
          <w:cs/>
        </w:rPr>
        <w:t>จึงจ</w:t>
      </w:r>
      <w:r w:rsidR="001D5C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2A4C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1D5C66" w:rsidRDefault="001D5C66" w:rsidP="00AE2A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2A4C" w:rsidRDefault="00AE2A4C" w:rsidP="001D5C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E2A4C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๑๓๙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๓๓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ก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AE2A4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๒๔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E2A4C">
        <w:rPr>
          <w:rFonts w:ascii="TH SarabunIT๙" w:hAnsi="TH SarabunIT๙" w:cs="TH SarabunIT๙"/>
          <w:sz w:val="32"/>
          <w:szCs w:val="32"/>
        </w:rPr>
        <w:t xml:space="preserve"> </w:t>
      </w:r>
      <w:r w:rsidRPr="00AE2A4C">
        <w:rPr>
          <w:rFonts w:ascii="TH SarabunIT๙" w:hAnsi="TH SarabunIT๙" w:cs="TH SarabunIT๙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AE2A4C" w:rsidSect="00AE2A4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FF"/>
    <w:rsid w:val="00175BE5"/>
    <w:rsid w:val="001D5C66"/>
    <w:rsid w:val="00AE2A4C"/>
    <w:rsid w:val="00CA51B0"/>
    <w:rsid w:val="00D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4</cp:revision>
  <dcterms:created xsi:type="dcterms:W3CDTF">2022-05-27T06:41:00Z</dcterms:created>
  <dcterms:modified xsi:type="dcterms:W3CDTF">2022-05-27T07:30:00Z</dcterms:modified>
</cp:coreProperties>
</file>