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(</w:t>
      </w:r>
      <w:r w:rsidRPr="008E2F5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๗๕๕</w:t>
      </w:r>
      <w:r w:rsidRPr="008E2F5F">
        <w:rPr>
          <w:rFonts w:ascii="TH SarabunIT๙" w:hAnsi="TH SarabunIT๙" w:cs="TH SarabunIT๙"/>
          <w:sz w:val="32"/>
          <w:szCs w:val="32"/>
        </w:rPr>
        <w:t>)</w:t>
      </w:r>
    </w:p>
    <w:p w:rsidR="003920A6" w:rsidRDefault="003920A6" w:rsidP="00AF55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AF55D7" w:rsidRPr="008E2F5F" w:rsidRDefault="00AF55D7" w:rsidP="00AF55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2410691</wp:posOffset>
                </wp:positionH>
                <wp:positionV relativeFrom="paragraph">
                  <wp:posOffset>112568</wp:posOffset>
                </wp:positionV>
                <wp:extent cx="964276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2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8.85pt" to="265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" strokecolor="black [3040]"/>
            </w:pict>
          </mc:Fallback>
        </mc:AlternateConten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8E2F5F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8E2F5F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ณ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๑๘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๗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8E2F5F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8E2F5F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โดยที่เป็นการสมควรยกเว้นภาษีเงินได้และภาษีมูลค่าเพิ่ม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ในบางกรณี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๑๗๕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และ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๓</w:t>
      </w:r>
      <w:r w:rsidRPr="008E2F5F">
        <w:rPr>
          <w:rFonts w:ascii="TH SarabunIT๙" w:hAnsi="TH SarabunIT๙" w:cs="TH SarabunIT๙"/>
          <w:sz w:val="32"/>
          <w:szCs w:val="32"/>
        </w:rPr>
        <w:t xml:space="preserve"> (</w:t>
      </w:r>
      <w:r w:rsidRPr="008E2F5F">
        <w:rPr>
          <w:rFonts w:ascii="TH SarabunIT๙" w:hAnsi="TH SarabunIT๙" w:cs="TH SarabunIT๙"/>
          <w:sz w:val="32"/>
          <w:szCs w:val="32"/>
          <w:cs/>
        </w:rPr>
        <w:t>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(</w:t>
      </w:r>
      <w:r w:rsidRPr="008E2F5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๑๐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“</w:t>
      </w:r>
      <w:r w:rsidRPr="008E2F5F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(</w:t>
      </w:r>
      <w:r w:rsidRPr="008E2F5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๗๕๕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8E2F5F">
        <w:rPr>
          <w:rFonts w:ascii="TH SarabunIT๙" w:hAnsi="TH SarabunIT๙" w:cs="TH SarabunIT๙"/>
          <w:sz w:val="32"/>
          <w:szCs w:val="32"/>
        </w:rPr>
        <w:t>”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๒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๓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ในพระราชกฤษฎีกานี้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“</w:t>
      </w:r>
      <w:r w:rsidRPr="008E2F5F">
        <w:rPr>
          <w:rFonts w:ascii="TH SarabunIT๙" w:hAnsi="TH SarabunIT๙" w:cs="TH SarabunIT๙"/>
          <w:sz w:val="32"/>
          <w:szCs w:val="32"/>
          <w:cs/>
        </w:rPr>
        <w:t>สถานพยาบาลของทางราชการ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” </w:t>
      </w:r>
      <w:r w:rsidRPr="008E2F5F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สถานพยาบาลซึ่งเป็นส่วนราชการ</w:t>
      </w:r>
      <w:r w:rsidR="00AF55D7">
        <w:rPr>
          <w:rFonts w:ascii="TH SarabunIT๙" w:hAnsi="TH SarabunIT๙" w:cs="TH SarabunIT๙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ตามกฎหมายว่าด้วยระเบียบบริหารราชการแผ่นดิน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(</w:t>
      </w:r>
      <w:r w:rsidRPr="008E2F5F">
        <w:rPr>
          <w:rFonts w:ascii="TH SarabunIT๙" w:hAnsi="TH SarabunIT๙" w:cs="TH SarabunIT๙"/>
          <w:sz w:val="32"/>
          <w:szCs w:val="32"/>
          <w:cs/>
        </w:rPr>
        <w:t>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สถานพยาบาลของสถาบันการศึกษาของรัฐ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(</w:t>
      </w:r>
      <w:r w:rsidRPr="008E2F5F">
        <w:rPr>
          <w:rFonts w:ascii="TH SarabunIT๙" w:hAnsi="TH SarabunIT๙" w:cs="TH SarabunIT๙"/>
          <w:sz w:val="32"/>
          <w:szCs w:val="32"/>
          <w:cs/>
        </w:rPr>
        <w:t>๒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สถานพยาบาลของสถาบันการศึกษาหรือวิจัยที่เป็นหน่วยงานในก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กับของรัฐ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(</w:t>
      </w:r>
      <w:r w:rsidRPr="008E2F5F">
        <w:rPr>
          <w:rFonts w:ascii="TH SarabunIT๙" w:hAnsi="TH SarabunIT๙" w:cs="TH SarabunIT๙"/>
          <w:sz w:val="32"/>
          <w:szCs w:val="32"/>
          <w:cs/>
        </w:rPr>
        <w:t>๓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สถานพยาบาลขององค์การมหาชนตามกฎหมายว่าด้วยองค์การมหาชน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(</w:t>
      </w:r>
      <w:r w:rsidRPr="008E2F5F">
        <w:rPr>
          <w:rFonts w:ascii="TH SarabunIT๙" w:hAnsi="TH SarabunIT๙" w:cs="TH SarabunIT๙"/>
          <w:sz w:val="32"/>
          <w:szCs w:val="32"/>
          <w:cs/>
        </w:rPr>
        <w:t>๔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สถานพยาบาลของรัฐวิสาหกิจที่เป็นองค์การของรัฐบาลหรือหน่วยงานธุรกิจที่รัฐบาล</w:t>
      </w:r>
      <w:r w:rsidR="00AF55D7">
        <w:rPr>
          <w:rFonts w:ascii="TH SarabunIT๙" w:hAnsi="TH SarabunIT๙" w:cs="TH SarabunIT๙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เป็นเจ้าของ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(</w:t>
      </w:r>
      <w:r w:rsidRPr="008E2F5F">
        <w:rPr>
          <w:rFonts w:ascii="TH SarabunIT๙" w:hAnsi="TH SarabunIT๙" w:cs="TH SarabunIT๙"/>
          <w:sz w:val="32"/>
          <w:szCs w:val="32"/>
          <w:cs/>
        </w:rPr>
        <w:t>๕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สถานพยาบาลขององค์กรปกครองส่วนท้องถิ่น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(</w:t>
      </w:r>
      <w:r w:rsidRPr="008E2F5F">
        <w:rPr>
          <w:rFonts w:ascii="TH SarabunIT๙" w:hAnsi="TH SarabunIT๙" w:cs="TH SarabunIT๙"/>
          <w:sz w:val="32"/>
          <w:szCs w:val="32"/>
          <w:cs/>
        </w:rPr>
        <w:t>๖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สถานพยาบาลของหน่วยงานอื่นของรัฐ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(</w:t>
      </w:r>
      <w:r w:rsidRPr="008E2F5F">
        <w:rPr>
          <w:rFonts w:ascii="TH SarabunIT๙" w:hAnsi="TH SarabunIT๙" w:cs="TH SarabunIT๙"/>
          <w:sz w:val="32"/>
          <w:szCs w:val="32"/>
          <w:cs/>
        </w:rPr>
        <w:t>๗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สถานพยาบาลของสภากาชาดไทย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๔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ให้ยกเว้นภาษีมูลค่าเพิ่มส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หรับการน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เข้าสินค้าที่ใช้รักษา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วินิจฉัย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หรือป้องกันโรคติดเชื้อ</w:t>
      </w: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8E2F5F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เพื่อบริจาคให้แก่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(</w:t>
      </w:r>
      <w:r w:rsidRPr="008E2F5F">
        <w:rPr>
          <w:rFonts w:ascii="TH SarabunIT๙" w:hAnsi="TH SarabunIT๙" w:cs="TH SarabunIT๙"/>
          <w:sz w:val="32"/>
          <w:szCs w:val="32"/>
          <w:cs/>
        </w:rPr>
        <w:t>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สถานพยาบาลของทางราชการ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(</w:t>
      </w:r>
      <w:r w:rsidRPr="008E2F5F">
        <w:rPr>
          <w:rFonts w:ascii="TH SarabunIT๙" w:hAnsi="TH SarabunIT๙" w:cs="TH SarabunIT๙"/>
          <w:sz w:val="32"/>
          <w:szCs w:val="32"/>
          <w:cs/>
        </w:rPr>
        <w:t>๒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หน่วยงานของรัฐนอกจากที่กล่าวใน</w:t>
      </w:r>
      <w:r w:rsidRPr="008E2F5F">
        <w:rPr>
          <w:rFonts w:ascii="TH SarabunIT๙" w:hAnsi="TH SarabunIT๙" w:cs="TH SarabunIT๙"/>
          <w:sz w:val="32"/>
          <w:szCs w:val="32"/>
        </w:rPr>
        <w:t xml:space="preserve"> (</w:t>
      </w:r>
      <w:r w:rsidRPr="008E2F5F">
        <w:rPr>
          <w:rFonts w:ascii="TH SarabunIT๙" w:hAnsi="TH SarabunIT๙" w:cs="TH SarabunIT๙"/>
          <w:sz w:val="32"/>
          <w:szCs w:val="32"/>
          <w:cs/>
        </w:rPr>
        <w:t>๑</w:t>
      </w:r>
      <w:r w:rsidRPr="008E2F5F">
        <w:rPr>
          <w:rFonts w:ascii="TH SarabunIT๙" w:hAnsi="TH SarabunIT๙" w:cs="TH SarabunIT๙"/>
          <w:sz w:val="32"/>
          <w:szCs w:val="32"/>
        </w:rPr>
        <w:t>)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</w:rPr>
        <w:t>(</w:t>
      </w:r>
      <w:r w:rsidRPr="008E2F5F">
        <w:rPr>
          <w:rFonts w:ascii="TH SarabunIT๙" w:hAnsi="TH SarabunIT๙" w:cs="TH SarabunIT๙"/>
          <w:sz w:val="32"/>
          <w:szCs w:val="32"/>
          <w:cs/>
        </w:rPr>
        <w:t>๓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องค์การหรือสถานสาธารณกุศล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หรือสถานพยาบาล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๔๗</w:t>
      </w:r>
      <w:r w:rsidRPr="008E2F5F">
        <w:rPr>
          <w:rFonts w:ascii="TH SarabunIT๙" w:hAnsi="TH SarabunIT๙" w:cs="TH SarabunIT๙"/>
          <w:sz w:val="32"/>
          <w:szCs w:val="32"/>
        </w:rPr>
        <w:t xml:space="preserve"> (</w:t>
      </w:r>
      <w:r w:rsidRPr="008E2F5F">
        <w:rPr>
          <w:rFonts w:ascii="TH SarabunIT๙" w:hAnsi="TH SarabunIT๙" w:cs="TH SarabunIT๙"/>
          <w:sz w:val="32"/>
          <w:szCs w:val="32"/>
          <w:cs/>
        </w:rPr>
        <w:t>๗</w:t>
      </w:r>
      <w:r w:rsidRPr="008E2F5F">
        <w:rPr>
          <w:rFonts w:ascii="TH SarabunIT๙" w:hAnsi="TH SarabunIT๙" w:cs="TH SarabunIT๙"/>
          <w:sz w:val="32"/>
          <w:szCs w:val="32"/>
        </w:rPr>
        <w:t>) (</w:t>
      </w:r>
      <w:r w:rsidRPr="008E2F5F">
        <w:rPr>
          <w:rFonts w:ascii="TH SarabunIT๙" w:hAnsi="TH SarabunIT๙" w:cs="TH SarabunIT๙"/>
          <w:sz w:val="32"/>
          <w:szCs w:val="32"/>
          <w:cs/>
        </w:rPr>
        <w:t>ข</w:t>
      </w:r>
      <w:proofErr w:type="gramStart"/>
      <w:r w:rsidRPr="008E2F5F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="00AF55D7">
        <w:rPr>
          <w:rFonts w:ascii="TH SarabunIT๙" w:hAnsi="TH SarabunIT๙" w:cs="TH SarabunIT๙"/>
          <w:sz w:val="32"/>
          <w:szCs w:val="32"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ที่มีคุณสมบัติตามที่อธิบดีประกาศก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lastRenderedPageBreak/>
        <w:t>ทั้งนี้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ส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หรับการน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เข้าและการบริจาคที่ได้กระท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๒๕๖๕</w:t>
      </w:r>
      <w:r w:rsidR="00AF55D7">
        <w:rPr>
          <w:rFonts w:ascii="TH SarabunIT๙" w:hAnsi="TH SarabunIT๙" w:cs="TH SarabunIT๙"/>
          <w:sz w:val="32"/>
          <w:szCs w:val="32"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๓๑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๒๕๖๖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และให้เป็นไปตามหลักเกณฑ์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</w:t>
      </w:r>
      <w:r w:rsidR="00AF55D7">
        <w:rPr>
          <w:rFonts w:ascii="TH SarabunIT๙" w:hAnsi="TH SarabunIT๙" w:cs="TH SarabunIT๙"/>
          <w:sz w:val="32"/>
          <w:szCs w:val="32"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ประกาศก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๕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๓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๓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และภาษีมูลค่าเพิ่มตามหมวด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๔</w:t>
      </w:r>
      <w:r w:rsidR="00AF55D7">
        <w:rPr>
          <w:rFonts w:ascii="TH SarabunIT๙" w:hAnsi="TH SarabunIT๙" w:cs="TH SarabunIT๙"/>
          <w:sz w:val="32"/>
          <w:szCs w:val="32"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๒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ให้แก่บริษัทหรือห้างหุ้นส่วนนิติบุคคล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ส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</w:t>
      </w:r>
      <w:r w:rsidR="00AF55D7">
        <w:rPr>
          <w:rFonts w:ascii="TH SarabunIT๙" w:hAnsi="TH SarabunIT๙" w:cs="TH SarabunIT๙"/>
          <w:sz w:val="32"/>
          <w:szCs w:val="32"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จากการโอนทรัพย์สิน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หรือการขายสินค้า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อันเนื่องมาจากการบริจาคตามมาตรา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๔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โดยผู้โอนจะต้อง</w:t>
      </w:r>
      <w:r w:rsidR="00AF55D7">
        <w:rPr>
          <w:rFonts w:ascii="TH SarabunIT๙" w:hAnsi="TH SarabunIT๙" w:cs="TH SarabunIT๙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ไม่น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ต้นทุนของทรัพย์สินหรือสินค้า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ซึ่งได้รับยกเว้นภาษีดังกล่าวมาหักเป็นรายจ่ายในการค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นวณ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ภาษีเงินได้ของบริษัทหรือห้างหุ้นส่วนนิติบุคคล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ส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หรับการบริจาคที่ได้กระท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๓๑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๒๕๖๖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และให้เป็นไปตามหลักเกณฑ์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วิธีการ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และเงื่อนไขที่อธิบดีประกาศก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๖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AF55D7" w:rsidRDefault="00AF55D7" w:rsidP="00AF55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920A6" w:rsidRPr="008E2F5F" w:rsidRDefault="003920A6" w:rsidP="00AF55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3920A6" w:rsidRPr="008E2F5F" w:rsidRDefault="00AF55D7" w:rsidP="00AF55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0A6" w:rsidRPr="008E2F5F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3920A6"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="003920A6" w:rsidRPr="008E2F5F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3920A6"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="003920A6" w:rsidRPr="008E2F5F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3920A6" w:rsidRPr="008E2F5F" w:rsidRDefault="00AF55D7" w:rsidP="00AF55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920A6" w:rsidRPr="008E2F5F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AF55D7" w:rsidRDefault="00AF55D7" w:rsidP="00AF55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920A6" w:rsidRDefault="003920A6" w:rsidP="00AF55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F5F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8E2F5F">
        <w:rPr>
          <w:rFonts w:ascii="TH SarabunIT๙" w:hAnsi="TH SarabunIT๙" w:cs="TH SarabunIT๙"/>
          <w:sz w:val="32"/>
          <w:szCs w:val="32"/>
        </w:rPr>
        <w:t xml:space="preserve"> :- </w:t>
      </w:r>
      <w:r w:rsidRPr="008E2F5F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คือ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เนื่องจากมาตรการภาษีเพื่อสนับสนุน</w:t>
      </w:r>
      <w:r w:rsidR="00AF55D7">
        <w:rPr>
          <w:rFonts w:ascii="TH SarabunIT๙" w:hAnsi="TH SarabunIT๙" w:cs="TH SarabunIT๙"/>
          <w:sz w:val="32"/>
          <w:szCs w:val="32"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ภาคเอกชนที่ได้มีการจัดหาสิ่งของและอุปกรณ์ทางการแพทย์ส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หรับการรักษาผู้ป่วย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และการป้องกัน</w:t>
      </w:r>
      <w:r w:rsidR="00AF55D7">
        <w:rPr>
          <w:rFonts w:ascii="TH SarabunIT๙" w:hAnsi="TH SarabunIT๙" w:cs="TH SarabunIT๙"/>
          <w:sz w:val="32"/>
          <w:szCs w:val="32"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การระบาดของโรคติดเชื้อ</w:t>
      </w: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8E2F5F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หนดไว้ในพระราชกฤษฎีกาออกตามความในประมวล</w:t>
      </w:r>
      <w:r w:rsidR="00AF55D7">
        <w:rPr>
          <w:rFonts w:ascii="TH SarabunIT๙" w:hAnsi="TH SarabunIT๙" w:cs="TH SarabunIT๙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8E2F5F">
        <w:rPr>
          <w:rFonts w:ascii="TH SarabunIT๙" w:hAnsi="TH SarabunIT๙" w:cs="TH SarabunIT๙"/>
          <w:sz w:val="32"/>
          <w:szCs w:val="32"/>
        </w:rPr>
        <w:t xml:space="preserve"> (</w:t>
      </w:r>
      <w:r w:rsidRPr="008E2F5F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๗๒๐</w:t>
      </w:r>
      <w:r w:rsidRPr="008E2F5F">
        <w:rPr>
          <w:rFonts w:ascii="TH SarabunIT๙" w:hAnsi="TH SarabunIT๙" w:cs="TH SarabunIT๙"/>
          <w:sz w:val="32"/>
          <w:szCs w:val="32"/>
        </w:rPr>
        <w:t xml:space="preserve">) </w:t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มีผลใช้บังคับถึงวันที่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๓๑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แต่โดยที่สถานการณ์การระบาดของโรคติดเชื้อ</w:t>
      </w: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8E2F5F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ยังคงเป็นไปอย่างต่อเนื่อง</w:t>
      </w:r>
      <w:r w:rsidR="00AF55D7">
        <w:rPr>
          <w:rFonts w:ascii="TH SarabunIT๙" w:hAnsi="TH SarabunIT๙" w:cs="TH SarabunIT๙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สมควรยกเว้นภาษีมูลค่าเพิ่มส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หรับการน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เข้าสินค้าที่ใช้รักษา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วินิจฉัย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หรือป้องกันโรคติดเชื้อ</w:t>
      </w:r>
      <w:proofErr w:type="spellStart"/>
      <w:r w:rsidRPr="008E2F5F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และยกเว้นภาษีเงินได้และภาษีมูลค่าเพิ่มให้แก่บริษัทหรือห้างหุ้นส่วนนิติบุคคล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ส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หรับ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การบริจาคสินค้าดังกล่าว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ให้แก่สถานพยาบาล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หรือองค์การหรือสถานสาธารณกุศล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ที่ได้กระท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F5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๓๑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พ</w:t>
      </w:r>
      <w:r w:rsidRPr="008E2F5F">
        <w:rPr>
          <w:rFonts w:ascii="TH SarabunIT๙" w:hAnsi="TH SarabunIT๙" w:cs="TH SarabunIT๙"/>
          <w:sz w:val="32"/>
          <w:szCs w:val="32"/>
        </w:rPr>
        <w:t>.</w:t>
      </w:r>
      <w:r w:rsidRPr="008E2F5F">
        <w:rPr>
          <w:rFonts w:ascii="TH SarabunIT๙" w:hAnsi="TH SarabunIT๙" w:cs="TH SarabunIT๙"/>
          <w:sz w:val="32"/>
          <w:szCs w:val="32"/>
          <w:cs/>
        </w:rPr>
        <w:t>ศ</w:t>
      </w:r>
      <w:r w:rsidRPr="008E2F5F">
        <w:rPr>
          <w:rFonts w:ascii="TH SarabunIT๙" w:hAnsi="TH SarabunIT๙" w:cs="TH SarabunIT๙"/>
          <w:sz w:val="32"/>
          <w:szCs w:val="32"/>
        </w:rPr>
        <w:t xml:space="preserve">. </w:t>
      </w:r>
      <w:r w:rsidRPr="008E2F5F">
        <w:rPr>
          <w:rFonts w:ascii="TH SarabunIT๙" w:hAnsi="TH SarabunIT๙" w:cs="TH SarabunIT๙"/>
          <w:sz w:val="32"/>
          <w:szCs w:val="32"/>
          <w:cs/>
        </w:rPr>
        <w:t>๒๕๖๖</w:t>
      </w:r>
      <w:r w:rsidRPr="008E2F5F">
        <w:rPr>
          <w:rFonts w:ascii="TH SarabunIT๙" w:hAnsi="TH SarabunIT๙" w:cs="TH SarabunIT๙"/>
          <w:sz w:val="32"/>
          <w:szCs w:val="32"/>
        </w:rPr>
        <w:t xml:space="preserve"> </w:t>
      </w:r>
      <w:r w:rsidRPr="008E2F5F">
        <w:rPr>
          <w:rFonts w:ascii="TH SarabunIT๙" w:hAnsi="TH SarabunIT๙" w:cs="TH SarabunIT๙"/>
          <w:sz w:val="32"/>
          <w:szCs w:val="32"/>
          <w:cs/>
        </w:rPr>
        <w:t>จึงจ</w:t>
      </w:r>
      <w:r w:rsidR="00825F1E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8E2F5F">
        <w:rPr>
          <w:rFonts w:ascii="TH SarabunIT๙" w:hAnsi="TH SarabunIT๙" w:cs="TH SarabunIT๙"/>
          <w:sz w:val="32"/>
          <w:szCs w:val="32"/>
          <w:cs/>
        </w:rPr>
        <w:t>เป็นต้องตรา</w:t>
      </w:r>
      <w:r w:rsidR="00AF55D7">
        <w:rPr>
          <w:rFonts w:ascii="TH SarabunIT๙" w:hAnsi="TH SarabunIT๙" w:cs="TH SarabunIT๙" w:hint="cs"/>
          <w:sz w:val="32"/>
          <w:szCs w:val="32"/>
          <w:cs/>
        </w:rPr>
        <w:br/>
      </w:r>
      <w:r w:rsidRPr="008E2F5F">
        <w:rPr>
          <w:rFonts w:ascii="TH SarabunIT๙" w:hAnsi="TH SarabunIT๙" w:cs="TH SarabunIT๙"/>
          <w:sz w:val="32"/>
          <w:szCs w:val="32"/>
          <w:cs/>
        </w:rPr>
        <w:t>พระราชกฤษฎีกานี้</w:t>
      </w:r>
    </w:p>
    <w:p w:rsidR="00AF55D7" w:rsidRDefault="00AF55D7" w:rsidP="00AF55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D7" w:rsidRPr="008E2F5F" w:rsidRDefault="00AF55D7" w:rsidP="00AF55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3B51" w:rsidRPr="00AF55D7" w:rsidRDefault="00AF55D7" w:rsidP="00AF55D7">
      <w:pPr>
        <w:jc w:val="center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  <w:cs/>
        </w:rPr>
        <w:t>๑๓๙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  <w:cs/>
        </w:rPr>
        <w:t>๔๔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3920A6" w:rsidRPr="00AF55D7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3920A6" w:rsidRPr="00AF55D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  <w:cs/>
        </w:rPr>
        <w:t>๑๘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  <w:cs/>
        </w:rPr>
        <w:t>กรกฎาคม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3920A6" w:rsidRPr="00AF55D7">
        <w:rPr>
          <w:rFonts w:ascii="TH SarabunIT๙" w:hAnsi="TH SarabunIT๙" w:cs="TH SarabunIT๙"/>
          <w:color w:val="FF0000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AF55D7" w:rsidRPr="008E2F5F" w:rsidRDefault="00AF55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F55D7" w:rsidRPr="008E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C5"/>
    <w:rsid w:val="00233B51"/>
    <w:rsid w:val="00313A9E"/>
    <w:rsid w:val="003920A6"/>
    <w:rsid w:val="00411D77"/>
    <w:rsid w:val="00825F1E"/>
    <w:rsid w:val="008E2F5F"/>
    <w:rsid w:val="00A55B27"/>
    <w:rsid w:val="00AE75C5"/>
    <w:rsid w:val="00AF55D7"/>
    <w:rsid w:val="00D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11</cp:revision>
  <dcterms:created xsi:type="dcterms:W3CDTF">2022-07-19T03:28:00Z</dcterms:created>
  <dcterms:modified xsi:type="dcterms:W3CDTF">2022-07-19T06:40:00Z</dcterms:modified>
</cp:coreProperties>
</file>