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C549FE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C549FE">
        <w:rPr>
          <w:rFonts w:ascii="TH SarabunIT๙" w:hAnsi="TH SarabunIT๙" w:cs="TH SarabunIT๙"/>
          <w:sz w:val="34"/>
          <w:szCs w:val="34"/>
        </w:rPr>
        <w:t xml:space="preserve"> (</w:t>
      </w:r>
      <w:r w:rsidRPr="00C549F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๖๑๔</w:t>
      </w:r>
      <w:r w:rsidRPr="00C549FE">
        <w:rPr>
          <w:rFonts w:ascii="TH SarabunIT๙" w:hAnsi="TH SarabunIT๙" w:cs="TH SarabunIT๙"/>
          <w:sz w:val="34"/>
          <w:szCs w:val="34"/>
        </w:rPr>
        <w:t>)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พ</w:t>
      </w:r>
      <w:r w:rsidRPr="00C549FE">
        <w:rPr>
          <w:rFonts w:ascii="TH SarabunIT๙" w:hAnsi="TH SarabunIT๙" w:cs="TH SarabunIT๙"/>
          <w:sz w:val="34"/>
          <w:szCs w:val="34"/>
        </w:rPr>
        <w:t>.</w:t>
      </w:r>
      <w:r w:rsidRPr="00C549FE">
        <w:rPr>
          <w:rFonts w:ascii="TH SarabunIT๙" w:hAnsi="TH SarabunIT๙" w:cs="TH SarabunIT๙"/>
          <w:sz w:val="34"/>
          <w:szCs w:val="34"/>
          <w:cs/>
        </w:rPr>
        <w:t>ศ</w:t>
      </w:r>
      <w:r w:rsidRPr="00C549FE">
        <w:rPr>
          <w:rFonts w:ascii="TH SarabunIT๙" w:hAnsi="TH SarabunIT๙" w:cs="TH SarabunIT๙"/>
          <w:sz w:val="34"/>
          <w:szCs w:val="34"/>
        </w:rPr>
        <w:t xml:space="preserve">. </w:t>
      </w:r>
      <w:r w:rsidRPr="00C549FE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C549FE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C549FE">
        <w:rPr>
          <w:rFonts w:ascii="TH SarabunIT๙" w:hAnsi="TH SarabunIT๙" w:cs="TH SarabunIT๙"/>
          <w:sz w:val="48"/>
          <w:szCs w:val="48"/>
        </w:rPr>
        <w:t xml:space="preserve"> </w:t>
      </w:r>
      <w:r w:rsidRPr="00C549FE">
        <w:rPr>
          <w:rFonts w:ascii="TH SarabunIT๙" w:hAnsi="TH SarabunIT๙" w:cs="TH SarabunIT๙"/>
          <w:sz w:val="48"/>
          <w:szCs w:val="48"/>
          <w:cs/>
        </w:rPr>
        <w:t>ป</w:t>
      </w:r>
      <w:r w:rsidRPr="00C549FE">
        <w:rPr>
          <w:rFonts w:ascii="TH SarabunIT๙" w:hAnsi="TH SarabunIT๙" w:cs="TH SarabunIT๙"/>
          <w:sz w:val="48"/>
          <w:szCs w:val="48"/>
        </w:rPr>
        <w:t>.</w:t>
      </w:r>
      <w:r w:rsidRPr="00C549FE">
        <w:rPr>
          <w:rFonts w:ascii="TH SarabunIT๙" w:hAnsi="TH SarabunIT๙" w:cs="TH SarabunIT๙"/>
          <w:sz w:val="48"/>
          <w:szCs w:val="48"/>
          <w:cs/>
        </w:rPr>
        <w:t>ร</w:t>
      </w:r>
      <w:r w:rsidRPr="00C549FE">
        <w:rPr>
          <w:rFonts w:ascii="TH SarabunIT๙" w:hAnsi="TH SarabunIT๙" w:cs="TH SarabunIT๙"/>
          <w:sz w:val="48"/>
          <w:szCs w:val="48"/>
        </w:rPr>
        <w:t>.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ณ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๒๗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มิถุนายน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พ</w:t>
      </w:r>
      <w:r w:rsidRPr="00C549FE">
        <w:rPr>
          <w:rFonts w:ascii="TH SarabunIT๙" w:hAnsi="TH SarabunIT๙" w:cs="TH SarabunIT๙"/>
          <w:sz w:val="34"/>
          <w:szCs w:val="34"/>
        </w:rPr>
        <w:t>.</w:t>
      </w:r>
      <w:r w:rsidRPr="00C549FE">
        <w:rPr>
          <w:rFonts w:ascii="TH SarabunIT๙" w:hAnsi="TH SarabunIT๙" w:cs="TH SarabunIT๙"/>
          <w:sz w:val="34"/>
          <w:szCs w:val="34"/>
          <w:cs/>
        </w:rPr>
        <w:t>ศ</w:t>
      </w:r>
      <w:r w:rsidRPr="00C549FE">
        <w:rPr>
          <w:rFonts w:ascii="TH SarabunIT๙" w:hAnsi="TH SarabunIT๙" w:cs="TH SarabunIT๙"/>
          <w:sz w:val="34"/>
          <w:szCs w:val="34"/>
        </w:rPr>
        <w:t xml:space="preserve">. </w:t>
      </w:r>
      <w:r w:rsidRPr="00C549FE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93363B" w:rsidRPr="00C549FE" w:rsidRDefault="00F247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๗๑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93363B" w:rsidRPr="00C549FE" w:rsidRDefault="009336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</w:rPr>
        <w:t>___________________</w:t>
      </w:r>
    </w:p>
    <w:p w:rsidR="0093363B" w:rsidRPr="00C549FE" w:rsidRDefault="0093363B" w:rsidP="009336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9336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C549FE">
        <w:rPr>
          <w:rFonts w:ascii="TH SarabunIT๙" w:hAnsi="TH SarabunIT๙" w:cs="TH SarabunIT๙"/>
          <w:sz w:val="34"/>
          <w:szCs w:val="34"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9336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โดยที่เป็นการสมควรยกเว้นภาษีเงินได้บุคคลธรรมดาและอากรแสตมป์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9336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๒๒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(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F2473B" w:rsidRPr="00C549FE">
        <w:rPr>
          <w:rFonts w:ascii="TH SarabunIT๙" w:hAnsi="TH SarabunIT๙" w:cs="TH SarabunIT๙"/>
          <w:sz w:val="34"/>
          <w:szCs w:val="34"/>
        </w:rPr>
        <w:t>)</w:t>
      </w:r>
      <w:r w:rsidRPr="00C549FE">
        <w:rPr>
          <w:rFonts w:ascii="TH SarabunIT๙" w:hAnsi="TH SarabunIT๙" w:cs="TH SarabunIT๙"/>
          <w:sz w:val="34"/>
          <w:szCs w:val="34"/>
          <w:cs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๒๕๕๗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๓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(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๑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)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Pr="00C549FE">
        <w:rPr>
          <w:rFonts w:ascii="TH SarabunIT๙" w:hAnsi="TH SarabunIT๙" w:cs="TH SarabunIT๙"/>
          <w:sz w:val="34"/>
          <w:szCs w:val="34"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(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๑๐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)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</w:t>
      </w:r>
      <w:r w:rsidR="00F2473B" w:rsidRPr="00C549FE">
        <w:rPr>
          <w:rFonts w:ascii="TH SarabunIT๙" w:hAnsi="TH SarabunIT๙" w:cs="TH SarabunIT๙"/>
          <w:sz w:val="34"/>
          <w:szCs w:val="34"/>
        </w:rPr>
        <w:t>.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ศ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.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๒๔๙๖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9336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๑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“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C549FE">
        <w:rPr>
          <w:rFonts w:ascii="TH SarabunIT๙" w:hAnsi="TH SarabunIT๙" w:cs="TH SarabunIT๙"/>
          <w:sz w:val="34"/>
          <w:szCs w:val="34"/>
          <w:cs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(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๖๑๔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)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</w:t>
      </w:r>
      <w:r w:rsidR="00F2473B" w:rsidRPr="00C549FE">
        <w:rPr>
          <w:rFonts w:ascii="TH SarabunIT๙" w:hAnsi="TH SarabunIT๙" w:cs="TH SarabunIT๙"/>
          <w:sz w:val="34"/>
          <w:szCs w:val="34"/>
        </w:rPr>
        <w:t>.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ศ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.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๒๕๕๙</w:t>
      </w:r>
      <w:r w:rsidR="00F2473B" w:rsidRPr="00C549FE">
        <w:rPr>
          <w:rFonts w:ascii="TH SarabunIT๙" w:hAnsi="TH SarabunIT๙" w:cs="TH SarabunIT๙"/>
          <w:sz w:val="34"/>
          <w:szCs w:val="34"/>
        </w:rPr>
        <w:t>”</w:t>
      </w:r>
    </w:p>
    <w:p w:rsidR="009336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C549FE">
        <w:rPr>
          <w:rFonts w:ascii="TH SarabunIT๙" w:hAnsi="TH SarabunIT๙" w:cs="TH SarabunIT๙"/>
          <w:sz w:val="34"/>
          <w:szCs w:val="34"/>
          <w:cs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2473B" w:rsidRPr="00C549FE" w:rsidRDefault="0093363B" w:rsidP="00933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</w:rPr>
        <w:tab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๓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หมวด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๓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ตามหมวด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๖</w:t>
      </w:r>
      <w:r w:rsidRPr="00C549F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๒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ให้แก่ผู้มีเงินได้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สำหรับเงินได้พึงประเมินที่ได้จากการขายอสังหาริมทรัพย์</w:t>
      </w:r>
      <w:r w:rsidRPr="00C549FE">
        <w:rPr>
          <w:rFonts w:ascii="TH SarabunIT๙" w:hAnsi="TH SarabunIT๙" w:cs="TH SarabunIT๙"/>
          <w:sz w:val="34"/>
          <w:szCs w:val="34"/>
          <w:cs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ให้แก่รัฐบาลต่างประเทศหรือองค์การระหว่างประเทศที่ได้กระทำโดยมีการส่งมอบและชำระราคา</w:t>
      </w:r>
      <w:r w:rsidRPr="00C549FE">
        <w:rPr>
          <w:rFonts w:ascii="TH SarabunIT๙" w:hAnsi="TH SarabunIT๙" w:cs="TH SarabunIT๙"/>
          <w:sz w:val="34"/>
          <w:szCs w:val="34"/>
          <w:cs/>
        </w:rPr>
        <w:br/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ไปแล้วก่อนวันที่พระราชกฤษฎีกานี้ใช้บังคับ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แต่ยังมิได้มีการจดทะเบียนสิทธิและนิติกรรมโอนกรรมสิทธิ์</w:t>
      </w:r>
    </w:p>
    <w:p w:rsidR="0093363B" w:rsidRPr="00C549FE" w:rsidRDefault="00F247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ในอสังหาริมทรัพย์เพราะเหตุที่ทางราชการสั่งระงับไว้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เป็นเหตุให้มีการจดทะเบียนสิทธิและนิติกรรม</w:t>
      </w:r>
      <w:r w:rsidR="0093363B" w:rsidRPr="00C549FE">
        <w:rPr>
          <w:rFonts w:ascii="TH SarabunIT๙" w:hAnsi="TH SarabunIT๙" w:cs="TH SarabunIT๙"/>
          <w:sz w:val="34"/>
          <w:szCs w:val="34"/>
        </w:rPr>
        <w:br/>
      </w:r>
      <w:r w:rsidRPr="00C549FE">
        <w:rPr>
          <w:rFonts w:ascii="TH SarabunIT๙" w:hAnsi="TH SarabunIT๙" w:cs="TH SarabunIT๙"/>
          <w:sz w:val="34"/>
          <w:szCs w:val="34"/>
          <w:cs/>
        </w:rPr>
        <w:t>โอนกรรมสิทธิ์ในอสังหาริมทรัพย์ดังกล่าวภายหลังจากวันที่พระราชกฤษฎีกานี้ใช้บังคับ</w:t>
      </w: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๔</w:t>
      </w:r>
      <w:r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Pr="00C549FE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3363B" w:rsidRPr="00C549FE" w:rsidRDefault="0093363B" w:rsidP="009336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473B" w:rsidRPr="00C549FE" w:rsidRDefault="00F247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F2473B" w:rsidRPr="00C549FE" w:rsidRDefault="009336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F2473B" w:rsidRPr="00C549FE">
        <w:rPr>
          <w:rFonts w:ascii="TH SarabunIT๙" w:hAnsi="TH SarabunIT๙" w:cs="TH SarabunIT๙"/>
          <w:sz w:val="34"/>
          <w:szCs w:val="34"/>
        </w:rPr>
        <w:t xml:space="preserve">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2473B" w:rsidRPr="00C549FE" w:rsidRDefault="009336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549FE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F2473B" w:rsidRPr="00C549FE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93363B" w:rsidRPr="00C549FE" w:rsidRDefault="009336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9FE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7F0F63" w:rsidRPr="00C549FE" w:rsidRDefault="00F2473B" w:rsidP="00933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C549F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549FE">
        <w:rPr>
          <w:rFonts w:ascii="TH SarabunIT๙" w:hAnsi="TH SarabunIT๙" w:cs="TH SarabunIT๙"/>
          <w:sz w:val="32"/>
          <w:szCs w:val="32"/>
        </w:rPr>
        <w:t xml:space="preserve"> :- </w:t>
      </w:r>
      <w:r w:rsidRPr="00C549FE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คือ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โดยที่มีกรณีที่ทางราชการได้ระงับการ</w:t>
      </w:r>
      <w:r w:rsidR="0093363B" w:rsidRPr="00C549FE">
        <w:rPr>
          <w:rFonts w:ascii="TH SarabunIT๙" w:hAnsi="TH SarabunIT๙" w:cs="TH SarabunIT๙"/>
          <w:sz w:val="32"/>
          <w:szCs w:val="32"/>
          <w:cs/>
        </w:rPr>
        <w:br/>
      </w:r>
      <w:r w:rsidRPr="00C549FE">
        <w:rPr>
          <w:rFonts w:ascii="TH SarabunIT๙" w:hAnsi="TH SarabunIT๙" w:cs="TH SarabunIT๙"/>
          <w:sz w:val="32"/>
          <w:szCs w:val="32"/>
          <w:cs/>
        </w:rPr>
        <w:t>จดทะเบียนสิทธิและนิติกรรมโอนกรรมสิทธิ์ในอสังหาริมทรัพย์ที่ผู้ขายอสังหาริมทรัพย์ได้ขายให้แก่รัฐบาลต่างประเทศหรือองค์การระหว่างประเทศ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เนื่องจากมีข้อขัดข้องเกี่ยวกับหลักถ้อยทีถ้อยปฏิบัติระหว่างรัฐบาลไทยกับรัฐบาลต่างประเทศหรือองค์การระหว่างประเทศ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ซึ่งต่อมาข้อขัดข้องดังกล่าวได้รับการแก้ไขแล้ว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="0093363B" w:rsidRPr="00C549FE">
        <w:rPr>
          <w:rFonts w:ascii="TH SarabunIT๙" w:hAnsi="TH SarabunIT๙" w:cs="TH SarabunIT๙"/>
          <w:sz w:val="32"/>
          <w:szCs w:val="32"/>
          <w:cs/>
        </w:rPr>
        <w:br/>
      </w:r>
      <w:r w:rsidRPr="00C549FE">
        <w:rPr>
          <w:rFonts w:ascii="TH SarabunIT๙" w:hAnsi="TH SarabunIT๙" w:cs="TH SarabunIT๙"/>
          <w:sz w:val="32"/>
          <w:szCs w:val="32"/>
          <w:cs/>
        </w:rPr>
        <w:t>แต่เนื่องจากความล่าช้าในการจดทะเบียนสิทธิและนิติกรรมโอนกรรมสิทธิ์ในอสังหาริมทรัพย์เป็นเหตุให้เกิดภาระภาษีแก่ผู้ขายอสังหาริมทรัพย์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บุคคลธรรมดาและอากรแสตมป์ให้แก่ผู้มีเงินได้จากการขายอสังหาริมทรัพย์ดังกล่าว</w:t>
      </w:r>
      <w:r w:rsidRPr="00C549FE">
        <w:rPr>
          <w:rFonts w:ascii="TH SarabunIT๙" w:hAnsi="TH SarabunIT๙" w:cs="TH SarabunIT๙"/>
          <w:sz w:val="32"/>
          <w:szCs w:val="32"/>
        </w:rPr>
        <w:t xml:space="preserve"> </w:t>
      </w:r>
      <w:r w:rsidRPr="00C549FE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C549FE" w:rsidRPr="00C549FE" w:rsidRDefault="00C549FE" w:rsidP="00C549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49FE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C549FE">
        <w:rPr>
          <w:rFonts w:ascii="TH SarabunIT๙" w:hAnsi="TH SarabunIT๙" w:cs="TH SarabunIT๙" w:hint="cs"/>
          <w:sz w:val="32"/>
          <w:szCs w:val="32"/>
          <w:cs/>
        </w:rPr>
        <w:t>133 ตอนที่ 56 ก วันที่ 1 กรกฎาคม 2559)</w:t>
      </w:r>
    </w:p>
    <w:sectPr w:rsidR="00C549FE" w:rsidRPr="00C549FE" w:rsidSect="0093363B">
      <w:pgSz w:w="11906" w:h="16838"/>
      <w:pgMar w:top="568" w:right="1440" w:bottom="426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B"/>
    <w:rsid w:val="00063A5E"/>
    <w:rsid w:val="007F0F63"/>
    <w:rsid w:val="0093363B"/>
    <w:rsid w:val="009E6E80"/>
    <w:rsid w:val="00C549FE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9BF6-3E59-4D5F-9105-BCF3D8E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2020-10-06T03:19:00Z</dcterms:created>
  <dcterms:modified xsi:type="dcterms:W3CDTF">2020-10-06T03:19:00Z</dcterms:modified>
</cp:coreProperties>
</file>