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AC70D4" w:rsidRDefault="00AC70D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2390274</wp:posOffset>
                </wp:positionH>
                <wp:positionV relativeFrom="paragraph">
                  <wp:posOffset>68012</wp:posOffset>
                </wp:positionV>
                <wp:extent cx="8930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5.35pt" to="25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" strokecolor="black [3040]"/>
            </w:pict>
          </mc:Fallback>
        </mc:AlternateConten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โดยที่เป็นการสมควรลดอัตราและยกเว้นภาษีเงินได้ในบางกรณี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880FB4" w:rsidRPr="006713A6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สถานที่ซึ่งผู้ประกอบกิจการใช้ประกอบกิจการ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เป็นประจ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หรือสถานที่ซึ่งใช้เป็นที่ผลิตสินค้าเป็นประจ</w:t>
      </w:r>
      <w:r w:rsidR="006713A6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ท้องที่จังหวัดนราธิวาส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จังหวัดปัตตานี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และจังหวัดยะลา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ให้ลดอัตราภาษีเงินได้ในการหักภาษี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ร้อยละสามของเงินได้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หรับเงินได้พึงประเมินที่ผู้มีเงินได้ได้รับเนื่องจากการจ้างแรงงานของบริษัทหรือ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ห้างหุ้นส่วนนิติบุคคลซึ่งมีสถานประกอบกิจการตั้งอยู่ในเขตพัฒนาพิเศษเฉพาะกิจ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ซึ่งเมื่อค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อยู่ในบังคับต้องเสียภาษีในอัตราที่ก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หนดในบัญชี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สูงกว่าร้อยละสามของเงินได้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หรับเงินได้พึงประเมินที่ได้รับตั้งแต่วันที่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5831CA" w:rsidRDefault="005831CA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831CA" w:rsidRDefault="005831CA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ในกรณีเงินได้พึงประเมินตามวรรคหนึ่ง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อยู่ในบังคับต้องเสียภาษีเงินได้หัก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ที่จ่ายน้อยกว่า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ร้อยละสามของเงินได้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ให้ผู้มีเงินได้มีสิทธิได้รับยกเว้นไม่ต้องน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เงินได้ดังกล่าวมารวมค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เมื่อผู้มีเงินได้นั้นยอมให้ผู้จ่ายเงินได้หักภาษี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ที่จ่ายในอัตราร้อยละสามของเงินได้นั้น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 w:rsidR="00AC70D4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ให้ผู้มีเงินได้ซึ่งถูกหักภาษีเงินได้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ที่จ่ายไว้แล้วในอัตราร้อยละสามของเงินได้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หนดยื่นรายการเกี่ยวกับเงินได้พึงประเมิน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ได้รับยกเว้นไม่ต้องน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เงินได้พึงประเมินนั้นมารวมค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เฉพาะกรณีที่ผู้มีเงินได้ไม่ขอรับเงินภาษี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ที่ถูกหักไว้นั้นคืนหรือไม่ขอเครดิตเงินภาษีที่ถูกหักไว้นั้น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ในกรณีที่ผู้มีเงินได้มีเงินได้พึงประเมินตามมาตรา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ซึ่งถูกหักภาษีเงินได้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ไว้แล้ว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และมีสิทธิเลือกเสียภาษี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ผู้มีเงินได้จะมีสิทธิได้รับการยกเว้น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เมื่อปรากฏว่าในการยื่นรายการเกี่ยวกับเงินได้พึงประเมิน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ผู้มีเงินได้มิได้น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และเงินได้พึงประเมินที่ถูกหักภาษี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โดยต้องไม่ขอรับเงินภาษีที่ถูกหักไว้นั้นคืน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หรือไม่ขอเครดิตเงินภาษที่ถูกหักไว้นั้น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ในการได้รับยกเว้นตามวรรคหนึ่งและวรรคสอง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ผู้มีเงินได้ต้องยื่นรายการเกี่ยวกับเงินได้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พึงประเมินที่ได้รับยกเว้นไม่ต้องน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นวณเพื่อเสียภาษีเงินได้ด้วย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ผู้มีเงินได้ที่จะได้รับสิทธิตามมาตรา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และเป็นไปตามหลักเกณฑ์และเงื่อนไขดังนี้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เป็นแรงงานฝีมือหรือผู้เชี่ยวชาญที่มีคุณสมบัติตามที่อธิบดีประกาศก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เป็นลูกจ้างตามสัญญาจ้างแรงงานโดยมีระยะเวลาการท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งานไม่น้อยกว่าหนึ่งปีในบริษัท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หรือห้างหุ้นส่วนนิติบุคคลซึ่งมีสถานประกอบกิจการตั้งอยู่ในเขตพัฒนาพิเศษเฉพาะกิจและปฏิบัติงาน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ตามสัญญาจ้างแรงงานในเขตพัฒนาพิเศษเฉพาะกิจ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โดยบริษัทหรือห้างหุ้นส่วนนิติบุคคลนั้นได้แจ้ง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การจ้างลูกจ้างดังกล่าวต่อส</w:t>
      </w:r>
      <w:r w:rsidR="00B8096C">
        <w:rPr>
          <w:rFonts w:ascii="TH SarabunPSK" w:hAnsi="TH SarabunPSK" w:cs="TH SarabunPSK" w:hint="cs"/>
          <w:sz w:val="34"/>
          <w:szCs w:val="34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นักงานสรรพากรพื้นที่ที่สถานประกอบกิจการตั้งอยู่ในเขตพัฒนาพิเศษ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เฉพาะกิจก่อนจ่ายเงินได้ให้ลูกจ้างครั้งแรกของการจ้างแรงงาน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โดยผู้มีเงินได้ดังกล่าวจะได้รับสิทธิ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ลดอัตราภาษีเงินได้ส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หรับเงินได้ที่ได้รับตั้งแต่วันที่ส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นักงานสรรพากรพื้นที่นั้นได้รับแจ้งจากบริษัทหรือ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ห้างหุ้นส่วนนิติบุคคลนั้น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ก่อนเข้าท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งานกับบริษัทหรือห้างหุ้นส่วนนิติบุคคลตาม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เป็นแห่งแรกนับตั้งแต่วันที่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พระราชกฤษฎีกานี้มีผลใช้บังคับ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ผู้มีเงินได้ต้องมีภูมิล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เนาอยู่นอกเขตพัฒนาพิเศษเฉพาะกิจและไม่ได้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หรือกรณีผู้มีเงินได้ได้ท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งานในเขตพัฒนาพิเศษเฉพาะกิจมาก่อน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การเข้าท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งานกับบริษัทหรือห้างหุ้นส่วนนิติบุคคลตาม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จะต้องเป็นการเข้าท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งานเมื่อพ้นก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หนึ่งปีนับแต่วันที่การจ้างงานในเขตพัฒนาพิเศษเฉพาะกิจครั้งก่อนได้สิ้นสุดลง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เว้นแต่ในกรณีที่เป็น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การลาออกหรือมีเหตุให้สัญญาจ้างแรงงานสิ้นสุดลงและผู้มีเงินได้ได้เข้าท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งานกับบริษัทหรือห้างหุ้นส่วน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รายใหม่โดยมีระยะเวลาต่อเนื่องจากการจ้างงานของบริษัทหรือห้างหุ้นส่วน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รายเดิม</w:t>
      </w:r>
    </w:p>
    <w:p w:rsidR="00880FB4" w:rsidRPr="000B5D7D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ในปีภาษีที่ผู้มีเงินได้ใช้สิทธิลดอัตราภาษีเงินได้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ผู้มีเงินได้ต้องอยู่ในเขตพัฒนาพิเศษ</w:t>
      </w:r>
      <w:r w:rsidR="00AC70D4">
        <w:rPr>
          <w:rFonts w:ascii="TH SarabunPSK" w:hAnsi="TH SarabunPSK" w:cs="TH SarabunPSK"/>
          <w:sz w:val="34"/>
          <w:szCs w:val="34"/>
        </w:rPr>
        <w:br/>
      </w:r>
      <w:r w:rsidRPr="000B5D7D">
        <w:rPr>
          <w:rFonts w:ascii="TH SarabunPSK" w:hAnsi="TH SarabunPSK" w:cs="TH SarabunPSK"/>
          <w:spacing w:val="-6"/>
          <w:sz w:val="34"/>
          <w:szCs w:val="34"/>
          <w:cs/>
        </w:rPr>
        <w:t>เฉพาะกิจไม่น้อยกว่าหนึ่งร้อยแปดสิบวันในปีภาษีนั้น</w:t>
      </w:r>
      <w:r w:rsidRPr="000B5D7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B5D7D">
        <w:rPr>
          <w:rFonts w:ascii="TH SarabunPSK" w:hAnsi="TH SarabunPSK" w:cs="TH SarabunPSK"/>
          <w:spacing w:val="-6"/>
          <w:sz w:val="34"/>
          <w:szCs w:val="34"/>
          <w:cs/>
        </w:rPr>
        <w:t>โดยต้องมีหลักฐานการอยู่อาศัยที่ได้รับการรับรองจาก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นายจ้างหรือเจ้าของสถานที่ที่พักอาศัยและเก็บหลักฐานนั้นไว้เพื่อให้เจ้าพนักงานประเมินตรวจสอบ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กรณีประสงค์จะยกเลิกการใช้สิทธิลดอัตราภาษีเงินได้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ให้บริษัทหรือห้างหุ้นส่วนนิติบุคคล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แจ้งต่อส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นักงานสรรพากรพื้นที่ที่ได้แจ้งการจ้างลูกจ้างเพื่อขอใช้สิทธิลดอัตราภาษีเงินได้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 w:rsidR="00AC70D4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ให้ผู้มีเงินได้ซึ่งได้รับสิทธิตามพระราชกฤษฎีกาออกตามความในประมวล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๖๒๘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กรณีดังต่อไปนี้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และมีคุณสมบัติและเป็นไปตามหลักเกณฑ์และเงื่อนไขตามมาตรา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>)</w:t>
      </w:r>
      <w:r w:rsidR="00AC70D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ได้รับสิทธิตามมาตรา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แห่งพระราชกฤษฎีกานี้ด้วย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ผู้มีเงินได้ที่ยังคงท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งานกับบริษัทหรือห้างหุ้นส่วนนิติบุคคลซึ่งอยู่ในเขตพัฒนาพิเศษ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เฉพาะกิจรายเดิมในวันก่อนวันที่พระราชกฤษฎีกานี้ใช้บังคับ</w:t>
      </w:r>
    </w:p>
    <w:p w:rsidR="00880FB4" w:rsidRPr="000B5D7D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ผู้มีเงินได้ที่ได้ลาออกจากบริษัทหรือห้างหุ้นส่วนนิติบุคคลซึ่งอยู่ในเขตพัฒนาพิเศษ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 w:rsidRPr="000B5D7D">
        <w:rPr>
          <w:rFonts w:ascii="TH SarabunPSK" w:hAnsi="TH SarabunPSK" w:cs="TH SarabunPSK"/>
          <w:spacing w:val="-4"/>
          <w:sz w:val="34"/>
          <w:szCs w:val="34"/>
          <w:cs/>
        </w:rPr>
        <w:t>เฉพาะกิจรายเดิม</w:t>
      </w:r>
      <w:r w:rsidRPr="000B5D7D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0B5D7D">
        <w:rPr>
          <w:rFonts w:ascii="TH SarabunPSK" w:hAnsi="TH SarabunPSK" w:cs="TH SarabunPSK"/>
          <w:spacing w:val="-4"/>
          <w:sz w:val="34"/>
          <w:szCs w:val="34"/>
          <w:cs/>
        </w:rPr>
        <w:t>และต่อมาได้เข้าท</w:t>
      </w:r>
      <w:r w:rsidR="000B5D7D" w:rsidRPr="000B5D7D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0B5D7D">
        <w:rPr>
          <w:rFonts w:ascii="TH SarabunPSK" w:hAnsi="TH SarabunPSK" w:cs="TH SarabunPSK"/>
          <w:spacing w:val="-4"/>
          <w:sz w:val="34"/>
          <w:szCs w:val="34"/>
          <w:cs/>
        </w:rPr>
        <w:t>งานกับบริษัทหรือห้างหุ้นส่วนนิติบุคคลในเขตพัฒนาพิเศษเฉพาะกิจ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ไม่ว่ารายเดิมหรือรายใหม่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ให้แก่บริษัทหรือห้างหุ้นส่วนนิติบุคคลที่ไม่มีสถานประกอบกิจการอยู่ในเขตพัฒนาพิเศษ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เฉพาะกิจเป็นจ</w:t>
      </w:r>
      <w:r w:rsidR="000B5D7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นวนสองเท่าของรายจ่ายที่ได้จ่ายจริง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2F2BA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หรับเงินลงทุนในหุ้นหรือการเป็นหุ้นส่วนซึ่งเป็นการเพิ่มทุนของบริษัทหรือห้างหุ้นส่วน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นิติบุคคลอื่นที่มีสถานประกอบกิจการตั้งอยู่ในเขตพัฒนาพิเศษเฉพาะกิจเท่านั้น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ห้างหุ้นส่วนนิติบุคคลนั้นต้องน</w:t>
      </w:r>
      <w:r w:rsidR="002F2BA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เงินลงทุนไปใช้ในการประกอบกิจการในเขตพัฒนาพิเศษเฉพาะกิจเท่านั้น</w:t>
      </w:r>
    </w:p>
    <w:p w:rsidR="00880FB4" w:rsidRDefault="00880FB4" w:rsidP="002F2B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2F2BA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หรับเงินลงทุนเพื่อจัดตั้งบริษัทหรือห้างหุ้นส่วนนิติบุคคลซึ่งมีสถานประกอบกิจการ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ตั้งอยู่ในเขตพัฒนาพิเศษเฉพาะกิจเท่านั้น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และบริษัทหรือห้างหุ้นส่วนนิติบุคคลที่จัดตั้งขึ้นนั้นต้องน</w:t>
      </w:r>
      <w:r w:rsidR="002F2BAA">
        <w:rPr>
          <w:rFonts w:ascii="TH SarabunPSK" w:hAnsi="TH SarabunPSK" w:cs="TH SarabunPSK" w:hint="cs"/>
          <w:sz w:val="34"/>
          <w:szCs w:val="34"/>
          <w:cs/>
        </w:rPr>
        <w:t>ำ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เงินลงทุนไปใช้ในการประกอบกิจการในเขตพัฒนาพิเศษเฉพาะกิจเท่านั้น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บริษัทหรือห้างหุ้นส่วนนิติบุคคลที่จะได้รับสิทธิยกเว้นตามวรรคหนึ่ง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ต้องไม่ขายหรือโอนหุ้น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หรือการเป็นหุ้นส่วนของบริษัทหรือห้างหุ้นส่วนนิติบุคคลที่ลงทุน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เว้นแต่ได้ขายหรือโอนหุ้นหรือ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การเป็นหุ้นส่วนของบริษัทหรือห้างหุ้นส่วนนิติบุคคลที่ลงทุนโดยมีเหตุอันสมควรตามที่อธิบดีประกาศ</w:t>
      </w:r>
      <w:r w:rsidR="002F2BAA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2F2BA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ต้องเป็นการลงทุนตั้งแต่วันที่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51010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 w:rsidR="00AC70D4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กรณีที่มีการใช้สิทธิลดอัตราภาษีเงินได้หรือยกเว้นภาษีเงินได้ตามพระราชกฤษฎีกานี้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51010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ในปีภาษีใดหรือรอบระยะเวลาบัญชีใดแล้วแต่กรณี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ให้มีผลดังนี้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กรณีไม่ปฏิบัติตามมาตรา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ในปีภาษีใด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ให้สิทธิลดอัตราภาษีเงินได้เป็นอันระงับไปเฉพาะปีภาษีนั้น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กรณีไม่ปฏิบัติตามมาตรา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ให้สิทธิที่จะได้รับการยกเว้นภาษีเงินได้ตามพระราชกฤษฎีกานี้</w:t>
      </w:r>
      <w:r w:rsidR="00AC70D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และให้บริษัทหรือห้างหุ้นส่วนนิติบุคคลน</w:t>
      </w:r>
      <w:r w:rsidR="0051010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</w:t>
      </w:r>
      <w:r w:rsidR="00AC70D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51010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นวณเป็นรายได้เพื่อเสียภาษีเงินได้ในรอบระยะเวลาบัญชีที่ได้ใช้สิทธินั้น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AC70D4" w:rsidRDefault="00AC70D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80FB4" w:rsidRDefault="00AC70D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80FB4">
        <w:rPr>
          <w:rFonts w:ascii="TH SarabunPSK" w:hAnsi="TH SarabunPSK" w:cs="TH SarabunPSK"/>
          <w:sz w:val="34"/>
          <w:szCs w:val="34"/>
          <w:cs/>
        </w:rPr>
        <w:t>พลเอก</w:t>
      </w:r>
      <w:r w:rsidR="00880FB4">
        <w:rPr>
          <w:rFonts w:ascii="TH SarabunPSK" w:hAnsi="TH SarabunPSK" w:cs="TH SarabunPSK"/>
          <w:sz w:val="34"/>
          <w:szCs w:val="34"/>
        </w:rPr>
        <w:t xml:space="preserve"> </w:t>
      </w:r>
      <w:r w:rsidR="00880FB4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80FB4">
        <w:rPr>
          <w:rFonts w:ascii="TH SarabunPSK" w:hAnsi="TH SarabunPSK" w:cs="TH SarabunPSK"/>
          <w:sz w:val="34"/>
          <w:szCs w:val="34"/>
        </w:rPr>
        <w:t xml:space="preserve"> </w:t>
      </w:r>
      <w:r w:rsidR="00880FB4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80FB4" w:rsidRDefault="00AC70D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880FB4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AC70D4" w:rsidRDefault="00AC70D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เนื่องจากมาตรการส่งเสริมการร่วมกัน</w:t>
      </w:r>
      <w:r w:rsidR="00AC70D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ระหว่างกิจการที่มีศักยภาพนอกเขตพัฒนาพิเศษเฉพาะกิจกับกิจการที่จัดตั้งอยู่ในเขตพัฒนาพิเศษเฉพาะกิจ</w:t>
      </w:r>
      <w:r w:rsidR="00AC70D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51010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หนดในพระราชกฤษฎีกาออกตามความในประมวลรัษฎากร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ว่าด้วยการลดอัตราและยกเว้นรัษฎากร</w:t>
      </w:r>
      <w:r w:rsidR="00AC70D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๖๒๘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</w:t>
      </w:r>
      <w:r w:rsidR="00AC70D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สนับสนุนให้มีการลงทุนในเขตพัฒนาพิเศษเฉพาะกิจอย่างต่อเนื่อง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สมควรลดอัตราภาษีเงินได้บุคคลธรรมดา</w:t>
      </w:r>
      <w:r w:rsidR="00AC70D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51010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หรับเงินได้ที่ได้รับเนื่องจากการจ้างแรงงานในเขตพัฒนาพิเศษเฉพาะกิจ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และยกเว้น</w:t>
      </w:r>
      <w:r w:rsidR="00AC70D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เงินได้ให้แก่บริษัทหรือห้างหุ้นส่วนนิติบุคคลที่อยู่นอกเขตพัฒนาพิเศษเฉพาะกิจที่ลงทุนในเขตพัฒนาพิเศษ</w:t>
      </w:r>
    </w:p>
    <w:p w:rsidR="00880FB4" w:rsidRDefault="00880FB4" w:rsidP="00AC70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51010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AC70D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AC70D4" w:rsidRDefault="00AC70D4" w:rsidP="00AC70D4">
      <w:pPr>
        <w:jc w:val="thaiDistribute"/>
        <w:rPr>
          <w:rFonts w:ascii="THSarabunNew" w:hAnsi="TH SarabunPSK" w:cs="THSarabunNew"/>
          <w:sz w:val="34"/>
          <w:szCs w:val="34"/>
        </w:rPr>
      </w:pPr>
    </w:p>
    <w:p w:rsidR="00304742" w:rsidRPr="00AC70D4" w:rsidRDefault="00AC70D4" w:rsidP="00AC70D4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0FB4" w:rsidRPr="00AC70D4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AC70D4" w:rsidRDefault="00AC70D4">
      <w:pPr>
        <w:jc w:val="thaiDistribute"/>
      </w:pPr>
    </w:p>
    <w:sectPr w:rsidR="00AC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B4"/>
    <w:rsid w:val="000B5D7D"/>
    <w:rsid w:val="002F2BAA"/>
    <w:rsid w:val="00304742"/>
    <w:rsid w:val="0051010E"/>
    <w:rsid w:val="005831CA"/>
    <w:rsid w:val="006713A6"/>
    <w:rsid w:val="00880FB4"/>
    <w:rsid w:val="00AC70D4"/>
    <w:rsid w:val="00B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34F4-8891-4805-9864-524BCFA1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9</cp:revision>
  <dcterms:created xsi:type="dcterms:W3CDTF">2021-11-12T06:47:00Z</dcterms:created>
  <dcterms:modified xsi:type="dcterms:W3CDTF">2021-11-15T08:43:00Z</dcterms:modified>
</cp:coreProperties>
</file>