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C5B1" w14:textId="77777777" w:rsidR="008A266A" w:rsidRDefault="008A266A" w:rsidP="00E31AE6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2709FA0F" w14:textId="77777777" w:rsidR="008A266A" w:rsidRDefault="008A266A" w:rsidP="00E31AE6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56E8596E" w14:textId="33EF4648" w:rsidR="008A266A" w:rsidRDefault="008A266A" w:rsidP="00E31AE6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774)</w:t>
      </w:r>
    </w:p>
    <w:p w14:paraId="2ABBC600" w14:textId="7D680B8C" w:rsidR="008A266A" w:rsidRDefault="008A266A" w:rsidP="00E31AE6">
      <w:pPr>
        <w:spacing w:after="0" w:line="240" w:lineRule="auto"/>
        <w:jc w:val="center"/>
      </w:pPr>
      <w:r>
        <w:rPr>
          <w:cs/>
        </w:rPr>
        <w:t>พ.ศ. ๒๕๖๖</w:t>
      </w:r>
    </w:p>
    <w:p w14:paraId="1B90006F" w14:textId="44CEDC25" w:rsidR="00E31AE6" w:rsidRDefault="00E31AE6" w:rsidP="00E31A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3F4C" wp14:editId="1C60B9EC">
                <wp:simplePos x="0" y="0"/>
                <wp:positionH relativeFrom="column">
                  <wp:posOffset>2298192</wp:posOffset>
                </wp:positionH>
                <wp:positionV relativeFrom="paragraph">
                  <wp:posOffset>28194</wp:posOffset>
                </wp:positionV>
                <wp:extent cx="9448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1A7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2.2pt" to="255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ChtAEAALYDAAAOAAAAZHJzL2Uyb0RvYy54bWysU02P0zAQvSPxHyzfadLVC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0A7BD34" w14:textId="77777777" w:rsidR="008A266A" w:rsidRDefault="008A266A" w:rsidP="00E31AE6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3E122724" w14:textId="77777777" w:rsidR="008A266A" w:rsidRDefault="008A266A" w:rsidP="00E31AE6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59747335" w14:textId="6C74EE9B" w:rsidR="008A266A" w:rsidRDefault="008A266A" w:rsidP="00E31AE6">
      <w:pPr>
        <w:spacing w:after="0" w:line="240" w:lineRule="auto"/>
        <w:jc w:val="center"/>
      </w:pPr>
      <w:r>
        <w:rPr>
          <w:cs/>
        </w:rPr>
        <w:t>ให้ไว้</w:t>
      </w:r>
    </w:p>
    <w:p w14:paraId="0D964C0B" w14:textId="45C95B1D" w:rsidR="008A266A" w:rsidRDefault="008A266A" w:rsidP="00E31AE6">
      <w:pPr>
        <w:spacing w:after="0" w:line="240" w:lineRule="auto"/>
        <w:jc w:val="center"/>
      </w:pPr>
      <w:r>
        <w:rPr>
          <w:cs/>
        </w:rPr>
        <w:t>ณ วันที่ 12 สิงหาคม พ.ศ. ๒๕๖6</w:t>
      </w:r>
    </w:p>
    <w:p w14:paraId="68609554" w14:textId="58B9F2C4" w:rsidR="008A266A" w:rsidRDefault="008A266A" w:rsidP="00E31AE6">
      <w:pPr>
        <w:spacing w:after="0" w:line="240" w:lineRule="auto"/>
        <w:jc w:val="center"/>
      </w:pPr>
      <w:r>
        <w:rPr>
          <w:cs/>
        </w:rPr>
        <w:t>เป็นปีที่</w:t>
      </w:r>
      <w:r w:rsidR="00E31AE6">
        <w:t xml:space="preserve"> </w:t>
      </w:r>
      <w:r>
        <w:rPr>
          <w:cs/>
        </w:rPr>
        <w:t>8 ในรัชกาลปัจจุบัน</w:t>
      </w:r>
    </w:p>
    <w:p w14:paraId="2C826009" w14:textId="0CD19584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E31AE6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59B11EB9" w14:textId="41E460E8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E31AE6">
        <w:rPr>
          <w:cs/>
        </w:rPr>
        <w:br/>
      </w:r>
      <w:r>
        <w:rPr>
          <w:cs/>
        </w:rPr>
        <w:t>อาศัยอ</w:t>
      </w:r>
      <w:r w:rsidR="000A74B5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E31AE6">
        <w:rPr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E31AE6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7E59E947" w14:textId="6DBC4498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E31AE6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E31AE6">
        <w:rPr>
          <w:cs/>
        </w:rPr>
        <w:br/>
      </w:r>
      <w:r>
        <w:rPr>
          <w:cs/>
        </w:rPr>
        <w:t>ว่าด้วยการยกเว้นรัษฎากร (ฉบับที่ ๗๗๔) พ.ศ. ๒๕๖๖”</w:t>
      </w:r>
    </w:p>
    <w:p w14:paraId="7F440B9C" w14:textId="2BF0A25D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E31AE6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E31AE6">
        <w:rPr>
          <w:cs/>
        </w:rPr>
        <w:br/>
      </w:r>
      <w:r>
        <w:rPr>
          <w:cs/>
        </w:rPr>
        <w:t>เป็นต้นไป</w:t>
      </w:r>
    </w:p>
    <w:p w14:paraId="19265B02" w14:textId="6E681A89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E31AE6">
        <w:rPr>
          <w:rFonts w:hint="cs"/>
          <w:cs/>
        </w:rPr>
        <w:t xml:space="preserve"> </w:t>
      </w:r>
      <w:r>
        <w:rPr>
          <w:cs/>
        </w:rPr>
        <w:t>๓ ในพระราชกฤษฎีกานี้</w:t>
      </w:r>
    </w:p>
    <w:p w14:paraId="146EC189" w14:textId="6A376A54" w:rsidR="008A266A" w:rsidRDefault="008A266A" w:rsidP="000A74B5">
      <w:pPr>
        <w:spacing w:after="0" w:line="240" w:lineRule="auto"/>
        <w:ind w:firstLine="720"/>
        <w:jc w:val="thaiDistribute"/>
      </w:pPr>
      <w:r>
        <w:rPr>
          <w:cs/>
        </w:rPr>
        <w:t>“ผู้พ้นโทษ” หมายความว่า นักโทษเด็ดขาดตามกฎหมายว่าด้วยราชทัณฑ์ ซึ่งมีสัญชาติไทย</w:t>
      </w:r>
      <w:r w:rsidR="00E31AE6">
        <w:br/>
      </w:r>
      <w:r>
        <w:rPr>
          <w:cs/>
        </w:rPr>
        <w:t>และได้รับการปล่อยตัวออกจากเรือนจ</w:t>
      </w:r>
      <w:r w:rsidR="000A74B5">
        <w:rPr>
          <w:rFonts w:hint="cs"/>
          <w:cs/>
        </w:rPr>
        <w:t>ำ</w:t>
      </w:r>
      <w:r>
        <w:rPr>
          <w:cs/>
        </w:rPr>
        <w:t>เนื่องจากครบก</w:t>
      </w:r>
      <w:r w:rsidR="000A74B5">
        <w:rPr>
          <w:rFonts w:hint="cs"/>
          <w:cs/>
        </w:rPr>
        <w:t>ำ</w:t>
      </w:r>
      <w:r>
        <w:rPr>
          <w:cs/>
        </w:rPr>
        <w:t>หนดโทษตามหมายศาล ลดวันต้องโทษจ</w:t>
      </w:r>
      <w:r w:rsidR="000A74B5">
        <w:rPr>
          <w:rFonts w:hint="cs"/>
          <w:cs/>
        </w:rPr>
        <w:t>ำ</w:t>
      </w:r>
      <w:r>
        <w:rPr>
          <w:cs/>
        </w:rPr>
        <w:t>คุก</w:t>
      </w:r>
      <w:r w:rsidR="000A74B5">
        <w:rPr>
          <w:cs/>
        </w:rPr>
        <w:br/>
      </w:r>
      <w:r>
        <w:rPr>
          <w:cs/>
        </w:rPr>
        <w:t>หรือพักการลงโทษ</w:t>
      </w:r>
    </w:p>
    <w:p w14:paraId="7F119A58" w14:textId="67C26AE0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E31AE6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๓ หมวด ๓ ในลักษณะ ๒ แห่งประมวลรัษฎากร</w:t>
      </w:r>
      <w:r w:rsidR="00E31AE6">
        <w:rPr>
          <w:cs/>
        </w:rPr>
        <w:br/>
      </w:r>
      <w:r w:rsidRPr="00E31AE6">
        <w:rPr>
          <w:spacing w:val="-10"/>
          <w:cs/>
        </w:rPr>
        <w:t>ให้แก่บริษัทหรือห้างหุ้นส่วนนิติบุคคลที่รับผู้พ้นโทษซึ่งได้รับการปล่อยตัวออกจากเรือนจ</w:t>
      </w:r>
      <w:r w:rsidR="00D224CE">
        <w:rPr>
          <w:rFonts w:hint="cs"/>
          <w:spacing w:val="-10"/>
          <w:cs/>
        </w:rPr>
        <w:t>ำ</w:t>
      </w:r>
      <w:r w:rsidRPr="00E31AE6">
        <w:rPr>
          <w:spacing w:val="-10"/>
          <w:cs/>
        </w:rPr>
        <w:t>เป็นระยะเวลา</w:t>
      </w:r>
      <w:r w:rsidR="00E31AE6">
        <w:rPr>
          <w:spacing w:val="-10"/>
        </w:rPr>
        <w:br/>
      </w:r>
      <w:r w:rsidRPr="00E31AE6">
        <w:rPr>
          <w:spacing w:val="-6"/>
          <w:cs/>
        </w:rPr>
        <w:t>ไม่เกินสามปีนับแต่วันที่ได้รับการปล่อยตัว เข้าท</w:t>
      </w:r>
      <w:r w:rsidR="000A74B5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งาน ส</w:t>
      </w:r>
      <w:r w:rsidR="000A74B5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หรับเงินได้เป็นจ</w:t>
      </w:r>
      <w:r w:rsidR="000A74B5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นวนร้อยละห้าสิบของรายจ่าย</w:t>
      </w:r>
      <w:r w:rsidR="00E31AE6">
        <w:rPr>
          <w:spacing w:val="-6"/>
        </w:rPr>
        <w:br/>
      </w:r>
      <w:r w:rsidRPr="00E31AE6">
        <w:rPr>
          <w:spacing w:val="-6"/>
          <w:cs/>
        </w:rPr>
        <w:t>ที่ได้จ่ายเป็นค่าใช้จ่ายในการจ้างแรงงานผู้พ้นโทษ เฉพาะในส่วนที่ไม่เกินหนึ่งหมื่นห้าพันบาทต่อคนต่อเดือน</w:t>
      </w:r>
      <w:r w:rsidR="00E31AE6">
        <w:rPr>
          <w:spacing w:val="-6"/>
        </w:rPr>
        <w:br/>
      </w:r>
      <w:r>
        <w:rPr>
          <w:cs/>
        </w:rPr>
        <w:t>ส</w:t>
      </w:r>
      <w:r w:rsidR="000A74B5">
        <w:rPr>
          <w:rFonts w:hint="cs"/>
          <w:cs/>
        </w:rPr>
        <w:t>ำ</w:t>
      </w:r>
      <w:r>
        <w:rPr>
          <w:cs/>
        </w:rPr>
        <w:t>หรับรอบระยะเวลาบัญชีที่เริ่มในหรือหลังวันที่ ๑ มกราคม พ.ศ. ๒๕๖๕ แต่ไม่เกินวันที่ ๓๑ ธันวาคม</w:t>
      </w:r>
      <w:r w:rsidR="00E31AE6">
        <w:rPr>
          <w:cs/>
        </w:rPr>
        <w:br/>
      </w:r>
      <w:r>
        <w:rPr>
          <w:cs/>
        </w:rPr>
        <w:t>พ.ศ. ๒๕๖๘ ทั้งนี้ ตามหลักเกณฑ์ วิธีการ และเงื่อนไขที่อธิบดีประกาศก าหนด</w:t>
      </w:r>
    </w:p>
    <w:p w14:paraId="4A48E31A" w14:textId="5EA54680" w:rsidR="008A266A" w:rsidRDefault="008A266A" w:rsidP="00E31AE6">
      <w:pPr>
        <w:spacing w:after="0" w:line="240" w:lineRule="auto"/>
        <w:ind w:firstLine="720"/>
        <w:jc w:val="thaiDistribute"/>
      </w:pPr>
      <w:r w:rsidRPr="00E31AE6">
        <w:rPr>
          <w:spacing w:val="-6"/>
          <w:cs/>
        </w:rPr>
        <w:t>มาตรา</w:t>
      </w:r>
      <w:r w:rsidR="00E31AE6" w:rsidRPr="00E31AE6">
        <w:rPr>
          <w:rFonts w:hint="cs"/>
          <w:spacing w:val="-6"/>
          <w:cs/>
        </w:rPr>
        <w:t xml:space="preserve"> </w:t>
      </w:r>
      <w:r w:rsidRPr="00E31AE6">
        <w:rPr>
          <w:spacing w:val="-6"/>
          <w:cs/>
        </w:rPr>
        <w:t>๕ บริษัทหรือห้างหุ้นส่วนนิติบุคคลที่ได้ใช้สิทธิยกเว้นภาษีเงินได้เนื่องจากการจ้างแรงงาน</w:t>
      </w:r>
      <w:r w:rsidR="00E31AE6">
        <w:rPr>
          <w:spacing w:val="-6"/>
        </w:rPr>
        <w:br/>
      </w:r>
      <w:r>
        <w:rPr>
          <w:cs/>
        </w:rPr>
        <w:t>ผู้พ้นโทษตามมาตรา ๔ ต้องไม่ใช้สิทธิยกเว้นภาษีเงินได้เนื่องจากรายจ่ายในการจ้างงานบุคคลดังกล่าว</w:t>
      </w:r>
      <w:r w:rsidR="00E31AE6">
        <w:rPr>
          <w:cs/>
        </w:rPr>
        <w:br/>
      </w:r>
      <w:r>
        <w:rPr>
          <w:cs/>
        </w:rPr>
        <w:t>ตามพระราชกฤษฎีกาอื่นที่ออกตามความในประมวลรัษฎากรอีก ไม่ว่าทั้งหมดหรือบางส่วน</w:t>
      </w:r>
    </w:p>
    <w:p w14:paraId="6ED7F360" w14:textId="34344F8A" w:rsidR="008A266A" w:rsidRPr="00E31AE6" w:rsidRDefault="008A266A" w:rsidP="00E31AE6">
      <w:pPr>
        <w:spacing w:after="0" w:line="240" w:lineRule="auto"/>
        <w:ind w:firstLine="720"/>
        <w:jc w:val="thaiDistribute"/>
      </w:pPr>
      <w:r w:rsidRPr="00E31AE6">
        <w:rPr>
          <w:spacing w:val="-6"/>
          <w:cs/>
        </w:rPr>
        <w:t>มาตรา</w:t>
      </w:r>
      <w:r w:rsidR="00E31AE6" w:rsidRPr="00E31AE6">
        <w:rPr>
          <w:rFonts w:hint="cs"/>
          <w:spacing w:val="-6"/>
          <w:cs/>
        </w:rPr>
        <w:t xml:space="preserve"> </w:t>
      </w:r>
      <w:r w:rsidRPr="00E31AE6">
        <w:rPr>
          <w:spacing w:val="-6"/>
          <w:cs/>
        </w:rPr>
        <w:t>๖ กรณีบริษัทหรือห้างหุ้นส่วนนิติบุคคลได้ใช้สิทธิยกเว้นภาษีเงินได้ตามพระราชกฤษฎีกานี้</w:t>
      </w:r>
      <w:r w:rsidR="00E31AE6">
        <w:rPr>
          <w:cs/>
        </w:rPr>
        <w:br/>
      </w:r>
    </w:p>
    <w:p w14:paraId="055CD75A" w14:textId="1733CB7C" w:rsidR="008A266A" w:rsidRDefault="008A266A" w:rsidP="00E31AE6">
      <w:pPr>
        <w:spacing w:after="0" w:line="240" w:lineRule="auto"/>
        <w:jc w:val="thaiDistribute"/>
      </w:pPr>
      <w:r w:rsidRPr="00E31AE6">
        <w:rPr>
          <w:spacing w:val="-6"/>
          <w:cs/>
        </w:rPr>
        <w:lastRenderedPageBreak/>
        <w:t>และต่อมาไม่ปฏิบัติตามหลักเกณฑ์ที่ก</w:t>
      </w:r>
      <w:r w:rsidR="00945D29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หนดในมาตรา ๔ และมาตรา ๕ ให้สิทธิที่จะได้รับยกเว้นภาษีเงินได้</w:t>
      </w:r>
      <w:r w:rsidR="00E31AE6">
        <w:rPr>
          <w:spacing w:val="-6"/>
          <w:cs/>
        </w:rPr>
        <w:br/>
      </w:r>
      <w:r>
        <w:rPr>
          <w:cs/>
        </w:rPr>
        <w:t>ตามพระราชกฤษฎีกานี้สิ้นสุดลง และบริษัทหรือห้างหุ้นส่วนนิติบุคคลนั้นจะต้องน</w:t>
      </w:r>
      <w:r w:rsidR="000A74B5">
        <w:rPr>
          <w:rFonts w:hint="cs"/>
          <w:cs/>
        </w:rPr>
        <w:t>ำ</w:t>
      </w:r>
      <w:r>
        <w:rPr>
          <w:cs/>
        </w:rPr>
        <w:t>เงินได้ที่ได้ใช้สิทธิ</w:t>
      </w:r>
      <w:r w:rsidR="00E31AE6">
        <w:rPr>
          <w:cs/>
        </w:rPr>
        <w:br/>
      </w:r>
      <w:r w:rsidRPr="00E31AE6">
        <w:rPr>
          <w:spacing w:val="-6"/>
          <w:cs/>
        </w:rPr>
        <w:t>ยกเว้นภาษีเงินได้ไปแล้วไปรวมเป็นรายได้ในการค</w:t>
      </w:r>
      <w:r w:rsidR="000A74B5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นวณก</w:t>
      </w:r>
      <w:r w:rsidR="000A74B5">
        <w:rPr>
          <w:rFonts w:hint="cs"/>
          <w:spacing w:val="-6"/>
          <w:cs/>
        </w:rPr>
        <w:t>ำ</w:t>
      </w:r>
      <w:r w:rsidRPr="00E31AE6">
        <w:rPr>
          <w:spacing w:val="-6"/>
          <w:cs/>
        </w:rPr>
        <w:t>ไรสุทธิเพื่อเสียภาษีเงินได้ในรอบระยะเวลาบัญชี</w:t>
      </w:r>
      <w:r w:rsidR="000A74B5">
        <w:rPr>
          <w:spacing w:val="-6"/>
          <w:cs/>
        </w:rPr>
        <w:br/>
      </w:r>
      <w:r>
        <w:rPr>
          <w:cs/>
        </w:rPr>
        <w:t>ที่ได้ใช้สิทธินั้น</w:t>
      </w:r>
    </w:p>
    <w:p w14:paraId="7EB8BB47" w14:textId="4A0981CD" w:rsidR="008A266A" w:rsidRDefault="008A266A" w:rsidP="00E31AE6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E31AE6">
        <w:rPr>
          <w:rFonts w:hint="cs"/>
          <w:cs/>
        </w:rPr>
        <w:t xml:space="preserve"> </w:t>
      </w:r>
      <w:r>
        <w:rPr>
          <w:cs/>
        </w:rPr>
        <w:t>๗ ให้รัฐมนตรีว่าการกระทรวงการคลังรักษาการตามพระราชกฤษฎีกานี้</w:t>
      </w:r>
    </w:p>
    <w:p w14:paraId="00EBAFDB" w14:textId="77777777" w:rsidR="00E31AE6" w:rsidRDefault="00E31AE6" w:rsidP="00E31AE6">
      <w:pPr>
        <w:spacing w:after="0" w:line="240" w:lineRule="auto"/>
        <w:jc w:val="thaiDistribute"/>
      </w:pPr>
    </w:p>
    <w:p w14:paraId="0FF57E2B" w14:textId="6FD2B160" w:rsidR="008A266A" w:rsidRDefault="008A266A" w:rsidP="00E31AE6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57F5F656" w14:textId="6AFB94A1" w:rsidR="008A266A" w:rsidRDefault="00E31AE6" w:rsidP="00E31AE6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8A266A">
        <w:rPr>
          <w:cs/>
        </w:rPr>
        <w:t>พลเอก ประยุทธ์ จันทร์โอชา</w:t>
      </w:r>
    </w:p>
    <w:p w14:paraId="11F81C5C" w14:textId="3CD18F9F" w:rsidR="008A266A" w:rsidRDefault="00E31AE6" w:rsidP="00E31AE6">
      <w:pPr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 w:rsidR="008A266A">
        <w:rPr>
          <w:cs/>
        </w:rPr>
        <w:t>นายกรัฐมนตรี</w:t>
      </w:r>
    </w:p>
    <w:p w14:paraId="07F952E9" w14:textId="77777777" w:rsidR="00E31AE6" w:rsidRDefault="00E31AE6" w:rsidP="00E31AE6">
      <w:pPr>
        <w:spacing w:after="0" w:line="240" w:lineRule="auto"/>
        <w:jc w:val="thaiDistribute"/>
      </w:pPr>
    </w:p>
    <w:p w14:paraId="0EEF4102" w14:textId="77777777" w:rsidR="00E31AE6" w:rsidRDefault="00E31AE6" w:rsidP="00E31AE6">
      <w:pPr>
        <w:spacing w:after="0" w:line="240" w:lineRule="auto"/>
        <w:jc w:val="thaiDistribute"/>
      </w:pPr>
    </w:p>
    <w:p w14:paraId="4877370D" w14:textId="02EE66ED" w:rsidR="00F05C08" w:rsidRDefault="008A266A" w:rsidP="00E31AE6">
      <w:pPr>
        <w:spacing w:after="0" w:line="240" w:lineRule="auto"/>
        <w:jc w:val="thaiDistribute"/>
      </w:pPr>
      <w:r>
        <w:rPr>
          <w:cs/>
        </w:rPr>
        <w:t>หมายเหตุ :- เหตุผลในการประกาศใช้พระราชกฤษฎีกาฉบับนี้ คือ เนื่องจากการยกเว้นภาษีเงินได้</w:t>
      </w:r>
      <w:r w:rsidR="00B9543D">
        <w:br/>
      </w:r>
      <w:r w:rsidRPr="00B9543D">
        <w:rPr>
          <w:spacing w:val="-16"/>
          <w:cs/>
        </w:rPr>
        <w:t>ให้แก่บริษัทหรือห้างหุ้นส่วนนิติบุคคลตามที่ก</w:t>
      </w:r>
      <w:r w:rsidR="00B9543D">
        <w:rPr>
          <w:rFonts w:hint="cs"/>
          <w:spacing w:val="-16"/>
          <w:cs/>
        </w:rPr>
        <w:t>ำ</w:t>
      </w:r>
      <w:r w:rsidRPr="00B9543D">
        <w:rPr>
          <w:spacing w:val="-16"/>
          <w:cs/>
        </w:rPr>
        <w:t>หนดไว้ในพระราชกฤษฎีกาออกตามความในประมวลรัษฎากร</w:t>
      </w:r>
      <w:r w:rsidR="00B9543D">
        <w:rPr>
          <w:spacing w:val="-16"/>
          <w:cs/>
        </w:rPr>
        <w:br/>
      </w:r>
      <w:r>
        <w:rPr>
          <w:cs/>
        </w:rPr>
        <w:t xml:space="preserve">ว่าด้วยการยกเว้นรัษฎากร (ฉบับที่ ๗๒๖) พ.ศ. ๒๕๖๔ มีผลใช้บังคับถึงวันที่ ๓๑ ธันวาคม พ.ศ. ๒๕๖๔ </w:t>
      </w:r>
      <w:r w:rsidR="00B9543D">
        <w:rPr>
          <w:cs/>
        </w:rPr>
        <w:br/>
      </w:r>
      <w:r w:rsidRPr="00B9543D">
        <w:rPr>
          <w:spacing w:val="-26"/>
          <w:cs/>
        </w:rPr>
        <w:t>แต่โดยที่ยังคงมีความจ</w:t>
      </w:r>
      <w:r w:rsidR="00B9543D">
        <w:rPr>
          <w:rFonts w:hint="cs"/>
          <w:spacing w:val="-26"/>
          <w:cs/>
        </w:rPr>
        <w:t>ำ</w:t>
      </w:r>
      <w:r w:rsidRPr="00B9543D">
        <w:rPr>
          <w:spacing w:val="-26"/>
          <w:cs/>
        </w:rPr>
        <w:t>เป็นต้องส่งเสริมและสนับสนุนให้บริษัทหรือห้างหุ้นส่วนนิติบุคคลรับผู้พ้นโทษเข้าท</w:t>
      </w:r>
      <w:r w:rsidR="00B9543D">
        <w:rPr>
          <w:rFonts w:hint="cs"/>
          <w:spacing w:val="-26"/>
          <w:cs/>
        </w:rPr>
        <w:t>ำ</w:t>
      </w:r>
      <w:r w:rsidRPr="00B9543D">
        <w:rPr>
          <w:spacing w:val="-26"/>
          <w:cs/>
        </w:rPr>
        <w:t>งานต่อไป</w:t>
      </w:r>
      <w:r w:rsidR="00B9543D">
        <w:rPr>
          <w:spacing w:val="-26"/>
          <w:cs/>
        </w:rPr>
        <w:br/>
      </w:r>
      <w:r w:rsidRPr="00B9543D">
        <w:rPr>
          <w:spacing w:val="-20"/>
          <w:cs/>
        </w:rPr>
        <w:t>อีกระยะหนึ่ง เพื่อสร้างโอกาสให้ผู้พ้นโทษสามารถกลับคืนสู่สังคมได้อย่างมั่นคงและต่อเนื่อง สมควรยกเว้นภาษีเงินได้</w:t>
      </w:r>
      <w:r w:rsidR="00B9543D">
        <w:rPr>
          <w:spacing w:val="-20"/>
          <w:cs/>
        </w:rPr>
        <w:br/>
      </w:r>
      <w:r w:rsidRPr="00B9543D">
        <w:rPr>
          <w:spacing w:val="-10"/>
          <w:cs/>
        </w:rPr>
        <w:t>ให้แก่บริษัทหรือห้างหุ้นส่วนนิติบุคคลดังกล่าว ส</w:t>
      </w:r>
      <w:r w:rsidR="00B9543D">
        <w:rPr>
          <w:rFonts w:hint="cs"/>
          <w:spacing w:val="-10"/>
          <w:cs/>
        </w:rPr>
        <w:t>ำ</w:t>
      </w:r>
      <w:r w:rsidRPr="00B9543D">
        <w:rPr>
          <w:spacing w:val="-10"/>
          <w:cs/>
        </w:rPr>
        <w:t>หรับเงินได้เป็นจ</w:t>
      </w:r>
      <w:r w:rsidR="00B9543D">
        <w:rPr>
          <w:rFonts w:hint="cs"/>
          <w:spacing w:val="-10"/>
          <w:cs/>
        </w:rPr>
        <w:t>ำ</w:t>
      </w:r>
      <w:r w:rsidRPr="00B9543D">
        <w:rPr>
          <w:spacing w:val="-10"/>
          <w:cs/>
        </w:rPr>
        <w:t>นวนร้อยละห้าสิบของรายจ่ายที่ได้จ่าย</w:t>
      </w:r>
      <w:r w:rsidR="00B9543D">
        <w:rPr>
          <w:spacing w:val="-10"/>
          <w:cs/>
        </w:rPr>
        <w:br/>
      </w:r>
      <w:r w:rsidRPr="00B9543D">
        <w:rPr>
          <w:spacing w:val="-20"/>
          <w:cs/>
        </w:rPr>
        <w:t>เป็นค่าใช้จ่ายในการจ้างแรงงานผู้พ้นโทษ ส</w:t>
      </w:r>
      <w:r w:rsidR="00B9543D">
        <w:rPr>
          <w:rFonts w:hint="cs"/>
          <w:spacing w:val="-20"/>
          <w:cs/>
        </w:rPr>
        <w:t>ำ</w:t>
      </w:r>
      <w:r w:rsidRPr="00B9543D">
        <w:rPr>
          <w:spacing w:val="-20"/>
          <w:cs/>
        </w:rPr>
        <w:t>หรับรอบระยะเวลาบัญชีที่เริ่มในหรือหลังวันที่ ๑ มกราคม</w:t>
      </w:r>
      <w:r w:rsidR="00B9543D">
        <w:rPr>
          <w:spacing w:val="-20"/>
          <w:cs/>
        </w:rPr>
        <w:br/>
      </w:r>
      <w:r>
        <w:rPr>
          <w:cs/>
        </w:rPr>
        <w:t>พ.ศ. ๒๕๖๕ แต่ไม่เกินวันที่ ๓๑ ธันวาคม พ.ศ. ๒๕๖๘ จึงจ</w:t>
      </w:r>
      <w:r w:rsidR="00B9543D">
        <w:rPr>
          <w:rFonts w:hint="cs"/>
          <w:cs/>
        </w:rPr>
        <w:t>ำ</w:t>
      </w:r>
      <w:r>
        <w:rPr>
          <w:cs/>
        </w:rPr>
        <w:t>เป็นต้องตราพระราชกฤษฎีกาน</w:t>
      </w:r>
      <w:r w:rsidR="00B9543D">
        <w:rPr>
          <w:rFonts w:hint="cs"/>
          <w:cs/>
        </w:rPr>
        <w:t>ี้</w:t>
      </w:r>
    </w:p>
    <w:p w14:paraId="72937AFB" w14:textId="1EE1D996" w:rsidR="00E31AE6" w:rsidRDefault="00E31AE6" w:rsidP="00E31AE6">
      <w:pPr>
        <w:spacing w:after="0" w:line="240" w:lineRule="auto"/>
        <w:jc w:val="thaiDistribute"/>
      </w:pPr>
    </w:p>
    <w:p w14:paraId="59650045" w14:textId="7DE90BCC" w:rsidR="00E31AE6" w:rsidRPr="00E31AE6" w:rsidRDefault="00E31AE6" w:rsidP="00E31AE6">
      <w:pPr>
        <w:spacing w:after="0" w:line="240" w:lineRule="auto"/>
        <w:jc w:val="center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E31AE6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E31AE6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E31AE6" w:rsidRPr="00E31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A74B5"/>
    <w:rsid w:val="00417560"/>
    <w:rsid w:val="00520B45"/>
    <w:rsid w:val="005A795F"/>
    <w:rsid w:val="0071358F"/>
    <w:rsid w:val="008A266A"/>
    <w:rsid w:val="00945D29"/>
    <w:rsid w:val="009524F2"/>
    <w:rsid w:val="009C1460"/>
    <w:rsid w:val="00B9543D"/>
    <w:rsid w:val="00C96AD4"/>
    <w:rsid w:val="00D224CE"/>
    <w:rsid w:val="00DD4400"/>
    <w:rsid w:val="00E31AE6"/>
    <w:rsid w:val="00EC4AF3"/>
    <w:rsid w:val="00F05C0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058C-0A9B-49E9-8157-14D5D89E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16</cp:revision>
  <dcterms:created xsi:type="dcterms:W3CDTF">2023-08-16T03:12:00Z</dcterms:created>
  <dcterms:modified xsi:type="dcterms:W3CDTF">2023-08-21T03:44:00Z</dcterms:modified>
</cp:coreProperties>
</file>