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3470" w14:textId="77777777" w:rsidR="008D5E03" w:rsidRPr="00645735" w:rsidRDefault="008D5E03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7E38A46B" w14:textId="77777777" w:rsidR="00071EE2" w:rsidRPr="00645735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645735"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14:paraId="5E08A743" w14:textId="77777777" w:rsidR="00071EE2" w:rsidRPr="00645735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14:paraId="0D05A210" w14:textId="77777777" w:rsidR="00071EE2" w:rsidRPr="00645735" w:rsidRDefault="00071EE2" w:rsidP="00D043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 w:rsidRPr="00645735">
        <w:rPr>
          <w:rFonts w:ascii="TH SarabunPSK" w:hAnsi="TH SarabunPSK" w:cs="TH SarabunPSK"/>
          <w:sz w:val="34"/>
          <w:szCs w:val="34"/>
        </w:rPr>
        <w:t xml:space="preserve"> (</w:t>
      </w:r>
      <w:r w:rsidRPr="00645735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="00E4690F">
        <w:rPr>
          <w:rFonts w:ascii="TH SarabunPSK" w:hAnsi="TH SarabunPSK" w:cs="TH SarabunPSK" w:hint="cs"/>
          <w:sz w:val="34"/>
          <w:szCs w:val="34"/>
          <w:cs/>
        </w:rPr>
        <w:t>๗๘๗</w:t>
      </w:r>
      <w:r w:rsidRPr="00645735">
        <w:rPr>
          <w:rFonts w:ascii="TH SarabunPSK" w:hAnsi="TH SarabunPSK" w:cs="TH SarabunPSK"/>
          <w:sz w:val="34"/>
          <w:szCs w:val="34"/>
        </w:rPr>
        <w:t>)</w:t>
      </w:r>
    </w:p>
    <w:p w14:paraId="2C2708CB" w14:textId="77777777" w:rsidR="005B3CFD" w:rsidRDefault="00071EE2" w:rsidP="005B3C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พ</w:t>
      </w:r>
      <w:r w:rsidRPr="00645735">
        <w:rPr>
          <w:rFonts w:ascii="TH SarabunPSK" w:hAnsi="TH SarabunPSK" w:cs="TH SarabunPSK"/>
          <w:sz w:val="34"/>
          <w:szCs w:val="34"/>
        </w:rPr>
        <w:t>.</w:t>
      </w:r>
      <w:r w:rsidRPr="00645735">
        <w:rPr>
          <w:rFonts w:ascii="TH SarabunPSK" w:hAnsi="TH SarabunPSK" w:cs="TH SarabunPSK"/>
          <w:sz w:val="34"/>
          <w:szCs w:val="34"/>
          <w:cs/>
        </w:rPr>
        <w:t>ศ</w:t>
      </w:r>
      <w:r w:rsidRPr="00645735">
        <w:rPr>
          <w:rFonts w:ascii="TH SarabunPSK" w:hAnsi="TH SarabunPSK" w:cs="TH SarabunPSK"/>
          <w:sz w:val="34"/>
          <w:szCs w:val="34"/>
        </w:rPr>
        <w:t xml:space="preserve">. </w:t>
      </w:r>
      <w:r w:rsidR="00E4690F">
        <w:rPr>
          <w:rFonts w:ascii="TH SarabunPSK" w:hAnsi="TH SarabunPSK" w:cs="TH SarabunPSK" w:hint="cs"/>
          <w:sz w:val="34"/>
          <w:szCs w:val="34"/>
          <w:cs/>
        </w:rPr>
        <w:t>๒๕๖๗</w:t>
      </w:r>
    </w:p>
    <w:p w14:paraId="70892A6F" w14:textId="77777777" w:rsidR="00D0439B" w:rsidRDefault="00D0439B" w:rsidP="005B3C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______________</w:t>
      </w:r>
    </w:p>
    <w:p w14:paraId="592DEA98" w14:textId="77777777" w:rsidR="005B3CFD" w:rsidRPr="0098526B" w:rsidRDefault="005B3CFD" w:rsidP="005B3C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77D937AE" w14:textId="77777777" w:rsidR="00BC0766" w:rsidRP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H SarabunPSK" w:hAnsi="TH SarabunPSK" w:cs="TH SarabunPSK"/>
          <w:spacing w:val="-12"/>
          <w:sz w:val="48"/>
          <w:szCs w:val="48"/>
        </w:rPr>
      </w:pPr>
      <w:r w:rsidRPr="00BC0766">
        <w:rPr>
          <w:rFonts w:ascii="TH SarabunPSK" w:hAnsi="TH SarabunPSK" w:cs="TH SarabunPSK"/>
          <w:spacing w:val="-12"/>
          <w:sz w:val="48"/>
          <w:szCs w:val="48"/>
          <w:cs/>
        </w:rPr>
        <w:t>พระบาทสมเด็จพระ</w:t>
      </w:r>
      <w:proofErr w:type="spellStart"/>
      <w:r w:rsidRPr="00BC0766">
        <w:rPr>
          <w:rFonts w:ascii="TH SarabunPSK" w:hAnsi="TH SarabunPSK" w:cs="TH SarabunPSK"/>
          <w:spacing w:val="-12"/>
          <w:sz w:val="48"/>
          <w:szCs w:val="48"/>
          <w:cs/>
        </w:rPr>
        <w:t>ปร</w:t>
      </w:r>
      <w:proofErr w:type="spellEnd"/>
      <w:r w:rsidRPr="00BC0766">
        <w:rPr>
          <w:rFonts w:ascii="TH SarabunPSK" w:hAnsi="TH SarabunPSK" w:cs="TH SarabunPSK"/>
          <w:spacing w:val="-12"/>
          <w:sz w:val="48"/>
          <w:szCs w:val="48"/>
          <w:cs/>
        </w:rPr>
        <w:t>เมนทรรามาธิบดีศรีสินทรมหาวชิราลงกรณ</w:t>
      </w:r>
    </w:p>
    <w:p w14:paraId="633A0E30" w14:textId="77777777" w:rsidR="00BC0766" w:rsidRP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H SarabunPSK" w:hAnsi="TH SarabunPSK" w:cs="TH SarabunPSK"/>
          <w:spacing w:val="-2"/>
          <w:sz w:val="48"/>
          <w:szCs w:val="48"/>
        </w:rPr>
      </w:pPr>
      <w:r w:rsidRPr="00BC0766">
        <w:rPr>
          <w:rFonts w:ascii="TH SarabunPSK" w:hAnsi="TH SarabunPSK" w:cs="TH SarabunPSK"/>
          <w:spacing w:val="-2"/>
          <w:sz w:val="48"/>
          <w:szCs w:val="48"/>
          <w:cs/>
        </w:rPr>
        <w:t>พระว</w:t>
      </w:r>
      <w:proofErr w:type="spellStart"/>
      <w:r w:rsidRPr="00BC0766">
        <w:rPr>
          <w:rFonts w:ascii="TH SarabunPSK" w:hAnsi="TH SarabunPSK" w:cs="TH SarabunPSK"/>
          <w:spacing w:val="-2"/>
          <w:sz w:val="48"/>
          <w:szCs w:val="48"/>
          <w:cs/>
        </w:rPr>
        <w:t>ชิร</w:t>
      </w:r>
      <w:proofErr w:type="spellEnd"/>
      <w:r w:rsidRPr="00BC0766">
        <w:rPr>
          <w:rFonts w:ascii="TH SarabunPSK" w:hAnsi="TH SarabunPSK" w:cs="TH SarabunPSK"/>
          <w:spacing w:val="-2"/>
          <w:sz w:val="48"/>
          <w:szCs w:val="48"/>
          <w:cs/>
        </w:rPr>
        <w:t>เกล้าเจ้าอยู่หัว</w:t>
      </w:r>
    </w:p>
    <w:p w14:paraId="453F2A91" w14:textId="77777777" w:rsidR="00BC0766" w:rsidRP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H SarabunPSK" w:hAnsi="TH SarabunPSK" w:cs="TH SarabunPSK"/>
          <w:spacing w:val="-2"/>
          <w:sz w:val="34"/>
          <w:szCs w:val="34"/>
        </w:rPr>
      </w:pPr>
      <w:r w:rsidRPr="00BC0766">
        <w:rPr>
          <w:rFonts w:ascii="TH SarabunPSK" w:hAnsi="TH SarabunPSK" w:cs="TH SarabunPSK"/>
          <w:spacing w:val="-2"/>
          <w:sz w:val="34"/>
          <w:szCs w:val="34"/>
          <w:cs/>
        </w:rPr>
        <w:t>ให้ไว้  ณ  วันที่  ๔ มิถุนายน  พ.ศ. ๒๕๖๗</w:t>
      </w:r>
    </w:p>
    <w:p w14:paraId="2350E26E" w14:textId="0E8947F6" w:rsid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H SarabunPSK" w:hAnsi="TH SarabunPSK" w:cs="TH SarabunPSK"/>
          <w:spacing w:val="-2"/>
          <w:sz w:val="34"/>
          <w:szCs w:val="34"/>
        </w:rPr>
      </w:pPr>
      <w:r w:rsidRPr="00BC0766">
        <w:rPr>
          <w:rFonts w:ascii="TH SarabunPSK" w:hAnsi="TH SarabunPSK" w:cs="TH SarabunPSK"/>
          <w:spacing w:val="-2"/>
          <w:sz w:val="34"/>
          <w:szCs w:val="34"/>
          <w:cs/>
        </w:rPr>
        <w:t>เป็นปีที่  ๙  ในรัชกาลปัจจุบัน</w:t>
      </w:r>
    </w:p>
    <w:p w14:paraId="439A61EA" w14:textId="77777777" w:rsidR="00BC0766" w:rsidRP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H SarabunPSK" w:hAnsi="TH SarabunPSK" w:cs="TH SarabunPSK"/>
          <w:spacing w:val="-2"/>
          <w:sz w:val="34"/>
          <w:szCs w:val="34"/>
        </w:rPr>
      </w:pPr>
    </w:p>
    <w:p w14:paraId="7F644D16" w14:textId="7D04AFB1" w:rsidR="00BC0766" w:rsidRDefault="00BC0766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พระบาทสมเด็จพระ</w:t>
      </w:r>
      <w:proofErr w:type="spellStart"/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ปร</w:t>
      </w:r>
      <w:proofErr w:type="spellEnd"/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เมนทรรามาธิบดีศรีสินทรมหาวชิราลงกรณ พระว</w:t>
      </w:r>
      <w:proofErr w:type="spellStart"/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ชิร</w:t>
      </w:r>
      <w:proofErr w:type="spellEnd"/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เกล้าเจ้าอยู่หัว</w:t>
      </w:r>
      <w:r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Pr="00BC0766">
        <w:rPr>
          <w:rFonts w:ascii="TH SarabunPSK" w:hAnsi="TH SarabunPSK" w:cs="TH SarabunPSK"/>
          <w:spacing w:val="-2"/>
          <w:sz w:val="34"/>
          <w:szCs w:val="34"/>
          <w:cs/>
        </w:rPr>
        <w:t>มีพระบรมราชโองการโปรดเกล้าฯ ให้ประกาศว่า</w:t>
      </w:r>
    </w:p>
    <w:p w14:paraId="7B0256CC" w14:textId="3BA68C62" w:rsidR="00D0439B" w:rsidRPr="00AF116D" w:rsidRDefault="00071EE2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 w:rsidRPr="00AF116D">
        <w:rPr>
          <w:rFonts w:ascii="TH SarabunPSK" w:hAnsi="TH SarabunPSK" w:cs="TH SarabunPSK"/>
          <w:spacing w:val="-2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AF116D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="00AF116D" w:rsidRPr="00AF116D">
        <w:rPr>
          <w:rFonts w:ascii="TH SarabunPSK" w:hAnsi="TH SarabunPSK" w:cs="TH SarabunPSK" w:hint="cs"/>
          <w:spacing w:val="-2"/>
          <w:sz w:val="34"/>
          <w:szCs w:val="34"/>
          <w:cs/>
        </w:rPr>
        <w:t>ใน</w:t>
      </w:r>
      <w:r w:rsidRPr="00AF116D">
        <w:rPr>
          <w:rFonts w:ascii="TH SarabunPSK" w:hAnsi="TH SarabunPSK" w:cs="TH SarabunPSK"/>
          <w:spacing w:val="-2"/>
          <w:sz w:val="34"/>
          <w:szCs w:val="34"/>
          <w:cs/>
        </w:rPr>
        <w:t>บางกรณี</w:t>
      </w:r>
    </w:p>
    <w:p w14:paraId="23C8D569" w14:textId="243A62FA" w:rsidR="00332FC9" w:rsidRPr="00645735" w:rsidRDefault="00332FC9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อาศัยอำนาจตามความในมาตรา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๑๗๕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ของรัฐธรรมนูญแห่งราชอาณาจักรไทย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และมาตรา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๓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(๑)</w:t>
      </w:r>
      <w:r w:rsidR="00BC0766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แห่งประมวลรัษฎากร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BC0766" w:rsidRPr="00BC0766">
        <w:rPr>
          <w:rFonts w:ascii="TH SarabunPSK" w:hAnsi="TH SarabunPSK" w:cs="TH SarabunPSK"/>
          <w:spacing w:val="-20"/>
          <w:sz w:val="34"/>
          <w:szCs w:val="34"/>
          <w:cs/>
        </w:rPr>
        <w:t xml:space="preserve"> 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(ฉบับที่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๑๐)</w:t>
      </w:r>
      <w:r w:rsidR="00BC0766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พ.ศ.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๒๔๙๖ จึงทรงพระกรุณาโปรดเกล้า ฯ ให้ตราพระราชกฤษฎีกาขึ้นไว้ ดังต่อไปนี้</w:t>
      </w:r>
    </w:p>
    <w:p w14:paraId="6AAFD603" w14:textId="27F304B6" w:rsidR="00D0439B" w:rsidRPr="00645735" w:rsidRDefault="00071EE2" w:rsidP="00BC0766">
      <w:pPr>
        <w:tabs>
          <w:tab w:val="left" w:pos="1843"/>
          <w:tab w:val="left" w:pos="2127"/>
        </w:tabs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มาตรา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="00177109" w:rsidRPr="00BC0766">
        <w:rPr>
          <w:rFonts w:ascii="TH SarabunPSK" w:hAnsi="TH SarabunPSK" w:cs="TH SarabunPSK"/>
          <w:spacing w:val="-20"/>
          <w:sz w:val="34"/>
          <w:szCs w:val="34"/>
        </w:rPr>
        <w:tab/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๑</w:t>
      </w:r>
      <w:r w:rsidR="00177109" w:rsidRPr="00BC0766">
        <w:rPr>
          <w:rFonts w:ascii="TH SarabunPSK" w:hAnsi="TH SarabunPSK" w:cs="TH SarabunPSK"/>
          <w:spacing w:val="-20"/>
          <w:sz w:val="34"/>
          <w:szCs w:val="34"/>
        </w:rPr>
        <w:tab/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พระราชกฤษฎีกานี้เรียกว่า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</w:rPr>
        <w:t>“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พระราชกฤษฎีกาออกตามความในประมวลรัษฎากร</w:t>
      </w:r>
      <w:r w:rsidR="00BC0766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ฉบับที่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="00EF4801">
        <w:rPr>
          <w:rFonts w:ascii="TH SarabunPSK" w:hAnsi="TH SarabunPSK" w:cs="TH SarabunPSK" w:hint="cs"/>
          <w:sz w:val="34"/>
          <w:szCs w:val="34"/>
          <w:cs/>
        </w:rPr>
        <w:t>๗๘๗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81D74">
        <w:rPr>
          <w:rFonts w:ascii="TH SarabunPSK" w:hAnsi="TH SarabunPSK" w:cs="TH SarabunPSK"/>
          <w:sz w:val="34"/>
          <w:szCs w:val="34"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พ</w:t>
      </w:r>
      <w:r w:rsidRPr="00645735">
        <w:rPr>
          <w:rFonts w:ascii="TH SarabunPSK" w:hAnsi="TH SarabunPSK" w:cs="TH SarabunPSK"/>
          <w:sz w:val="34"/>
          <w:szCs w:val="34"/>
        </w:rPr>
        <w:t>.</w:t>
      </w:r>
      <w:r w:rsidRPr="00645735">
        <w:rPr>
          <w:rFonts w:ascii="TH SarabunPSK" w:hAnsi="TH SarabunPSK" w:cs="TH SarabunPSK"/>
          <w:sz w:val="34"/>
          <w:szCs w:val="34"/>
          <w:cs/>
        </w:rPr>
        <w:t>ศ</w:t>
      </w:r>
      <w:r w:rsidRPr="00645735">
        <w:rPr>
          <w:rFonts w:ascii="TH SarabunPSK" w:hAnsi="TH SarabunPSK" w:cs="TH SarabunPSK"/>
          <w:sz w:val="34"/>
          <w:szCs w:val="34"/>
        </w:rPr>
        <w:t>.</w:t>
      </w:r>
      <w:r w:rsidR="00B81D74">
        <w:rPr>
          <w:rFonts w:ascii="TH SarabunPSK" w:hAnsi="TH SarabunPSK" w:cs="TH SarabunPSK"/>
          <w:sz w:val="34"/>
          <w:szCs w:val="34"/>
        </w:rPr>
        <w:t> </w:t>
      </w:r>
      <w:r w:rsidR="00EF4801">
        <w:rPr>
          <w:rFonts w:ascii="TH SarabunPSK" w:hAnsi="TH SarabunPSK" w:cs="TH SarabunPSK" w:hint="cs"/>
          <w:sz w:val="34"/>
          <w:szCs w:val="34"/>
          <w:cs/>
        </w:rPr>
        <w:t>๒๕๖๗</w:t>
      </w:r>
      <w:r w:rsidRPr="00645735">
        <w:rPr>
          <w:rFonts w:ascii="TH SarabunPSK" w:hAnsi="TH SarabunPSK" w:cs="TH SarabunPSK"/>
          <w:sz w:val="34"/>
          <w:szCs w:val="34"/>
        </w:rPr>
        <w:t>”</w:t>
      </w:r>
    </w:p>
    <w:p w14:paraId="76B22C1E" w14:textId="77777777" w:rsidR="00D0439B" w:rsidRPr="00645735" w:rsidRDefault="00071EE2" w:rsidP="00BC0766">
      <w:pPr>
        <w:tabs>
          <w:tab w:val="left" w:pos="1843"/>
          <w:tab w:val="left" w:pos="2127"/>
        </w:tabs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มาตรา</w:t>
      </w:r>
      <w:r w:rsidR="00177109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๒</w:t>
      </w:r>
      <w:r w:rsidR="00177109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นุเ</w:t>
      </w:r>
      <w:proofErr w:type="spellEnd"/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บกษา</w:t>
      </w:r>
      <w:r w:rsidR="00B81D74">
        <w:rPr>
          <w:rFonts w:ascii="TH SarabunPSK" w:hAnsi="TH SarabunPSK" w:cs="TH SarabunPSK"/>
          <w:sz w:val="34"/>
          <w:szCs w:val="34"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14:paraId="2C5384D8" w14:textId="77777777" w:rsidR="00D0439B" w:rsidRPr="00645735" w:rsidRDefault="00071EE2" w:rsidP="00BC0766">
      <w:pPr>
        <w:tabs>
          <w:tab w:val="left" w:pos="1843"/>
          <w:tab w:val="left" w:pos="2127"/>
        </w:tabs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มาตรา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๓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="00332FC9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14:paraId="1B1C1562" w14:textId="77777777" w:rsidR="00071EE2" w:rsidRPr="00B81D74" w:rsidRDefault="00071EE2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4"/>
          <w:szCs w:val="34"/>
        </w:rPr>
      </w:pPr>
      <w:r w:rsidRPr="00B81D74">
        <w:rPr>
          <w:rFonts w:ascii="TH SarabunPSK" w:hAnsi="TH SarabunPSK" w:cs="TH SarabunPSK"/>
          <w:sz w:val="34"/>
          <w:szCs w:val="34"/>
        </w:rPr>
        <w:t>“</w:t>
      </w:r>
      <w:r w:rsidR="00B636CB" w:rsidRPr="00B81D74">
        <w:rPr>
          <w:rFonts w:ascii="TH SarabunPSK" w:hAnsi="TH SarabunPSK" w:cs="TH SarabunPSK"/>
          <w:sz w:val="34"/>
          <w:szCs w:val="34"/>
          <w:cs/>
        </w:rPr>
        <w:t>การ</w:t>
      </w:r>
      <w:r w:rsidRPr="00B81D74">
        <w:rPr>
          <w:rFonts w:ascii="TH SarabunPSK" w:hAnsi="TH SarabunPSK" w:cs="TH SarabunPSK"/>
          <w:sz w:val="34"/>
          <w:szCs w:val="34"/>
          <w:cs/>
        </w:rPr>
        <w:t>ขาย</w:t>
      </w:r>
      <w:r w:rsidRPr="00B81D74">
        <w:rPr>
          <w:rFonts w:ascii="TH SarabunPSK" w:hAnsi="TH SarabunPSK" w:cs="TH SarabunPSK"/>
          <w:sz w:val="34"/>
          <w:szCs w:val="34"/>
        </w:rPr>
        <w:t>”</w:t>
      </w:r>
      <w:r w:rsidR="00B81D74" w:rsidRPr="00B81D74">
        <w:rPr>
          <w:rFonts w:ascii="TH SarabunPSK" w:hAnsi="TH SarabunPSK" w:cs="TH SarabunPSK"/>
          <w:sz w:val="34"/>
          <w:szCs w:val="34"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 w:rsidR="00B81D74" w:rsidRP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จำหน่าย</w:t>
      </w:r>
      <w:r w:rsidR="00B81D74" w:rsidRP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จ่าย</w:t>
      </w:r>
      <w:r w:rsidR="00B81D74" w:rsidRP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หรือโอนสินค้า</w:t>
      </w:r>
      <w:r w:rsidR="00B81D74" w:rsidRP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โดยมีหรือไม่มีประโยชน์หรือ</w:t>
      </w:r>
      <w:r w:rsidR="00B81D74" w:rsidRPr="00B81D74">
        <w:rPr>
          <w:rFonts w:ascii="TH SarabunPSK" w:hAnsi="TH SarabunPSK" w:cs="TH SarabunPSK"/>
          <w:sz w:val="34"/>
          <w:szCs w:val="34"/>
          <w:cs/>
        </w:rPr>
        <w:br/>
      </w:r>
      <w:r w:rsidRPr="00B81D74">
        <w:rPr>
          <w:rFonts w:ascii="TH SarabunPSK" w:hAnsi="TH SarabunPSK" w:cs="TH SarabunPSK"/>
          <w:sz w:val="34"/>
          <w:szCs w:val="34"/>
          <w:cs/>
        </w:rPr>
        <w:t>ค่าตอบแทน</w:t>
      </w:r>
      <w:r w:rsidR="00EF480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81D74">
        <w:rPr>
          <w:rFonts w:ascii="TH SarabunPSK" w:hAnsi="TH SarabunPSK" w:cs="TH SarabunPSK"/>
          <w:sz w:val="34"/>
          <w:szCs w:val="34"/>
          <w:cs/>
        </w:rPr>
        <w:t>และให้หมายความรวมถึงสัญญาให้เช่าซื้อสินค้า</w:t>
      </w:r>
      <w:r w:rsidR="00B81D74">
        <w:rPr>
          <w:rFonts w:ascii="TH SarabunPSK" w:hAnsi="TH SarabunPSK" w:cs="TH SarabunPSK"/>
          <w:sz w:val="34"/>
          <w:szCs w:val="34"/>
        </w:rPr>
        <w:t> </w:t>
      </w:r>
      <w:r w:rsidRPr="00B81D74">
        <w:rPr>
          <w:rFonts w:ascii="TH SarabunPSK" w:hAnsi="TH SarabunPSK" w:cs="TH SarabunPSK"/>
          <w:sz w:val="34"/>
          <w:szCs w:val="34"/>
          <w:cs/>
        </w:rPr>
        <w:t>สัญญาซื้อขายผ่อนชำระที่กรรมสิทธิ์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B81D74">
        <w:rPr>
          <w:rFonts w:ascii="TH SarabunPSK" w:hAnsi="TH SarabunPSK" w:cs="TH SarabunPSK"/>
          <w:spacing w:val="-8"/>
          <w:sz w:val="34"/>
          <w:szCs w:val="34"/>
          <w:cs/>
        </w:rPr>
        <w:t>ในสินค้ายังไม่โอนไปยังผู้ซื้อเมื่อมีการส่งมอบสินค้าให้แก่ผู้ซื้อแล้ว</w:t>
      </w:r>
      <w:r w:rsidR="00851157" w:rsidRPr="00B81D74">
        <w:rPr>
          <w:rFonts w:ascii="TH SarabunPSK" w:hAnsi="TH SarabunPSK" w:cs="TH SarabunPSK"/>
          <w:spacing w:val="-8"/>
          <w:sz w:val="34"/>
          <w:szCs w:val="34"/>
        </w:rPr>
        <w:t> </w:t>
      </w:r>
      <w:r w:rsidRPr="00B81D74">
        <w:rPr>
          <w:rFonts w:ascii="TH SarabunPSK" w:hAnsi="TH SarabunPSK" w:cs="TH SarabunPSK"/>
          <w:spacing w:val="-8"/>
          <w:sz w:val="34"/>
          <w:szCs w:val="34"/>
          <w:cs/>
        </w:rPr>
        <w:t>และการส่งสินค้าออก</w:t>
      </w:r>
      <w:r w:rsidR="00177109" w:rsidRPr="00B81D74">
        <w:rPr>
          <w:rFonts w:ascii="TH SarabunPSK" w:hAnsi="TH SarabunPSK" w:cs="TH SarabunPSK"/>
          <w:spacing w:val="-8"/>
          <w:sz w:val="34"/>
          <w:szCs w:val="34"/>
          <w:cs/>
        </w:rPr>
        <w:t>น</w:t>
      </w:r>
      <w:r w:rsidR="0099719E" w:rsidRPr="00B81D74">
        <w:rPr>
          <w:rFonts w:ascii="TH SarabunPSK" w:hAnsi="TH SarabunPSK" w:cs="TH SarabunPSK"/>
          <w:spacing w:val="-8"/>
          <w:sz w:val="34"/>
          <w:szCs w:val="34"/>
          <w:cs/>
        </w:rPr>
        <w:t>อก</w:t>
      </w:r>
      <w:r w:rsidRPr="00B81D74">
        <w:rPr>
          <w:rFonts w:ascii="TH SarabunPSK" w:hAnsi="TH SarabunPSK" w:cs="TH SarabunPSK"/>
          <w:spacing w:val="-8"/>
          <w:sz w:val="34"/>
          <w:szCs w:val="34"/>
          <w:cs/>
        </w:rPr>
        <w:t>ราชอาณาจักร</w:t>
      </w:r>
    </w:p>
    <w:p w14:paraId="1F6D0BF2" w14:textId="64C6D51A" w:rsidR="00D0439B" w:rsidRPr="00645735" w:rsidRDefault="00071EE2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C0766">
        <w:rPr>
          <w:rFonts w:ascii="TH SarabunPSK" w:hAnsi="TH SarabunPSK" w:cs="TH SarabunPSK"/>
          <w:spacing w:val="-16"/>
          <w:sz w:val="34"/>
          <w:szCs w:val="34"/>
        </w:rPr>
        <w:t>“</w:t>
      </w:r>
      <w:r w:rsidRPr="00BC0766">
        <w:rPr>
          <w:rFonts w:ascii="TH SarabunPSK" w:hAnsi="TH SarabunPSK" w:cs="TH SarabunPSK"/>
          <w:spacing w:val="-16"/>
          <w:sz w:val="34"/>
          <w:szCs w:val="34"/>
          <w:cs/>
        </w:rPr>
        <w:t>สินค้า</w:t>
      </w:r>
      <w:r w:rsidRPr="00BC0766">
        <w:rPr>
          <w:rFonts w:ascii="TH SarabunPSK" w:hAnsi="TH SarabunPSK" w:cs="TH SarabunPSK"/>
          <w:spacing w:val="-16"/>
          <w:sz w:val="34"/>
          <w:szCs w:val="34"/>
        </w:rPr>
        <w:t>”</w:t>
      </w:r>
      <w:r w:rsidR="00B81D74" w:rsidRPr="00BC0766">
        <w:rPr>
          <w:rFonts w:ascii="TH SarabunPSK" w:hAnsi="TH SarabunPSK" w:cs="TH SarabunPSK"/>
          <w:spacing w:val="-16"/>
          <w:sz w:val="34"/>
          <w:szCs w:val="34"/>
        </w:rPr>
        <w:t> </w:t>
      </w:r>
      <w:r w:rsidRPr="00BC0766">
        <w:rPr>
          <w:rFonts w:ascii="TH SarabunPSK" w:hAnsi="TH SarabunPSK" w:cs="TH SarabunPSK"/>
          <w:spacing w:val="-16"/>
          <w:sz w:val="34"/>
          <w:szCs w:val="34"/>
          <w:cs/>
        </w:rPr>
        <w:t>หมายความว่า</w:t>
      </w:r>
      <w:r w:rsidR="00B81D74" w:rsidRPr="00BC0766">
        <w:rPr>
          <w:rFonts w:ascii="TH SarabunPSK" w:hAnsi="TH SarabunPSK" w:cs="TH SarabunPSK" w:hint="cs"/>
          <w:spacing w:val="-16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16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 w:rsidR="00BC0766">
        <w:rPr>
          <w:rFonts w:ascii="TH SarabunPSK" w:hAnsi="TH SarabunPSK" w:cs="TH SarabunPSK"/>
          <w:spacing w:val="-16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เพื่อขายเท่านั้น</w:t>
      </w:r>
    </w:p>
    <w:p w14:paraId="283CF319" w14:textId="7AF2B5B3" w:rsidR="00D0439B" w:rsidRDefault="00071EE2" w:rsidP="0035168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BC0766">
        <w:rPr>
          <w:rFonts w:ascii="TH SarabunPSK" w:hAnsi="TH SarabunPSK" w:cs="TH SarabunPSK"/>
          <w:spacing w:val="-20"/>
          <w:sz w:val="34"/>
          <w:szCs w:val="34"/>
        </w:rPr>
        <w:t>“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บริการ</w:t>
      </w:r>
      <w:r w:rsidRPr="00BC0766">
        <w:rPr>
          <w:rFonts w:ascii="TH SarabunPSK" w:hAnsi="TH SarabunPSK" w:cs="TH SarabunPSK"/>
          <w:spacing w:val="-20"/>
          <w:sz w:val="34"/>
          <w:szCs w:val="34"/>
        </w:rPr>
        <w:t>”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หมายความว่า</w:t>
      </w:r>
      <w:r w:rsidR="00B81D74" w:rsidRPr="00BC0766">
        <w:rPr>
          <w:rFonts w:ascii="TH SarabunPSK" w:hAnsi="TH SarabunPSK" w:cs="TH SarabunPSK"/>
          <w:spacing w:val="-20"/>
          <w:sz w:val="34"/>
          <w:szCs w:val="34"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การกระทำใด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ๆ</w:t>
      </w:r>
      <w:r w:rsidR="00B81D74" w:rsidRPr="00BC0766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BC0766">
        <w:rPr>
          <w:rFonts w:ascii="TH SarabunPSK" w:hAnsi="TH SarabunPSK" w:cs="TH SarabunPSK"/>
          <w:spacing w:val="-20"/>
          <w:sz w:val="34"/>
          <w:szCs w:val="34"/>
          <w:cs/>
        </w:rPr>
        <w:t>อันอาจหาประโยชน์อันมีมูลค่าซึ่งมิใช่</w:t>
      </w:r>
      <w:r w:rsidR="000A221B" w:rsidRPr="00BC0766">
        <w:rPr>
          <w:rFonts w:ascii="TH SarabunPSK" w:hAnsi="TH SarabunPSK" w:cs="TH SarabunPSK"/>
          <w:spacing w:val="-20"/>
          <w:sz w:val="34"/>
          <w:szCs w:val="34"/>
          <w:cs/>
        </w:rPr>
        <w:t>เป็นการขายสินค้า</w:t>
      </w:r>
      <w:r w:rsidR="00BC0766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="0035168B">
        <w:rPr>
          <w:rFonts w:ascii="TH SarabunPSK" w:hAnsi="TH SarabunPSK" w:cs="TH SarabunPSK"/>
          <w:spacing w:val="-20"/>
          <w:sz w:val="34"/>
          <w:szCs w:val="34"/>
        </w:rPr>
        <w:tab/>
        <w:t xml:space="preserve">    </w:t>
      </w:r>
      <w:proofErr w:type="gramStart"/>
      <w:r w:rsidR="0035168B">
        <w:rPr>
          <w:rFonts w:ascii="TH SarabunPSK" w:hAnsi="TH SarabunPSK" w:cs="TH SarabunPSK"/>
          <w:spacing w:val="-20"/>
          <w:sz w:val="34"/>
          <w:szCs w:val="34"/>
        </w:rPr>
        <w:t xml:space="preserve">   </w:t>
      </w:r>
      <w:r w:rsidRPr="00645735">
        <w:rPr>
          <w:rFonts w:ascii="TH SarabunPSK" w:hAnsi="TH SarabunPSK" w:cs="TH SarabunPSK"/>
          <w:spacing w:val="-4"/>
          <w:sz w:val="34"/>
          <w:szCs w:val="34"/>
        </w:rPr>
        <w:t>“</w:t>
      </w:r>
      <w:proofErr w:type="gramEnd"/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กิจการที่ประกอบอุตสาหกรรมเป้าหมาย</w:t>
      </w:r>
      <w:r w:rsidRPr="00645735">
        <w:rPr>
          <w:rFonts w:ascii="TH SarabunPSK" w:hAnsi="TH SarabunPSK" w:cs="TH SarabunPSK"/>
          <w:spacing w:val="-4"/>
          <w:sz w:val="34"/>
          <w:szCs w:val="34"/>
        </w:rPr>
        <w:t>”</w:t>
      </w:r>
      <w:r w:rsidR="00B81D74">
        <w:rPr>
          <w:rFonts w:ascii="TH SarabunPSK" w:hAnsi="TH SarabunPSK" w:cs="TH SarabunPSK"/>
          <w:spacing w:val="-4"/>
          <w:sz w:val="34"/>
          <w:szCs w:val="34"/>
        </w:rPr>
        <w:t> </w:t>
      </w:r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หมายความว่า</w:t>
      </w:r>
      <w:r w:rsidR="00B81D74">
        <w:rPr>
          <w:rFonts w:ascii="TH SarabunPSK" w:hAnsi="TH SarabunPSK" w:cs="TH SarabunPSK" w:hint="cs"/>
          <w:spacing w:val="-4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กิจการที่ประกอบอุตสาหกรรม</w:t>
      </w:r>
      <w:r w:rsidR="00B81D74">
        <w:rPr>
          <w:rFonts w:ascii="TH SarabunPSK" w:hAnsi="TH SarabunPSK" w:cs="TH SarabunPSK"/>
          <w:spacing w:val="-4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เป้าหมายดังต่อไปนี้ซึ่งใช้เทคโนโลยีหลักเป็นฐานในกระบวนการผลิตและการให้บริการตาม</w:t>
      </w:r>
      <w:r w:rsidR="00E45417" w:rsidRPr="00645735">
        <w:rPr>
          <w:rFonts w:ascii="TH SarabunPSK" w:hAnsi="TH SarabunPSK" w:cs="TH SarabunPSK"/>
          <w:spacing w:val="-2"/>
          <w:sz w:val="34"/>
          <w:szCs w:val="34"/>
          <w:cs/>
        </w:rPr>
        <w:t>ห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ลักเกณฑ์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35168B">
        <w:rPr>
          <w:rFonts w:ascii="TH SarabunPSK" w:hAnsi="TH SarabunPSK" w:cs="TH SarabunPSK"/>
          <w:spacing w:val="-14"/>
          <w:sz w:val="34"/>
          <w:szCs w:val="34"/>
          <w:cs/>
        </w:rPr>
        <w:t>ที่สำนักงานพัฒนาวิทยาศาสตร์และเทคโนโลยีแห่งชาติกำหนด</w:t>
      </w:r>
      <w:r w:rsidR="00B81D74" w:rsidRPr="0035168B">
        <w:rPr>
          <w:rFonts w:ascii="TH SarabunPSK" w:hAnsi="TH SarabunPSK" w:cs="TH SarabunPSK"/>
          <w:spacing w:val="-14"/>
          <w:sz w:val="34"/>
          <w:szCs w:val="34"/>
        </w:rPr>
        <w:t> </w:t>
      </w:r>
      <w:r w:rsidRPr="0035168B">
        <w:rPr>
          <w:rFonts w:ascii="TH SarabunPSK" w:hAnsi="TH SarabunPSK" w:cs="TH SarabunPSK"/>
          <w:spacing w:val="-14"/>
          <w:sz w:val="34"/>
          <w:szCs w:val="34"/>
          <w:cs/>
        </w:rPr>
        <w:t>และได้รับการรับรองจากสำนักงานพัฒนา</w:t>
      </w:r>
      <w:r w:rsidR="0035168B">
        <w:rPr>
          <w:rFonts w:ascii="TH SarabunPSK" w:hAnsi="TH SarabunPSK" w:cs="TH SarabunPSK"/>
          <w:spacing w:val="-14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วิทยาศาสตร์และเทคโนโลยีแห่งชาติ</w:t>
      </w:r>
    </w:p>
    <w:p w14:paraId="072874B1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๑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E45417" w:rsidRPr="00645735">
        <w:rPr>
          <w:rFonts w:ascii="TH SarabunPSK" w:hAnsi="TH SarabunPSK" w:cs="TH SarabunPSK"/>
          <w:sz w:val="34"/>
          <w:szCs w:val="34"/>
          <w:cs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อุตสาหกรรมอาหารและการเกษตร</w:t>
      </w:r>
    </w:p>
    <w:p w14:paraId="3611578F" w14:textId="77777777" w:rsidR="000A221B" w:rsidRPr="00645735" w:rsidRDefault="000A221B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๒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อุตสาหกรรมเพื่อประหยัดพลังงาน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ผลิตพลังงานทดแทน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และพลังงานสะอาด</w:t>
      </w:r>
    </w:p>
    <w:p w14:paraId="5258D7B3" w14:textId="77777777" w:rsidR="00D0439B" w:rsidRPr="00645735" w:rsidRDefault="00071EE2" w:rsidP="00BC0766">
      <w:pPr>
        <w:tabs>
          <w:tab w:val="left" w:pos="1701"/>
          <w:tab w:val="right" w:pos="9026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๓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1E68F2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อุตสาหกรรมฐานเทคโนโลยีชีวภาพ</w:t>
      </w:r>
    </w:p>
    <w:p w14:paraId="3557C432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๔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อุตสาหกรรมการแพทย์และสาธารณสุข</w:t>
      </w:r>
    </w:p>
    <w:p w14:paraId="030E87A9" w14:textId="77777777" w:rsidR="000A221B" w:rsidRPr="00645735" w:rsidRDefault="001E68F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(</w:t>
      </w:r>
      <w:r w:rsidR="00071EE2" w:rsidRPr="00645735">
        <w:rPr>
          <w:rFonts w:ascii="TH SarabunPSK" w:hAnsi="TH SarabunPSK" w:cs="TH SarabunPSK"/>
          <w:sz w:val="34"/>
          <w:szCs w:val="34"/>
          <w:cs/>
        </w:rPr>
        <w:t>๕</w:t>
      </w:r>
      <w:r w:rsidR="00071EE2"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="00071EE2" w:rsidRPr="00645735">
        <w:rPr>
          <w:rFonts w:ascii="TH SarabunPSK" w:hAnsi="TH SarabunPSK" w:cs="TH SarabunPSK"/>
          <w:spacing w:val="-8"/>
          <w:sz w:val="34"/>
          <w:szCs w:val="34"/>
          <w:cs/>
        </w:rPr>
        <w:t>อุตสาหกรรมการท่องเที่ยว</w:t>
      </w:r>
      <w:r w:rsidR="00071EE2" w:rsidRPr="00645735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071EE2" w:rsidRPr="00645735">
        <w:rPr>
          <w:rFonts w:ascii="TH SarabunPSK" w:hAnsi="TH SarabunPSK" w:cs="TH SarabunPSK"/>
          <w:spacing w:val="-8"/>
          <w:sz w:val="34"/>
          <w:szCs w:val="34"/>
          <w:cs/>
        </w:rPr>
        <w:t>อุตสาหกรรมบริการ</w:t>
      </w:r>
      <w:r w:rsidR="00071EE2" w:rsidRPr="00645735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="00071EE2" w:rsidRPr="00645735">
        <w:rPr>
          <w:rFonts w:ascii="TH SarabunPSK" w:hAnsi="TH SarabunPSK" w:cs="TH SarabunPSK"/>
          <w:spacing w:val="-8"/>
          <w:sz w:val="34"/>
          <w:szCs w:val="34"/>
          <w:cs/>
        </w:rPr>
        <w:t>และอุตสาหกรรมเศรษฐกิจสร้างสรรค์</w:t>
      </w:r>
    </w:p>
    <w:p w14:paraId="5F771B89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lastRenderedPageBreak/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๖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อุตสาหกรรมวัสดุก้าวหน้า</w:t>
      </w:r>
    </w:p>
    <w:p w14:paraId="77683900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๗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อุตสาหกรรมสิ่งทอ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เครื่องนุ่งห่ม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และเครื่องประดับ</w:t>
      </w:r>
    </w:p>
    <w:p w14:paraId="745FAADC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๘</w:t>
      </w:r>
      <w:r w:rsidR="00B438B0"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  <w:cs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อุตสาหกรรมยานยนต์และชิ้นส่วน</w:t>
      </w:r>
    </w:p>
    <w:p w14:paraId="152AAF7D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๙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อุตสาหกรรมอิเล็กทรอนิกส์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คอมพิวเตอร์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ซอฟต์แวร์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และบริการสารสนเทศ</w:t>
      </w:r>
    </w:p>
    <w:p w14:paraId="219B01BD" w14:textId="77777777" w:rsidR="00D0439B" w:rsidRPr="00645735" w:rsidRDefault="00071EE2" w:rsidP="00BC076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๑๐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B438B0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อุตสาหกรรมฐานการวิจัย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พัฒนาและนวัตกรรม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หรืออุตสาหกรรมใหม่</w:t>
      </w:r>
    </w:p>
    <w:p w14:paraId="529E7365" w14:textId="77777777" w:rsidR="00D0439B" w:rsidRPr="00645735" w:rsidRDefault="00071EE2" w:rsidP="00BC076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“</w:t>
      </w:r>
      <w:r w:rsidRPr="00645735">
        <w:rPr>
          <w:rFonts w:ascii="TH SarabunPSK" w:hAnsi="TH SarabunPSK" w:cs="TH SarabunPSK"/>
          <w:sz w:val="34"/>
          <w:szCs w:val="34"/>
          <w:cs/>
        </w:rPr>
        <w:t>รายได้เกี่ยวเนื่องกับการประกอบกิจการ</w:t>
      </w:r>
      <w:r w:rsidRPr="00645735">
        <w:rPr>
          <w:rFonts w:ascii="TH SarabunPSK" w:hAnsi="TH SarabunPSK" w:cs="TH SarabunPSK"/>
          <w:sz w:val="34"/>
          <w:szCs w:val="34"/>
        </w:rPr>
        <w:t>”</w:t>
      </w:r>
      <w:r w:rsidR="00B81D74">
        <w:rPr>
          <w:rFonts w:ascii="TH SarabunPSK" w:hAnsi="TH SarabunPSK" w:cs="TH SarabunPSK"/>
          <w:sz w:val="34"/>
          <w:szCs w:val="34"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หมายความรวมถึง</w:t>
      </w:r>
    </w:p>
    <w:p w14:paraId="2607A20F" w14:textId="564288A0" w:rsidR="0035168B" w:rsidRPr="0035168B" w:rsidRDefault="00071EE2" w:rsidP="0035168B">
      <w:pPr>
        <w:pStyle w:val="ListParagraph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รายได้จากการจำหน่ายผลพลอยได้และสินค้ากึ่งสำเร็จรูปใน</w:t>
      </w:r>
      <w:r w:rsidRPr="0035168B">
        <w:rPr>
          <w:rFonts w:ascii="TH SarabunPSK" w:hAnsi="TH SarabunPSK" w:cs="TH SarabunPSK"/>
          <w:spacing w:val="-10"/>
          <w:sz w:val="34"/>
          <w:szCs w:val="34"/>
          <w:cs/>
        </w:rPr>
        <w:t>กิจการที่ประกอบ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อุ</w:t>
      </w:r>
      <w:r w:rsidRPr="0035168B">
        <w:rPr>
          <w:rFonts w:ascii="TH SarabunPSK" w:hAnsi="TH SarabunPSK" w:cs="TH SarabunPSK"/>
          <w:spacing w:val="-10"/>
          <w:sz w:val="34"/>
          <w:szCs w:val="34"/>
          <w:cs/>
        </w:rPr>
        <w:t>ตสาหกร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รม</w:t>
      </w:r>
    </w:p>
    <w:p w14:paraId="23BDCB53" w14:textId="4C319AAC" w:rsidR="00D0439B" w:rsidRPr="0035168B" w:rsidRDefault="00071EE2" w:rsidP="0035168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35168B">
        <w:rPr>
          <w:rFonts w:ascii="TH SarabunPSK" w:hAnsi="TH SarabunPSK" w:cs="TH SarabunPSK"/>
          <w:sz w:val="34"/>
          <w:szCs w:val="34"/>
          <w:cs/>
        </w:rPr>
        <w:t>เป้าหมาย</w:t>
      </w:r>
    </w:p>
    <w:p w14:paraId="432DFCA1" w14:textId="0A111975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๒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0568F3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รายได้จากการจำหน่ายเครื่องจักร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ส่วนประกอบ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อุปกรณ์เครื่องมือ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เครื่องใช้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และ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ทรัพย์สินบรรดาที่ใช้ในกิจการที่ประกอบอุตสาหกรรมเป้าหมาย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และหมดสภาพหรือไม่เหมาะสม</w:t>
      </w:r>
      <w:r w:rsidR="0035168B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ที่จะใช้งานต่อไป</w:t>
      </w:r>
    </w:p>
    <w:p w14:paraId="56417F48" w14:textId="4D0A509B" w:rsidR="00D0439B" w:rsidRPr="0035168B" w:rsidRDefault="001E68F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(</w:t>
      </w:r>
      <w:r w:rsidR="00071EE2" w:rsidRPr="0035168B">
        <w:rPr>
          <w:rFonts w:ascii="TH SarabunPSK" w:hAnsi="TH SarabunPSK" w:cs="TH SarabunPSK"/>
          <w:spacing w:val="-20"/>
          <w:sz w:val="34"/>
          <w:szCs w:val="34"/>
          <w:cs/>
        </w:rPr>
        <w:t>๓</w:t>
      </w:r>
      <w:r w:rsidR="00071EE2" w:rsidRPr="0035168B">
        <w:rPr>
          <w:rFonts w:ascii="TH SarabunPSK" w:hAnsi="TH SarabunPSK" w:cs="TH SarabunPSK"/>
          <w:spacing w:val="-20"/>
          <w:sz w:val="34"/>
          <w:szCs w:val="34"/>
        </w:rPr>
        <w:t>)</w:t>
      </w:r>
      <w:r w:rsidR="000568F3" w:rsidRPr="0035168B">
        <w:rPr>
          <w:rFonts w:ascii="TH SarabunPSK" w:hAnsi="TH SarabunPSK" w:cs="TH SarabunPSK"/>
          <w:spacing w:val="-20"/>
          <w:sz w:val="34"/>
          <w:szCs w:val="34"/>
        </w:rPr>
        <w:tab/>
      </w:r>
      <w:r w:rsidR="00071EE2" w:rsidRPr="0035168B">
        <w:rPr>
          <w:rFonts w:ascii="TH SarabunPSK" w:hAnsi="TH SarabunPSK" w:cs="TH SarabunPSK"/>
          <w:spacing w:val="-20"/>
          <w:sz w:val="34"/>
          <w:szCs w:val="34"/>
          <w:cs/>
        </w:rPr>
        <w:t>รายได้อื่นของกิจการที่ประกอบอุตสาหกรรมเป้าหมายตามที่อธิบดีกำหนดโดยอนุมัติรัฐมนตรี</w:t>
      </w:r>
    </w:p>
    <w:p w14:paraId="29BCE259" w14:textId="3FCD8021" w:rsidR="008D5E03" w:rsidRPr="00645735" w:rsidRDefault="008D5E03" w:rsidP="0035168B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PSK" w:eastAsia="SimSun" w:hAnsi="TH SarabunPSK" w:cs="TH SarabunPSK"/>
          <w:color w:val="000000"/>
          <w:sz w:val="34"/>
          <w:szCs w:val="34"/>
          <w:lang w:eastAsia="zh-CN"/>
        </w:rPr>
      </w:pPr>
      <w:r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lang w:eastAsia="zh-CN"/>
        </w:rPr>
        <w:t>“</w:t>
      </w:r>
      <w:r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สถานประกอบกิจการ”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หมายความว่า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สถานที่ซึ่งผู้ประกอบกิจการใช้ประกอบกิจการเป็นประจำ</w:t>
      </w:r>
      <w:r w:rsid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br/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>หรือสถานที่ซึ่งใช้เป็นที่ผลิตสินค้าเป็นประจำ</w:t>
      </w:r>
    </w:p>
    <w:p w14:paraId="4E44271B" w14:textId="44909F03" w:rsidR="008D5E03" w:rsidRPr="00645735" w:rsidRDefault="008D5E03" w:rsidP="00BC0766">
      <w:pPr>
        <w:tabs>
          <w:tab w:val="left" w:pos="1701"/>
        </w:tabs>
        <w:spacing w:after="0" w:line="240" w:lineRule="auto"/>
        <w:ind w:firstLine="1134"/>
        <w:jc w:val="thaiDistribute"/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</w:pPr>
      <w:r w:rsidRPr="00645735">
        <w:rPr>
          <w:rFonts w:ascii="TH SarabunPSK" w:eastAsia="SimSun" w:hAnsi="TH SarabunPSK" w:cs="TH SarabunPSK"/>
          <w:color w:val="000000"/>
          <w:sz w:val="34"/>
          <w:szCs w:val="34"/>
          <w:lang w:eastAsia="zh-CN"/>
        </w:rPr>
        <w:t>“</w:t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>เขตพัฒนาพิเศษเฉพาะกิจ”</w:t>
      </w:r>
      <w:r w:rsidR="00B81D74">
        <w:rPr>
          <w:rFonts w:ascii="TH SarabunPSK" w:eastAsia="SimSun" w:hAnsi="TH SarabunPSK" w:cs="TH SarabunPSK" w:hint="cs"/>
          <w:color w:val="000000"/>
          <w:sz w:val="34"/>
          <w:szCs w:val="34"/>
          <w:cs/>
          <w:lang w:eastAsia="zh-CN"/>
        </w:rPr>
        <w:t> </w:t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>หมายความว่า</w:t>
      </w:r>
      <w:r w:rsidR="00B81D74">
        <w:rPr>
          <w:rFonts w:ascii="TH SarabunPSK" w:eastAsia="SimSun" w:hAnsi="TH SarabunPSK" w:cs="TH SarabunPSK" w:hint="cs"/>
          <w:color w:val="000000"/>
          <w:sz w:val="34"/>
          <w:szCs w:val="34"/>
          <w:cs/>
          <w:lang w:eastAsia="zh-CN"/>
        </w:rPr>
        <w:t> </w:t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>ท้องที่จังหวัดนราธิวาส</w:t>
      </w:r>
      <w:r w:rsidR="00B81D74">
        <w:rPr>
          <w:rFonts w:ascii="TH SarabunPSK" w:eastAsia="SimSun" w:hAnsi="TH SarabunPSK" w:cs="TH SarabunPSK" w:hint="cs"/>
          <w:color w:val="000000"/>
          <w:sz w:val="34"/>
          <w:szCs w:val="34"/>
          <w:cs/>
          <w:lang w:eastAsia="zh-CN"/>
        </w:rPr>
        <w:t> </w:t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>จังหวัดปัตตานี</w:t>
      </w:r>
      <w:r w:rsidR="0035168B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br/>
      </w:r>
      <w:r w:rsidRPr="00645735">
        <w:rPr>
          <w:rFonts w:ascii="TH SarabunPSK" w:eastAsia="SimSun" w:hAnsi="TH SarabunPSK" w:cs="TH SarabunPSK"/>
          <w:color w:val="000000"/>
          <w:sz w:val="34"/>
          <w:szCs w:val="34"/>
          <w:cs/>
          <w:lang w:eastAsia="zh-CN"/>
        </w:rPr>
        <w:t xml:space="preserve">และจังหวัดยะลา </w:t>
      </w:r>
    </w:p>
    <w:p w14:paraId="279D082F" w14:textId="77777777" w:rsidR="00D0439B" w:rsidRPr="00645735" w:rsidRDefault="00071EE2" w:rsidP="00BC0766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มาตรา</w:t>
      </w:r>
      <w:r w:rsidR="00743F55" w:rsidRPr="00645735">
        <w:rPr>
          <w:rFonts w:ascii="TH SarabunPSK" w:hAnsi="TH SarabunPSK" w:cs="TH SarabunPSK"/>
          <w:sz w:val="34"/>
          <w:szCs w:val="34"/>
          <w:cs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๔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="001E68F2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ให้ยกเว้นภาษีเงินได้ตามส่วน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๓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หมวด</w:t>
      </w:r>
      <w:r w:rsidR="00B81D74">
        <w:rPr>
          <w:rFonts w:ascii="TH SarabunPSK" w:hAnsi="TH SarabunPSK" w:cs="TH SarabunPSK"/>
          <w:spacing w:val="-2"/>
          <w:sz w:val="34"/>
          <w:szCs w:val="34"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๓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ในลักษณะ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๒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แห่งประมวลรัษฎากร</w:t>
      </w:r>
      <w:r w:rsidR="00B81D74">
        <w:rPr>
          <w:rFonts w:ascii="TH SarabunPSK" w:hAnsi="TH SarabunPSK" w:cs="TH SarabunPSK"/>
          <w:spacing w:val="-2"/>
          <w:sz w:val="34"/>
          <w:szCs w:val="34"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สำหรับกำไรสุทธิของบริษัทหรือห้างหุ้นส่วนนิติบุคคล</w:t>
      </w:r>
      <w:r w:rsidR="008D5E03" w:rsidRPr="00645735">
        <w:rPr>
          <w:rFonts w:ascii="TH SarabunPSK" w:hAnsi="TH SarabunPSK" w:cs="TH SarabunPSK"/>
          <w:sz w:val="34"/>
          <w:szCs w:val="34"/>
          <w:cs/>
        </w:rPr>
        <w:t>ในเขตพัฒนาพิเศษเฉพาะกิจ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โดยบริษัทหรือ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ห้างหุ้นส่วนนิติบุคคลต้องมีคุณสมบัติและเป็นไปตามหลักเกณฑ์และเงื่อนไข</w:t>
      </w:r>
      <w:r w:rsidR="0004418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14:paraId="4E4FB097" w14:textId="21BBEBFA" w:rsidR="00D0439B" w:rsidRPr="0035168B" w:rsidRDefault="008B4563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(</w:t>
      </w:r>
      <w:r w:rsidR="00645735" w:rsidRPr="0035168B">
        <w:rPr>
          <w:rFonts w:ascii="TH SarabunPSK" w:hAnsi="TH SarabunPSK" w:cs="TH SarabunPSK" w:hint="cs"/>
          <w:spacing w:val="-20"/>
          <w:sz w:val="34"/>
          <w:szCs w:val="34"/>
          <w:cs/>
        </w:rPr>
        <w:t>๑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)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ab/>
      </w:r>
      <w:r w:rsidR="00071EE2" w:rsidRPr="0035168B">
        <w:rPr>
          <w:rFonts w:ascii="TH SarabunPSK" w:hAnsi="TH SarabunPSK" w:cs="TH SarabunPSK"/>
          <w:spacing w:val="-20"/>
          <w:sz w:val="34"/>
          <w:szCs w:val="34"/>
          <w:cs/>
        </w:rPr>
        <w:t>จดทะเบียนจัดตั้งขึ้นตั้งแต่วันที่</w:t>
      </w:r>
      <w:r w:rsidR="00B81D74" w:rsidRPr="0035168B">
        <w:rPr>
          <w:rFonts w:ascii="TH SarabunPSK" w:hAnsi="TH SarabunPSK" w:cs="TH SarabunPSK"/>
          <w:spacing w:val="-20"/>
          <w:sz w:val="34"/>
          <w:szCs w:val="34"/>
        </w:rPr>
        <w:t> </w:t>
      </w:r>
      <w:r w:rsidR="00645735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๑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มกราคม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พ.ศ.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๒๕๖</w:t>
      </w:r>
      <w:r w:rsidR="00645735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๗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ถึงวันที่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๓๑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ธันวาคม</w:t>
      </w:r>
      <w:r w:rsid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 xml:space="preserve"> 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พ.ศ.</w:t>
      </w:r>
      <w:r w:rsidR="00B81D74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 </w:t>
      </w:r>
      <w:r w:rsidR="00645735" w:rsidRPr="0035168B">
        <w:rPr>
          <w:rFonts w:ascii="TH SarabunPSK" w:eastAsia="SimSun" w:hAnsi="TH SarabunPSK" w:cs="TH SarabunPSK"/>
          <w:color w:val="000000"/>
          <w:spacing w:val="-20"/>
          <w:sz w:val="34"/>
          <w:szCs w:val="34"/>
          <w:cs/>
          <w:lang w:eastAsia="zh-CN"/>
        </w:rPr>
        <w:t>๒๕๖</w:t>
      </w:r>
      <w:r w:rsidR="00645735" w:rsidRPr="0035168B">
        <w:rPr>
          <w:rFonts w:ascii="TH SarabunPSK" w:eastAsia="SimSun" w:hAnsi="TH SarabunPSK" w:cs="TH SarabunPSK" w:hint="cs"/>
          <w:color w:val="000000"/>
          <w:spacing w:val="-20"/>
          <w:sz w:val="34"/>
          <w:szCs w:val="34"/>
          <w:cs/>
          <w:lang w:eastAsia="zh-CN"/>
        </w:rPr>
        <w:t>๙</w:t>
      </w:r>
    </w:p>
    <w:p w14:paraId="62366F90" w14:textId="77777777" w:rsidR="00B438B0" w:rsidRPr="00645735" w:rsidRDefault="008B4563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(</w:t>
      </w:r>
      <w:r w:rsidR="00645735">
        <w:rPr>
          <w:rFonts w:ascii="TH SarabunPSK" w:hAnsi="TH SarabunPSK" w:cs="TH SarabunPSK" w:hint="cs"/>
          <w:sz w:val="34"/>
          <w:szCs w:val="34"/>
          <w:cs/>
        </w:rPr>
        <w:t>๒</w:t>
      </w:r>
      <w:r w:rsidRPr="00645735">
        <w:rPr>
          <w:rFonts w:ascii="TH SarabunPSK" w:hAnsi="TH SarabunPSK" w:cs="TH SarabunPSK"/>
          <w:sz w:val="34"/>
          <w:szCs w:val="34"/>
          <w:cs/>
        </w:rPr>
        <w:t>)</w:t>
      </w:r>
      <w:r w:rsidRPr="00645735">
        <w:rPr>
          <w:rFonts w:ascii="TH SarabunPSK" w:hAnsi="TH SarabunPSK" w:cs="TH SarabunPSK"/>
          <w:sz w:val="34"/>
          <w:szCs w:val="34"/>
          <w:cs/>
        </w:rPr>
        <w:tab/>
      </w:r>
      <w:r w:rsidR="00B438B0" w:rsidRPr="00645735">
        <w:rPr>
          <w:rFonts w:ascii="TH SarabunPSK" w:hAnsi="TH SarabunPSK" w:cs="TH SarabunPSK"/>
          <w:sz w:val="34"/>
          <w:szCs w:val="34"/>
          <w:cs/>
        </w:rPr>
        <w:t>มี</w:t>
      </w:r>
      <w:r w:rsidR="00604071" w:rsidRPr="00645735">
        <w:rPr>
          <w:rFonts w:ascii="TH SarabunPSK" w:hAnsi="TH SarabunPSK" w:cs="TH SarabunPSK"/>
          <w:sz w:val="34"/>
          <w:szCs w:val="34"/>
          <w:cs/>
        </w:rPr>
        <w:t>สถานประกอบกิจการ</w:t>
      </w:r>
      <w:r w:rsidR="000568F3" w:rsidRPr="00645735">
        <w:rPr>
          <w:rFonts w:ascii="TH SarabunPSK" w:hAnsi="TH SarabunPSK" w:cs="TH SarabunPSK"/>
          <w:sz w:val="34"/>
          <w:szCs w:val="34"/>
          <w:cs/>
        </w:rPr>
        <w:t>ตั้งอยู่ในเขตพัฒนาพิเศษเฉพาะกิจ</w:t>
      </w:r>
      <w:r w:rsidR="00604071" w:rsidRPr="00645735">
        <w:rPr>
          <w:rFonts w:ascii="TH SarabunPSK" w:hAnsi="TH SarabunPSK" w:cs="TH SarabunPSK"/>
          <w:sz w:val="34"/>
          <w:szCs w:val="34"/>
          <w:cs/>
        </w:rPr>
        <w:t>เท่านั้น</w:t>
      </w:r>
    </w:p>
    <w:p w14:paraId="5D62D7EE" w14:textId="4EC54B48" w:rsidR="00D0439B" w:rsidRDefault="008B4563" w:rsidP="0035168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(</w:t>
      </w:r>
      <w:r w:rsidR="00645735" w:rsidRPr="0035168B">
        <w:rPr>
          <w:rFonts w:ascii="TH SarabunPSK" w:hAnsi="TH SarabunPSK" w:cs="TH SarabunPSK" w:hint="cs"/>
          <w:spacing w:val="-20"/>
          <w:sz w:val="34"/>
          <w:szCs w:val="34"/>
          <w:cs/>
        </w:rPr>
        <w:t>๓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)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ab/>
      </w:r>
      <w:r w:rsidR="00071EE2" w:rsidRPr="0035168B">
        <w:rPr>
          <w:rFonts w:ascii="TH SarabunPSK" w:hAnsi="TH SarabunPSK" w:cs="TH SarabunPSK"/>
          <w:spacing w:val="-20"/>
          <w:sz w:val="34"/>
          <w:szCs w:val="34"/>
          <w:cs/>
        </w:rPr>
        <w:t>มีทุนที่ชำระแล้วในวันสุดท้ายของรอบระยะเวลาบัญชีไม่เกินห้าล้านบาทและมีรายได้จาก</w:t>
      </w:r>
      <w:r w:rsidR="0035168B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="00071EE2" w:rsidRPr="00645735">
        <w:rPr>
          <w:rFonts w:ascii="TH SarabunPSK" w:hAnsi="TH SarabunPSK" w:cs="TH SarabunPSK"/>
          <w:sz w:val="34"/>
          <w:szCs w:val="34"/>
          <w:cs/>
        </w:rPr>
        <w:t>การขายสินค้าและการให้บริการในรอบระยะเวลาบัญชีไม่เกินสามสิบล้านบาท</w:t>
      </w:r>
    </w:p>
    <w:p w14:paraId="49FF13FE" w14:textId="6E897C8B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="00645735">
        <w:rPr>
          <w:rFonts w:ascii="TH SarabunPSK" w:hAnsi="TH SarabunPSK" w:cs="TH SarabunPSK" w:hint="cs"/>
          <w:sz w:val="34"/>
          <w:szCs w:val="34"/>
          <w:cs/>
        </w:rPr>
        <w:t>๔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0568F3" w:rsidRPr="00645735">
        <w:rPr>
          <w:rFonts w:ascii="TH SarabunPSK" w:hAnsi="TH SarabunPSK" w:cs="TH SarabunPSK"/>
          <w:sz w:val="34"/>
          <w:szCs w:val="34"/>
        </w:rPr>
        <w:tab/>
      </w:r>
      <w:r w:rsidR="000568F3" w:rsidRPr="00645735">
        <w:rPr>
          <w:rFonts w:ascii="TH SarabunPSK" w:hAnsi="TH SarabunPSK" w:cs="TH SarabunPSK"/>
          <w:spacing w:val="-4"/>
          <w:sz w:val="34"/>
          <w:szCs w:val="34"/>
          <w:cs/>
        </w:rPr>
        <w:t>มีรา</w:t>
      </w:r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ยได้จากการขายสินค้าและการให้บริการ</w:t>
      </w:r>
      <w:r w:rsidR="008B4563" w:rsidRPr="00645735">
        <w:rPr>
          <w:rFonts w:ascii="TH SarabunPSK" w:hAnsi="TH SarabunPSK" w:cs="TH SarabunPSK"/>
          <w:spacing w:val="-4"/>
          <w:sz w:val="34"/>
          <w:szCs w:val="34"/>
          <w:cs/>
        </w:rPr>
        <w:t>ในเขตพัฒนาพิเศษเฉพาะกิจ</w:t>
      </w:r>
      <w:r w:rsidRPr="00645735">
        <w:rPr>
          <w:rFonts w:ascii="TH SarabunPSK" w:hAnsi="TH SarabunPSK" w:cs="TH SarabunPSK"/>
          <w:spacing w:val="-4"/>
          <w:sz w:val="34"/>
          <w:szCs w:val="34"/>
          <w:cs/>
        </w:rPr>
        <w:t>ของกิจการ</w:t>
      </w:r>
      <w:r w:rsidR="00B81D74">
        <w:rPr>
          <w:rFonts w:ascii="TH SarabunPSK" w:hAnsi="TH SarabunPSK" w:cs="TH SarabunPSK"/>
          <w:spacing w:val="-4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ที่ประกอบอุตสาหกรรมเป้าหมาย</w:t>
      </w:r>
      <w:r w:rsidR="00B81D74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pacing w:val="-2"/>
          <w:sz w:val="34"/>
          <w:szCs w:val="34"/>
          <w:cs/>
        </w:rPr>
        <w:t>หรือรายได้เกี่ยวเนื่องกับการประกอบกิจการอย่างใดอย่างหนึ่ง</w:t>
      </w:r>
      <w:r w:rsidR="0035168B">
        <w:rPr>
          <w:rFonts w:ascii="TH SarabunPSK" w:hAnsi="TH SarabunPSK" w:cs="TH SarabunPSK"/>
          <w:spacing w:val="-2"/>
          <w:sz w:val="34"/>
          <w:szCs w:val="34"/>
          <w:cs/>
        </w:rPr>
        <w:br/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หรือรวมกันไม่น้อยกว่าร้อยละแปดสิบของรายได้ทั้งหมดในรอบระยะเวลาบัญชีของบริษัทหรือห้างหุ้นส่วน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นิติบุคคลนั้น</w:t>
      </w:r>
    </w:p>
    <w:p w14:paraId="59AED981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="00645735">
        <w:rPr>
          <w:rFonts w:ascii="TH SarabunPSK" w:hAnsi="TH SarabunPSK" w:cs="TH SarabunPSK" w:hint="cs"/>
          <w:sz w:val="34"/>
          <w:szCs w:val="34"/>
          <w:cs/>
        </w:rPr>
        <w:t>๕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0568F3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ยื่นคำร้องขอและได้รับอนุมัติจากอธิบดี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ทั้งนี้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 w:rsidR="00B81D74">
        <w:rPr>
          <w:rFonts w:ascii="TH SarabunPSK" w:hAnsi="TH SarabunPSK" w:cs="TH SarabunPSK"/>
          <w:sz w:val="34"/>
          <w:szCs w:val="34"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วิธีการ</w:t>
      </w:r>
      <w:r w:rsidR="00B81D74">
        <w:rPr>
          <w:rFonts w:ascii="TH SarabunPSK" w:hAnsi="TH SarabunPSK" w:cs="TH SarabunPSK" w:hint="cs"/>
          <w:sz w:val="34"/>
          <w:szCs w:val="34"/>
          <w:cs/>
        </w:rPr>
        <w:t> </w:t>
      </w:r>
      <w:r w:rsidRPr="00645735">
        <w:rPr>
          <w:rFonts w:ascii="TH SarabunPSK" w:hAnsi="TH SarabunPSK" w:cs="TH SarabunPSK"/>
          <w:sz w:val="34"/>
          <w:szCs w:val="34"/>
          <w:cs/>
        </w:rPr>
        <w:t>และเงื่อนไข</w:t>
      </w:r>
      <w:r w:rsidR="00B81D74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ที่อธิบดีประกาศกำหนด</w:t>
      </w:r>
    </w:p>
    <w:p w14:paraId="23DB08B9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="00645735">
        <w:rPr>
          <w:rFonts w:ascii="TH SarabunPSK" w:hAnsi="TH SarabunPSK" w:cs="TH SarabunPSK" w:hint="cs"/>
          <w:sz w:val="34"/>
          <w:szCs w:val="34"/>
          <w:cs/>
        </w:rPr>
        <w:t>๖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0568F3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ไม่ใช้สิทธิยกเว้นภาษีเงินได้นิติบุคคลตามกฎหมายว่าด้วยการส่งเสริมการลงทุน</w:t>
      </w:r>
      <w:r w:rsidR="00B81D74">
        <w:rPr>
          <w:rFonts w:ascii="TH SarabunPSK" w:hAnsi="TH SarabunPSK" w:cs="TH SarabunPSK"/>
          <w:sz w:val="34"/>
          <w:szCs w:val="34"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14:paraId="24EA7966" w14:textId="77777777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="00645735">
        <w:rPr>
          <w:rFonts w:ascii="TH SarabunPSK" w:hAnsi="TH SarabunPSK" w:cs="TH SarabunPSK" w:hint="cs"/>
          <w:sz w:val="34"/>
          <w:szCs w:val="34"/>
          <w:cs/>
        </w:rPr>
        <w:t>๗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0568F3" w:rsidRPr="00645735">
        <w:rPr>
          <w:rFonts w:ascii="TH SarabunPSK" w:hAnsi="TH SarabunPSK" w:cs="TH SarabunPSK"/>
          <w:sz w:val="34"/>
          <w:szCs w:val="34"/>
        </w:rPr>
        <w:tab/>
      </w:r>
      <w:r w:rsidR="000568F3" w:rsidRPr="00645735">
        <w:rPr>
          <w:rFonts w:ascii="TH SarabunPSK" w:hAnsi="TH SarabunPSK" w:cs="TH SarabunPSK"/>
          <w:sz w:val="34"/>
          <w:szCs w:val="34"/>
          <w:cs/>
        </w:rPr>
        <w:t>ป</w:t>
      </w:r>
      <w:r w:rsidRPr="00645735">
        <w:rPr>
          <w:rFonts w:ascii="TH SarabunPSK" w:hAnsi="TH SarabunPSK" w:cs="TH SarabunPSK"/>
          <w:sz w:val="34"/>
          <w:szCs w:val="34"/>
          <w:cs/>
        </w:rPr>
        <w:t>ฏิบัติตามหลักเกณฑ์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วิธีการ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และเงื่อนไขที่อธิบดีประกาศกำหนด</w:t>
      </w:r>
    </w:p>
    <w:p w14:paraId="52400FE0" w14:textId="707253C2" w:rsidR="000A221B" w:rsidRPr="00044185" w:rsidRDefault="000A221B" w:rsidP="0035168B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35168B">
        <w:rPr>
          <w:rFonts w:ascii="TH SarabunPSK" w:hAnsi="TH SarabunPSK" w:cs="TH SarabunPSK"/>
          <w:spacing w:val="-10"/>
          <w:sz w:val="34"/>
          <w:szCs w:val="34"/>
          <w:cs/>
        </w:rPr>
        <w:t>การให้บริการ</w:t>
      </w:r>
      <w:r w:rsidR="00D5212D" w:rsidRPr="0035168B">
        <w:rPr>
          <w:rFonts w:ascii="TH SarabunPSK" w:hAnsi="TH SarabunPSK" w:cs="TH SarabunPSK"/>
          <w:spacing w:val="-10"/>
          <w:sz w:val="34"/>
          <w:szCs w:val="34"/>
          <w:cs/>
        </w:rPr>
        <w:t>ในเขตพัฒนาพิเศษเฉพาะกิจ</w:t>
      </w:r>
      <w:r w:rsidRPr="0035168B">
        <w:rPr>
          <w:rFonts w:ascii="TH SarabunPSK" w:hAnsi="TH SarabunPSK" w:cs="TH SarabunPSK"/>
          <w:spacing w:val="-10"/>
          <w:sz w:val="34"/>
          <w:szCs w:val="34"/>
          <w:cs/>
        </w:rPr>
        <w:t>ตามวรรคหนึ่ง</w:t>
      </w:r>
      <w:r w:rsidR="000F0B48" w:rsidRPr="0035168B">
        <w:rPr>
          <w:rFonts w:ascii="TH SarabunPSK" w:hAnsi="TH SarabunPSK" w:cs="TH SarabunPSK" w:hint="cs"/>
          <w:spacing w:val="-10"/>
          <w:sz w:val="34"/>
          <w:szCs w:val="34"/>
          <w:cs/>
        </w:rPr>
        <w:t> </w:t>
      </w:r>
      <w:r w:rsidR="00D5212D" w:rsidRPr="0035168B">
        <w:rPr>
          <w:rFonts w:ascii="TH SarabunPSK" w:hAnsi="TH SarabunPSK" w:cs="TH SarabunPSK"/>
          <w:spacing w:val="-10"/>
          <w:sz w:val="34"/>
          <w:szCs w:val="34"/>
          <w:cs/>
        </w:rPr>
        <w:t>ให้หมายถึงบริการที่ทำใน</w:t>
      </w:r>
      <w:r w:rsidR="0035168B">
        <w:rPr>
          <w:rFonts w:ascii="TH SarabunPSK" w:hAnsi="TH SarabunPSK" w:cs="TH SarabunPSK"/>
          <w:spacing w:val="-10"/>
          <w:sz w:val="34"/>
          <w:szCs w:val="34"/>
          <w:cs/>
        </w:rPr>
        <w:br/>
      </w:r>
      <w:r w:rsidR="00D5212D" w:rsidRPr="00044185"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  <w:r w:rsidR="000F0B48" w:rsidRPr="00044185">
        <w:rPr>
          <w:rFonts w:ascii="TH SarabunPSK" w:hAnsi="TH SarabunPSK" w:cs="TH SarabunPSK" w:hint="cs"/>
          <w:sz w:val="34"/>
          <w:szCs w:val="34"/>
          <w:cs/>
        </w:rPr>
        <w:t> </w:t>
      </w:r>
      <w:r w:rsidR="00D5212D" w:rsidRPr="00044185">
        <w:rPr>
          <w:rFonts w:ascii="TH SarabunPSK" w:hAnsi="TH SarabunPSK" w:cs="TH SarabunPSK"/>
          <w:sz w:val="34"/>
          <w:szCs w:val="34"/>
          <w:cs/>
        </w:rPr>
        <w:t>โดยไม่คำนึงว่าการใช้บริการนั้นจะอยู่ในเขตพัฒนาพิเศษเฉพาะกิจ</w:t>
      </w:r>
      <w:r w:rsidR="005B39D0" w:rsidRPr="00044185">
        <w:rPr>
          <w:rFonts w:ascii="TH SarabunPSK" w:hAnsi="TH SarabunPSK" w:cs="TH SarabunPSK"/>
          <w:sz w:val="34"/>
          <w:szCs w:val="34"/>
          <w:cs/>
        </w:rPr>
        <w:t>หรือนอก</w:t>
      </w:r>
      <w:r w:rsidRPr="00044185">
        <w:rPr>
          <w:rFonts w:ascii="TH SarabunPSK" w:hAnsi="TH SarabunPSK" w:cs="TH SarabunPSK"/>
          <w:sz w:val="34"/>
          <w:szCs w:val="34"/>
          <w:cs/>
        </w:rPr>
        <w:t>เขตพัฒนาพิเศษเฉพาะกิจ</w:t>
      </w:r>
    </w:p>
    <w:p w14:paraId="7EADEBB3" w14:textId="03EC1AFA" w:rsidR="00D0439B" w:rsidRPr="0035168B" w:rsidRDefault="00071EE2" w:rsidP="00BC0766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18"/>
          <w:sz w:val="34"/>
          <w:szCs w:val="34"/>
        </w:rPr>
      </w:pPr>
      <w:r w:rsidRPr="000F0B48">
        <w:rPr>
          <w:rFonts w:ascii="TH SarabunPSK" w:hAnsi="TH SarabunPSK" w:cs="TH SarabunPSK"/>
          <w:sz w:val="34"/>
          <w:szCs w:val="34"/>
          <w:cs/>
        </w:rPr>
        <w:t>มาตรา</w:t>
      </w:r>
      <w:r w:rsidRPr="000F0B48">
        <w:rPr>
          <w:rFonts w:ascii="TH SarabunPSK" w:hAnsi="TH SarabunPSK" w:cs="TH SarabunPSK"/>
          <w:sz w:val="34"/>
          <w:szCs w:val="34"/>
        </w:rPr>
        <w:t xml:space="preserve"> </w:t>
      </w:r>
      <w:r w:rsidRPr="000F0B48">
        <w:rPr>
          <w:rFonts w:ascii="TH SarabunPSK" w:hAnsi="TH SarabunPSK" w:cs="TH SarabunPSK"/>
          <w:sz w:val="34"/>
          <w:szCs w:val="34"/>
          <w:cs/>
        </w:rPr>
        <w:t>๕</w:t>
      </w:r>
      <w:r w:rsidRPr="000F0B48">
        <w:rPr>
          <w:rFonts w:ascii="TH SarabunPSK" w:hAnsi="TH SarabunPSK" w:cs="TH SarabunPSK"/>
          <w:sz w:val="34"/>
          <w:szCs w:val="34"/>
        </w:rPr>
        <w:t xml:space="preserve"> </w:t>
      </w:r>
      <w:r w:rsidR="001E68F2" w:rsidRPr="000F0B48">
        <w:rPr>
          <w:rFonts w:ascii="TH SarabunPSK" w:hAnsi="TH SarabunPSK" w:cs="TH SarabunPSK"/>
          <w:sz w:val="34"/>
          <w:szCs w:val="34"/>
          <w:cs/>
        </w:rPr>
        <w:tab/>
      </w:r>
      <w:r w:rsidRPr="000F0B48"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บริษัทหรือห้างหุ้นส่วนนิติบุคคลที่มีคุณสมบัติและปฏิบัติตาม</w:t>
      </w:r>
      <w:r w:rsidR="000F0B48" w:rsidRPr="000F0B48">
        <w:rPr>
          <w:rFonts w:ascii="TH SarabunPSK" w:hAnsi="TH SarabunPSK" w:cs="TH SarabunPSK" w:hint="cs"/>
          <w:sz w:val="34"/>
          <w:szCs w:val="34"/>
          <w:cs/>
        </w:rPr>
        <w:t>หลักเกณฑ์</w:t>
      </w:r>
      <w:r w:rsidR="000F0B48">
        <w:rPr>
          <w:rFonts w:ascii="TH SarabunPSK" w:hAnsi="TH SarabunPSK" w:cs="TH SarabunPSK"/>
          <w:sz w:val="34"/>
          <w:szCs w:val="34"/>
          <w:cs/>
        </w:rPr>
        <w:br/>
      </w:r>
      <w:r w:rsidR="000F0B48" w:rsidRPr="000F0B48">
        <w:rPr>
          <w:rFonts w:ascii="TH SarabunPSK" w:hAnsi="TH SarabunPSK" w:cs="TH SarabunPSK" w:hint="cs"/>
          <w:sz w:val="34"/>
          <w:szCs w:val="34"/>
          <w:cs/>
        </w:rPr>
        <w:t>และ</w:t>
      </w:r>
      <w:r w:rsidRPr="000F0B48">
        <w:rPr>
          <w:rFonts w:ascii="TH SarabunPSK" w:hAnsi="TH SarabunPSK" w:cs="TH SarabunPSK"/>
          <w:sz w:val="34"/>
          <w:szCs w:val="34"/>
          <w:cs/>
        </w:rPr>
        <w:t>เงื่อนไขที่กำหนดไว้ในมาตรา</w:t>
      </w:r>
      <w:r w:rsidR="000F0B48" w:rsidRPr="000F0B48">
        <w:rPr>
          <w:rFonts w:ascii="TH SarabunPSK" w:hAnsi="TH SarabunPSK" w:cs="TH SarabunPSK" w:hint="cs"/>
          <w:sz w:val="34"/>
          <w:szCs w:val="34"/>
          <w:cs/>
        </w:rPr>
        <w:t> </w:t>
      </w:r>
      <w:r w:rsidRPr="000F0B48">
        <w:rPr>
          <w:rFonts w:ascii="TH SarabunPSK" w:hAnsi="TH SarabunPSK" w:cs="TH SarabunPSK"/>
          <w:sz w:val="34"/>
          <w:szCs w:val="34"/>
          <w:cs/>
        </w:rPr>
        <w:t>๔</w:t>
      </w:r>
      <w:r w:rsidR="000F0B48" w:rsidRPr="000F0B48">
        <w:rPr>
          <w:rFonts w:ascii="TH SarabunPSK" w:hAnsi="TH SarabunPSK" w:cs="TH SarabunPSK" w:hint="cs"/>
          <w:sz w:val="34"/>
          <w:szCs w:val="34"/>
          <w:cs/>
        </w:rPr>
        <w:t> </w:t>
      </w:r>
      <w:r w:rsidRPr="000F0B48">
        <w:rPr>
          <w:rFonts w:ascii="TH SarabunPSK" w:hAnsi="TH SarabunPSK" w:cs="TH SarabunPSK"/>
          <w:sz w:val="34"/>
          <w:szCs w:val="34"/>
          <w:cs/>
        </w:rPr>
        <w:t>ให้ได้รับสิทธิยกเว้นภาษีเงินได้สำหรับกำไรสุทธิเป็นระยะเวลา</w:t>
      </w:r>
      <w:r w:rsidR="000F0B48">
        <w:rPr>
          <w:rFonts w:ascii="TH SarabunPSK" w:hAnsi="TH SarabunPSK" w:cs="TH SarabunPSK"/>
          <w:sz w:val="34"/>
          <w:szCs w:val="34"/>
          <w:cs/>
        </w:rPr>
        <w:br/>
      </w:r>
      <w:r w:rsidRPr="0035168B">
        <w:rPr>
          <w:rFonts w:ascii="TH SarabunPSK" w:hAnsi="TH SarabunPSK" w:cs="TH SarabunPSK"/>
          <w:spacing w:val="-18"/>
          <w:sz w:val="34"/>
          <w:szCs w:val="34"/>
          <w:cs/>
        </w:rPr>
        <w:t>ห้ารอบระยะเวลาบัญชีนับแต่วันถัดจากวันที่ได้รับอนุมัติจากอธิบดี</w:t>
      </w:r>
      <w:r w:rsidR="000F0B48" w:rsidRPr="0035168B">
        <w:rPr>
          <w:rFonts w:ascii="TH SarabunPSK" w:hAnsi="TH SarabunPSK" w:cs="TH SarabunPSK" w:hint="cs"/>
          <w:spacing w:val="-18"/>
          <w:sz w:val="34"/>
          <w:szCs w:val="34"/>
          <w:cs/>
        </w:rPr>
        <w:t> </w:t>
      </w:r>
      <w:r w:rsidRPr="0035168B">
        <w:rPr>
          <w:rFonts w:ascii="TH SarabunPSK" w:hAnsi="TH SarabunPSK" w:cs="TH SarabunPSK"/>
          <w:spacing w:val="-18"/>
          <w:sz w:val="34"/>
          <w:szCs w:val="34"/>
          <w:cs/>
        </w:rPr>
        <w:t>สำหรับรอบระยะเวลาบัญชีดังต่อไปนี้</w:t>
      </w:r>
    </w:p>
    <w:p w14:paraId="71381E5F" w14:textId="7E0649DD" w:rsidR="00D0439B" w:rsidRPr="00645735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35168B">
        <w:rPr>
          <w:rFonts w:ascii="TH SarabunPSK" w:hAnsi="TH SarabunPSK" w:cs="TH SarabunPSK"/>
          <w:spacing w:val="-20"/>
          <w:sz w:val="34"/>
          <w:szCs w:val="34"/>
        </w:rPr>
        <w:lastRenderedPageBreak/>
        <w:t>(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๑</w:t>
      </w:r>
      <w:r w:rsidRPr="0035168B">
        <w:rPr>
          <w:rFonts w:ascii="TH SarabunPSK" w:hAnsi="TH SarabunPSK" w:cs="TH SarabunPSK"/>
          <w:spacing w:val="-20"/>
          <w:sz w:val="34"/>
          <w:szCs w:val="34"/>
        </w:rPr>
        <w:t>)</w:t>
      </w:r>
      <w:r w:rsidR="003F422F" w:rsidRPr="0035168B">
        <w:rPr>
          <w:rFonts w:ascii="TH SarabunPSK" w:hAnsi="TH SarabunPSK" w:cs="TH SarabunPSK"/>
          <w:spacing w:val="-20"/>
          <w:sz w:val="34"/>
          <w:szCs w:val="34"/>
        </w:rPr>
        <w:tab/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ในกรณีที่รอบระยะเวลาบัญชีเริ่มในหรือหลังวันที่ยื่นคำร้องขอและได้รับอนุมัติจากอธิบดี</w:t>
      </w:r>
      <w:r w:rsidR="0035168B">
        <w:rPr>
          <w:rFonts w:ascii="TH SarabunPSK" w:hAnsi="TH SarabunPSK" w:cs="TH SarabunPSK"/>
          <w:spacing w:val="-20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หรือ</w:t>
      </w:r>
    </w:p>
    <w:p w14:paraId="67D60BDD" w14:textId="0EA3BA98" w:rsidR="0035168B" w:rsidRPr="0035168B" w:rsidRDefault="00071EE2" w:rsidP="00BC076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pacing w:val="-20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</w:rPr>
        <w:t>(</w:t>
      </w:r>
      <w:r w:rsidRPr="00645735">
        <w:rPr>
          <w:rFonts w:ascii="TH SarabunPSK" w:hAnsi="TH SarabunPSK" w:cs="TH SarabunPSK"/>
          <w:sz w:val="34"/>
          <w:szCs w:val="34"/>
          <w:cs/>
        </w:rPr>
        <w:t>๒</w:t>
      </w:r>
      <w:r w:rsidRPr="00645735">
        <w:rPr>
          <w:rFonts w:ascii="TH SarabunPSK" w:hAnsi="TH SarabunPSK" w:cs="TH SarabunPSK"/>
          <w:sz w:val="34"/>
          <w:szCs w:val="34"/>
        </w:rPr>
        <w:t>)</w:t>
      </w:r>
      <w:r w:rsidR="001E68F2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pacing w:val="-6"/>
          <w:sz w:val="34"/>
          <w:szCs w:val="34"/>
          <w:cs/>
        </w:rPr>
        <w:t>ในกรณีที่มีการยื่นคำร้องขอและได้รับอนุมัติจากอธิบดีระหว่างรอบระยะเวลาบัญชีใด</w:t>
      </w:r>
      <w:r w:rsidR="000F0B48">
        <w:rPr>
          <w:rFonts w:ascii="TH SarabunPSK" w:hAnsi="TH SarabunPSK" w:cs="TH SarabunPSK"/>
          <w:sz w:val="34"/>
          <w:szCs w:val="34"/>
          <w:cs/>
        </w:rPr>
        <w:br/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="000F0B48" w:rsidRPr="0035168B">
        <w:rPr>
          <w:rFonts w:ascii="TH SarabunPSK" w:hAnsi="TH SarabunPSK" w:cs="TH SarabunPSK" w:hint="cs"/>
          <w:spacing w:val="-20"/>
          <w:sz w:val="34"/>
          <w:szCs w:val="34"/>
          <w:cs/>
        </w:rPr>
        <w:t> </w:t>
      </w:r>
      <w:r w:rsidRPr="0035168B">
        <w:rPr>
          <w:rFonts w:ascii="TH SarabunPSK" w:hAnsi="TH SarabunPSK" w:cs="TH SarabunPSK"/>
          <w:spacing w:val="-20"/>
          <w:sz w:val="34"/>
          <w:szCs w:val="34"/>
          <w:cs/>
        </w:rPr>
        <w:t>แม้ว่ามีระยะเวลาน้อยกว่าสิบสองเดือนก็ตาม</w:t>
      </w:r>
    </w:p>
    <w:p w14:paraId="3230AEFD" w14:textId="77777777" w:rsidR="00D0439B" w:rsidRPr="00645735" w:rsidRDefault="00071EE2" w:rsidP="00BC0766">
      <w:pPr>
        <w:tabs>
          <w:tab w:val="left" w:pos="1843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ในกรณีที่บริษัทหรือห้างหุ้นส่วนนิติบุคคลขาดคุณสมบัติหรือไม่ปฏิบัติตาม</w:t>
      </w:r>
      <w:r w:rsidR="000F0B48">
        <w:rPr>
          <w:rFonts w:ascii="TH SarabunPSK" w:hAnsi="TH SarabunPSK" w:cs="TH SarabunPSK" w:hint="cs"/>
          <w:sz w:val="34"/>
          <w:szCs w:val="34"/>
          <w:cs/>
        </w:rPr>
        <w:t>หลักเกณฑ์</w:t>
      </w:r>
      <w:r w:rsidR="000F0B48">
        <w:rPr>
          <w:rFonts w:ascii="TH SarabunPSK" w:hAnsi="TH SarabunPSK" w:cs="TH SarabunPSK"/>
          <w:sz w:val="34"/>
          <w:szCs w:val="34"/>
          <w:cs/>
        </w:rPr>
        <w:br/>
      </w:r>
      <w:r w:rsidR="000F0B48" w:rsidRPr="000F0B48">
        <w:rPr>
          <w:rFonts w:ascii="TH SarabunPSK" w:hAnsi="TH SarabunPSK" w:cs="TH SarabunPSK" w:hint="cs"/>
          <w:spacing w:val="-2"/>
          <w:sz w:val="34"/>
          <w:szCs w:val="34"/>
          <w:cs/>
        </w:rPr>
        <w:t>และ</w:t>
      </w:r>
      <w:r w:rsidRPr="000F0B48">
        <w:rPr>
          <w:rFonts w:ascii="TH SarabunPSK" w:hAnsi="TH SarabunPSK" w:cs="TH SarabunPSK"/>
          <w:spacing w:val="-2"/>
          <w:sz w:val="34"/>
          <w:szCs w:val="34"/>
          <w:cs/>
        </w:rPr>
        <w:t>เงื่อนไขที่กำหนดไว้ตามมาตรา</w:t>
      </w:r>
      <w:r w:rsidR="000F0B48" w:rsidRPr="000F0B48">
        <w:rPr>
          <w:rFonts w:ascii="TH SarabunPSK" w:hAnsi="TH SarabunPSK" w:cs="TH SarabunPSK"/>
          <w:spacing w:val="-2"/>
          <w:sz w:val="34"/>
          <w:szCs w:val="34"/>
        </w:rPr>
        <w:t> </w:t>
      </w:r>
      <w:r w:rsidRPr="000F0B48">
        <w:rPr>
          <w:rFonts w:ascii="TH SarabunPSK" w:hAnsi="TH SarabunPSK" w:cs="TH SarabunPSK"/>
          <w:spacing w:val="-2"/>
          <w:sz w:val="34"/>
          <w:szCs w:val="34"/>
          <w:cs/>
        </w:rPr>
        <w:t>๔</w:t>
      </w:r>
      <w:r w:rsidR="000F0B48" w:rsidRPr="000F0B48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0F0B48">
        <w:rPr>
          <w:rFonts w:ascii="TH SarabunPSK" w:hAnsi="TH SarabunPSK" w:cs="TH SarabunPSK"/>
          <w:spacing w:val="-2"/>
          <w:sz w:val="34"/>
          <w:szCs w:val="34"/>
          <w:cs/>
        </w:rPr>
        <w:t>ในรอบระยะเวลาบัญชีใด</w:t>
      </w:r>
      <w:r w:rsidR="000F0B48" w:rsidRPr="000F0B48">
        <w:rPr>
          <w:rFonts w:ascii="TH SarabunPSK" w:hAnsi="TH SarabunPSK" w:cs="TH SarabunPSK" w:hint="cs"/>
          <w:spacing w:val="-2"/>
          <w:sz w:val="34"/>
          <w:szCs w:val="34"/>
          <w:cs/>
        </w:rPr>
        <w:t> </w:t>
      </w:r>
      <w:r w:rsidRPr="000F0B48">
        <w:rPr>
          <w:rFonts w:ascii="TH SarabunPSK" w:hAnsi="TH SarabunPSK" w:cs="TH SarabunPSK"/>
          <w:spacing w:val="-2"/>
          <w:sz w:val="34"/>
          <w:szCs w:val="34"/>
          <w:cs/>
        </w:rPr>
        <w:t>ให้สิทธิยกเว้นภาษีเงินได้เป็นอันระงับ</w:t>
      </w:r>
      <w:r w:rsidR="000F0B48">
        <w:rPr>
          <w:rFonts w:ascii="TH SarabunPSK" w:hAnsi="TH SarabunPSK" w:cs="TH SarabunPSK"/>
          <w:sz w:val="34"/>
          <w:szCs w:val="34"/>
          <w:cs/>
        </w:rPr>
        <w:br/>
      </w:r>
      <w:r w:rsidRPr="00645735">
        <w:rPr>
          <w:rFonts w:ascii="TH SarabunPSK" w:hAnsi="TH SarabunPSK" w:cs="TH SarabunPSK"/>
          <w:sz w:val="34"/>
          <w:szCs w:val="34"/>
          <w:cs/>
        </w:rPr>
        <w:t>เฉพาะในรอบระยะเวลาบัญชีนั้น</w:t>
      </w:r>
    </w:p>
    <w:p w14:paraId="10B5FCAD" w14:textId="77777777" w:rsidR="00071EE2" w:rsidRPr="00645735" w:rsidRDefault="00071EE2" w:rsidP="00BC0766">
      <w:pPr>
        <w:tabs>
          <w:tab w:val="left" w:pos="1843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มาตรา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Pr="00645735">
        <w:rPr>
          <w:rFonts w:ascii="TH SarabunPSK" w:hAnsi="TH SarabunPSK" w:cs="TH SarabunPSK"/>
          <w:sz w:val="34"/>
          <w:szCs w:val="34"/>
          <w:cs/>
        </w:rPr>
        <w:t>๖</w:t>
      </w:r>
      <w:r w:rsidRPr="00645735">
        <w:rPr>
          <w:rFonts w:ascii="TH SarabunPSK" w:hAnsi="TH SarabunPSK" w:cs="TH SarabunPSK"/>
          <w:sz w:val="34"/>
          <w:szCs w:val="34"/>
        </w:rPr>
        <w:t xml:space="preserve"> </w:t>
      </w:r>
      <w:r w:rsidR="001E68F2" w:rsidRPr="00645735">
        <w:rPr>
          <w:rFonts w:ascii="TH SarabunPSK" w:hAnsi="TH SarabunPSK" w:cs="TH SarabunPSK"/>
          <w:sz w:val="34"/>
          <w:szCs w:val="34"/>
        </w:rPr>
        <w:tab/>
      </w:r>
      <w:r w:rsidRPr="00645735"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14:paraId="30AB2761" w14:textId="77777777" w:rsidR="00D0439B" w:rsidRPr="00645735" w:rsidRDefault="00D0439B" w:rsidP="000F1411">
      <w:pPr>
        <w:tabs>
          <w:tab w:val="left" w:pos="1843"/>
          <w:tab w:val="left" w:pos="2127"/>
          <w:tab w:val="left" w:pos="2268"/>
          <w:tab w:val="left" w:pos="2552"/>
        </w:tabs>
        <w:autoSpaceDE w:val="0"/>
        <w:autoSpaceDN w:val="0"/>
        <w:adjustRightInd w:val="0"/>
        <w:spacing w:after="0" w:line="480" w:lineRule="exact"/>
        <w:ind w:firstLine="1134"/>
        <w:jc w:val="thaiDistribute"/>
        <w:rPr>
          <w:rFonts w:ascii="TH SarabunPSK" w:hAnsi="TH SarabunPSK" w:cs="TH SarabunPSK"/>
          <w:sz w:val="34"/>
          <w:szCs w:val="34"/>
        </w:rPr>
      </w:pPr>
    </w:p>
    <w:p w14:paraId="3112865C" w14:textId="77777777" w:rsidR="00071EE2" w:rsidRPr="00645735" w:rsidRDefault="00071EE2" w:rsidP="00FB5339">
      <w:pPr>
        <w:autoSpaceDE w:val="0"/>
        <w:autoSpaceDN w:val="0"/>
        <w:adjustRightInd w:val="0"/>
        <w:spacing w:after="0" w:line="48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14:paraId="16E243D7" w14:textId="057698A0" w:rsidR="000568F3" w:rsidRPr="00645735" w:rsidRDefault="00BC0766" w:rsidP="00FB5339">
      <w:pPr>
        <w:autoSpaceDE w:val="0"/>
        <w:autoSpaceDN w:val="0"/>
        <w:adjustRightInd w:val="0"/>
        <w:spacing w:after="0" w:line="48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BC0766">
        <w:rPr>
          <w:rFonts w:ascii="TH SarabunPSK" w:hAnsi="TH SarabunPSK" w:cs="TH SarabunPSK"/>
          <w:sz w:val="34"/>
          <w:szCs w:val="34"/>
          <w:cs/>
        </w:rPr>
        <w:t xml:space="preserve">        เศร</w:t>
      </w:r>
      <w:proofErr w:type="spellStart"/>
      <w:r w:rsidRPr="00BC0766">
        <w:rPr>
          <w:rFonts w:ascii="TH SarabunPSK" w:hAnsi="TH SarabunPSK" w:cs="TH SarabunPSK"/>
          <w:sz w:val="34"/>
          <w:szCs w:val="34"/>
          <w:cs/>
        </w:rPr>
        <w:t>ษฐา</w:t>
      </w:r>
      <w:proofErr w:type="spellEnd"/>
      <w:r w:rsidRPr="00BC0766">
        <w:rPr>
          <w:rFonts w:ascii="TH SarabunPSK" w:hAnsi="TH SarabunPSK" w:cs="TH SarabunPSK"/>
          <w:sz w:val="34"/>
          <w:szCs w:val="34"/>
          <w:cs/>
        </w:rPr>
        <w:t xml:space="preserve">  ทวีสิน</w:t>
      </w:r>
    </w:p>
    <w:p w14:paraId="01515D1C" w14:textId="77777777" w:rsidR="000568F3" w:rsidRPr="00645735" w:rsidRDefault="000568F3" w:rsidP="00FB5339">
      <w:pPr>
        <w:autoSpaceDE w:val="0"/>
        <w:autoSpaceDN w:val="0"/>
        <w:adjustRightInd w:val="0"/>
        <w:spacing w:after="0" w:line="480" w:lineRule="exact"/>
        <w:jc w:val="thaiDistribute"/>
        <w:rPr>
          <w:rFonts w:ascii="TH SarabunPSK" w:hAnsi="TH SarabunPSK" w:cs="TH SarabunPSK" w:hint="cs"/>
          <w:sz w:val="34"/>
          <w:szCs w:val="34"/>
          <w:cs/>
        </w:rPr>
      </w:pPr>
      <w:r w:rsidRPr="00645735">
        <w:rPr>
          <w:rFonts w:ascii="TH SarabunPSK" w:hAnsi="TH SarabunPSK" w:cs="TH SarabunPSK"/>
          <w:sz w:val="34"/>
          <w:szCs w:val="34"/>
          <w:cs/>
        </w:rPr>
        <w:t xml:space="preserve">        นายกรัฐมนตรี</w:t>
      </w:r>
    </w:p>
    <w:sectPr w:rsidR="000568F3" w:rsidRPr="00645735" w:rsidSect="0098526B">
      <w:headerReference w:type="default" r:id="rId8"/>
      <w:pgSz w:w="11906" w:h="16838"/>
      <w:pgMar w:top="680" w:right="1418" w:bottom="567" w:left="1701" w:header="709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AB3A" w14:textId="77777777" w:rsidR="00D75614" w:rsidRDefault="00D75614" w:rsidP="000A221B">
      <w:pPr>
        <w:spacing w:after="0" w:line="240" w:lineRule="auto"/>
      </w:pPr>
      <w:r>
        <w:separator/>
      </w:r>
    </w:p>
  </w:endnote>
  <w:endnote w:type="continuationSeparator" w:id="0">
    <w:p w14:paraId="58E851F1" w14:textId="77777777" w:rsidR="00D75614" w:rsidRDefault="00D75614" w:rsidP="000A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0977" w14:textId="77777777" w:rsidR="00D75614" w:rsidRDefault="00D75614" w:rsidP="000A221B">
      <w:pPr>
        <w:spacing w:after="0" w:line="240" w:lineRule="auto"/>
      </w:pPr>
      <w:r>
        <w:separator/>
      </w:r>
    </w:p>
  </w:footnote>
  <w:footnote w:type="continuationSeparator" w:id="0">
    <w:p w14:paraId="13553178" w14:textId="77777777" w:rsidR="00D75614" w:rsidRDefault="00D75614" w:rsidP="000A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68E4" w14:textId="77777777" w:rsidR="000A221B" w:rsidRPr="000A221B" w:rsidRDefault="000A221B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0A221B">
      <w:rPr>
        <w:rFonts w:ascii="TH SarabunIT๙" w:hAnsi="TH SarabunIT๙" w:cs="TH SarabunIT๙"/>
        <w:sz w:val="32"/>
        <w:szCs w:val="32"/>
      </w:rPr>
      <w:fldChar w:fldCharType="begin"/>
    </w:r>
    <w:r w:rsidRPr="000A221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A221B">
      <w:rPr>
        <w:rFonts w:ascii="TH SarabunIT๙" w:hAnsi="TH SarabunIT๙" w:cs="TH SarabunIT๙"/>
        <w:sz w:val="32"/>
        <w:szCs w:val="32"/>
      </w:rPr>
      <w:fldChar w:fldCharType="separate"/>
    </w:r>
    <w:r w:rsidR="00D632B5">
      <w:rPr>
        <w:rFonts w:ascii="TH SarabunIT๙" w:hAnsi="TH SarabunIT๙" w:cs="TH SarabunIT๙"/>
        <w:noProof/>
        <w:sz w:val="32"/>
        <w:szCs w:val="32"/>
        <w:cs/>
      </w:rPr>
      <w:t>๓</w:t>
    </w:r>
    <w:r w:rsidRPr="000A221B">
      <w:rPr>
        <w:rFonts w:ascii="TH SarabunIT๙" w:hAnsi="TH SarabunIT๙" w:cs="TH SarabunIT๙"/>
        <w:sz w:val="32"/>
        <w:szCs w:val="32"/>
      </w:rPr>
      <w:fldChar w:fldCharType="end"/>
    </w:r>
  </w:p>
  <w:p w14:paraId="4914ACE6" w14:textId="77777777" w:rsidR="000A221B" w:rsidRPr="000A221B" w:rsidRDefault="000A221B" w:rsidP="000A221B">
    <w:pPr>
      <w:pStyle w:val="Header"/>
      <w:spacing w:after="0" w:line="240" w:lineRule="auto"/>
      <w:rPr>
        <w:rFonts w:ascii="TH SarabunIT๙" w:hAnsi="TH SarabunIT๙" w:cs="TH SarabunIT๙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DC"/>
    <w:multiLevelType w:val="hybridMultilevel"/>
    <w:tmpl w:val="45FE9460"/>
    <w:lvl w:ilvl="0" w:tplc="5B66B6E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D31A6"/>
    <w:multiLevelType w:val="hybridMultilevel"/>
    <w:tmpl w:val="48A657A0"/>
    <w:lvl w:ilvl="0" w:tplc="5330AC22">
      <w:start w:val="1"/>
      <w:numFmt w:val="thaiNumbers"/>
      <w:lvlText w:val="(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456F2F"/>
    <w:multiLevelType w:val="hybridMultilevel"/>
    <w:tmpl w:val="6E4CE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E2"/>
    <w:rsid w:val="00044185"/>
    <w:rsid w:val="000568F3"/>
    <w:rsid w:val="00063A5E"/>
    <w:rsid w:val="00071EE2"/>
    <w:rsid w:val="000A221B"/>
    <w:rsid w:val="000F0B48"/>
    <w:rsid w:val="000F1411"/>
    <w:rsid w:val="00177109"/>
    <w:rsid w:val="001B580F"/>
    <w:rsid w:val="001E68F2"/>
    <w:rsid w:val="00257F07"/>
    <w:rsid w:val="00315B7E"/>
    <w:rsid w:val="00332FC9"/>
    <w:rsid w:val="00334EC0"/>
    <w:rsid w:val="0035168B"/>
    <w:rsid w:val="003856C7"/>
    <w:rsid w:val="003F422F"/>
    <w:rsid w:val="004E5CE4"/>
    <w:rsid w:val="00517E59"/>
    <w:rsid w:val="00544E66"/>
    <w:rsid w:val="00574C6F"/>
    <w:rsid w:val="00575C3D"/>
    <w:rsid w:val="005B39D0"/>
    <w:rsid w:val="005B3CFD"/>
    <w:rsid w:val="005C5598"/>
    <w:rsid w:val="006015AD"/>
    <w:rsid w:val="00604071"/>
    <w:rsid w:val="006313F7"/>
    <w:rsid w:val="00632C35"/>
    <w:rsid w:val="006353DF"/>
    <w:rsid w:val="00645735"/>
    <w:rsid w:val="007041C0"/>
    <w:rsid w:val="00743F55"/>
    <w:rsid w:val="007F0F63"/>
    <w:rsid w:val="00810C04"/>
    <w:rsid w:val="00851157"/>
    <w:rsid w:val="00874D5F"/>
    <w:rsid w:val="008B4563"/>
    <w:rsid w:val="008C32CE"/>
    <w:rsid w:val="008D5E03"/>
    <w:rsid w:val="0098526B"/>
    <w:rsid w:val="0099719E"/>
    <w:rsid w:val="009B06D7"/>
    <w:rsid w:val="00A3231D"/>
    <w:rsid w:val="00AE7503"/>
    <w:rsid w:val="00AF116D"/>
    <w:rsid w:val="00AF3C6B"/>
    <w:rsid w:val="00B438B0"/>
    <w:rsid w:val="00B52B6D"/>
    <w:rsid w:val="00B53AE5"/>
    <w:rsid w:val="00B636CB"/>
    <w:rsid w:val="00B81D74"/>
    <w:rsid w:val="00BC0766"/>
    <w:rsid w:val="00C160B5"/>
    <w:rsid w:val="00CA4977"/>
    <w:rsid w:val="00D0439B"/>
    <w:rsid w:val="00D5212D"/>
    <w:rsid w:val="00D632B5"/>
    <w:rsid w:val="00D75614"/>
    <w:rsid w:val="00E45417"/>
    <w:rsid w:val="00E4690F"/>
    <w:rsid w:val="00EF4801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7EDA"/>
  <w15:chartTrackingRefBased/>
  <w15:docId w15:val="{FD7C8E8C-9162-4FD5-859C-70D1368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2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221B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A22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A221B"/>
    <w:rPr>
      <w:sz w:val="22"/>
      <w:szCs w:val="28"/>
    </w:rPr>
  </w:style>
  <w:style w:type="paragraph" w:customStyle="1" w:styleId="AngsanaNewAngsanaUPC17">
    <w:name w:val="ลักษณะ (ละติน) Angsana New (ไทยและอื่นๆ) AngsanaUPC 17 พ. กึ่งกลาง"/>
    <w:basedOn w:val="Normal"/>
    <w:rsid w:val="00332FC9"/>
    <w:pPr>
      <w:spacing w:after="0" w:line="240" w:lineRule="auto"/>
      <w:jc w:val="center"/>
    </w:pPr>
    <w:rPr>
      <w:rFonts w:ascii="Angsana New" w:eastAsia="Angsana New" w:hAnsi="Angsana New" w:cs="AngsanaUPC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353D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CE5E-E1C5-47A0-8FBC-BF4E5D12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ณัชชา ธรรมวัชระ</cp:lastModifiedBy>
  <cp:revision>4</cp:revision>
  <cp:lastPrinted>2023-12-15T02:59:00Z</cp:lastPrinted>
  <dcterms:created xsi:type="dcterms:W3CDTF">2024-06-11T08:02:00Z</dcterms:created>
  <dcterms:modified xsi:type="dcterms:W3CDTF">2024-06-11T08:19:00Z</dcterms:modified>
</cp:coreProperties>
</file>