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AA537B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>
            <wp:extent cx="1009650" cy="111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กี่ยวกับภาษีเงินได้ (ฉบับที่ </w:t>
      </w:r>
      <w:r w:rsidR="00651EC3">
        <w:rPr>
          <w:rFonts w:ascii="TH SarabunIT๙" w:hAnsi="TH SarabunIT๙" w:cs="TH SarabunIT๙"/>
          <w:sz w:val="34"/>
          <w:szCs w:val="34"/>
        </w:rPr>
        <w:t>254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และเงื่อนไขการลดอัตราภาษีเงินได้ของ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กิจการที่มีสถานประกอบกิจการตั้งอยู่ในเขตพัฒนาพิเศษเฉพาะกิจ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D75D37" w:rsidRDefault="007E7912" w:rsidP="007E7912">
      <w:pPr>
        <w:rPr>
          <w:rFonts w:ascii="TH SarabunIT๙" w:hAnsi="TH SarabunIT๙" w:cs="TH SarabunIT๙"/>
          <w:sz w:val="34"/>
          <w:szCs w:val="34"/>
        </w:rPr>
      </w:pPr>
    </w:p>
    <w:p w:rsidR="007E7912" w:rsidRPr="00031D35" w:rsidRDefault="007E7912" w:rsidP="0074593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อาศัยอำนาจตามความใน</w:t>
      </w:r>
      <w:r w:rsidR="00AB0BD3" w:rsidRPr="00031D35">
        <w:rPr>
          <w:rFonts w:ascii="TH SarabunIT๙" w:hAnsi="TH SarabunIT๙" w:cs="TH SarabunIT๙" w:hint="cs"/>
          <w:spacing w:val="8"/>
          <w:sz w:val="34"/>
          <w:szCs w:val="34"/>
          <w:cs/>
        </w:rPr>
        <w:t>มาตรา 4 และ</w:t>
      </w: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มาตรา ๕ แห่งพระราชกฤษฎีกา ออกตามความ</w:t>
      </w:r>
      <w:r w:rsidRPr="00031D35">
        <w:rPr>
          <w:rFonts w:ascii="TH SarabunIT๙" w:hAnsi="TH SarabunIT๙" w:cs="TH SarabunIT๙"/>
          <w:spacing w:val="12"/>
          <w:sz w:val="34"/>
          <w:szCs w:val="34"/>
          <w:cs/>
        </w:rPr>
        <w:t>ในประมวลรัษฎากร ว่าด้วยการลดอั</w:t>
      </w:r>
      <w:r w:rsidR="005F241A" w:rsidRPr="00031D3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ตราและยกเว้นรัษฎากร (ฉบับที่ </w:t>
      </w:r>
      <w:r w:rsidR="0043407D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>584</w:t>
      </w:r>
      <w:r w:rsidR="005F241A" w:rsidRPr="00031D35">
        <w:rPr>
          <w:rFonts w:ascii="TH SarabunIT๙" w:hAnsi="TH SarabunIT๙" w:cs="TH SarabunIT๙"/>
          <w:spacing w:val="12"/>
          <w:sz w:val="34"/>
          <w:szCs w:val="34"/>
          <w:cs/>
        </w:rPr>
        <w:t>) พ.ศ.</w:t>
      </w:r>
      <w:r w:rsidR="005F241A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 xml:space="preserve"> </w:t>
      </w:r>
      <w:r w:rsidR="0043407D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>2558</w:t>
      </w:r>
      <w:r w:rsidRPr="00031D3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 อธิบดี</w:t>
      </w: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กรมสรรพากรกำหนดหลักเกณฑ์ วิธีการ และเงื่อนไขการลดอัตราภาษีเงินได้ของกิจการที่มีส</w:t>
      </w:r>
      <w:r w:rsidRPr="00031D35">
        <w:rPr>
          <w:rFonts w:ascii="TH SarabunIT๙" w:hAnsi="TH SarabunIT๙" w:cs="TH SarabunIT๙"/>
          <w:sz w:val="34"/>
          <w:szCs w:val="34"/>
          <w:cs/>
        </w:rPr>
        <w:t>ถานประกอบกิจการตั้งอยู่ในเขตพัฒนาพิเศษเฉพาะกิจ ดังต่อไปนี้</w:t>
      </w:r>
    </w:p>
    <w:p w:rsidR="007E7912" w:rsidRPr="00031D35" w:rsidRDefault="007E7912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hAnsi="TH SarabunIT๙" w:cs="TH SarabunIT๙"/>
          <w:sz w:val="34"/>
          <w:szCs w:val="34"/>
          <w:cs/>
        </w:rPr>
        <w:t xml:space="preserve">ในประกาศนี้ </w:t>
      </w:r>
    </w:p>
    <w:p w:rsidR="007E7912" w:rsidRPr="00031D35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</w:rPr>
        <w:t xml:space="preserve">               </w:t>
      </w:r>
      <w:r w:rsidRPr="00031D35">
        <w:rPr>
          <w:rFonts w:ascii="TH SarabunIT๙" w:hAnsi="TH SarabunIT๙" w:cs="TH SarabunIT๙"/>
          <w:sz w:val="34"/>
          <w:szCs w:val="34"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</w:rPr>
        <w:t>“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รายได้จากการประกอบกิจการตั้งอยู่ในเขตพัฒนาพิเศษเฉพาะกิจ</w:t>
      </w:r>
      <w:r w:rsidR="007E7912" w:rsidRPr="00031D35">
        <w:rPr>
          <w:rFonts w:ascii="TH SarabunIT๙" w:hAnsi="TH SarabunIT๙" w:cs="TH SarabunIT๙"/>
          <w:sz w:val="34"/>
          <w:szCs w:val="34"/>
        </w:rPr>
        <w:t xml:space="preserve">” 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หมายความว่า รายได้ของกิจการซึ่งได้รับการลดอัตราภาษีเงินได้ตามมาตรา ๕ แห่งพระราชกฤษฎีกา ออกตามความ</w:t>
      </w:r>
      <w:r w:rsidR="00031D3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ในประมวลรัษฎากร ว่าด้วยการลดอั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ตราและยกเว้นรัษฎากร (ฉบับที่ </w:t>
      </w:r>
      <w:r w:rsidR="0043407D" w:rsidRPr="00031D35">
        <w:rPr>
          <w:rFonts w:ascii="TH SarabunIT๙" w:hAnsi="TH SarabunIT๙" w:cs="TH SarabunIT๙" w:hint="cs"/>
          <w:sz w:val="34"/>
          <w:szCs w:val="34"/>
          <w:cs/>
        </w:rPr>
        <w:t>584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) พ.ศ. </w:t>
      </w:r>
      <w:r w:rsidR="0043407D" w:rsidRPr="00031D35">
        <w:rPr>
          <w:rFonts w:ascii="TH SarabunIT๙" w:hAnsi="TH SarabunIT๙" w:cs="TH SarabunIT๙" w:hint="cs"/>
          <w:sz w:val="34"/>
          <w:szCs w:val="34"/>
          <w:cs/>
        </w:rPr>
        <w:t>2558</w:t>
      </w:r>
    </w:p>
    <w:p w:rsidR="007E7912" w:rsidRPr="00031D35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</w:rPr>
        <w:t xml:space="preserve">                  </w:t>
      </w:r>
      <w:r w:rsidRPr="00031D35">
        <w:rPr>
          <w:rFonts w:ascii="TH SarabunIT๙" w:hAnsi="TH SarabunIT๙" w:cs="TH SarabunIT๙"/>
          <w:sz w:val="34"/>
          <w:szCs w:val="34"/>
        </w:rPr>
        <w:tab/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รายได้จากกิจการอื่น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</w:rPr>
        <w:t xml:space="preserve">” 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หมายความว่า รายได้ของกิจการซึ่งไม่ใช่รายได้ที่ได้รับการลดอัตรา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ภาษีเงินได้ตามมาตรา ๕ แห่งพระราชกฤษฎีกา ออกตามความในประมวลรัษฎากร ว่าด้วยการลดอัตราและยกเว้นรัษฎากร (ฉบับที่ </w:t>
      </w:r>
      <w:r w:rsidR="0043407D" w:rsidRPr="00031D35">
        <w:rPr>
          <w:rFonts w:ascii="TH SarabunIT๙" w:hAnsi="TH SarabunIT๙" w:cs="TH SarabunIT๙" w:hint="cs"/>
          <w:sz w:val="34"/>
          <w:szCs w:val="34"/>
          <w:cs/>
        </w:rPr>
        <w:t>584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) พ.ศ. </w:t>
      </w:r>
      <w:r w:rsidR="0043407D" w:rsidRPr="00031D35">
        <w:rPr>
          <w:rFonts w:ascii="TH SarabunIT๙" w:hAnsi="TH SarabunIT๙" w:cs="TH SarabunIT๙" w:hint="cs"/>
          <w:sz w:val="34"/>
          <w:szCs w:val="34"/>
          <w:cs/>
        </w:rPr>
        <w:t>2558</w:t>
      </w:r>
    </w:p>
    <w:p w:rsidR="0043407D" w:rsidRPr="00031D35" w:rsidRDefault="005F241A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AB0BD3" w:rsidRPr="00031D35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F05B8A" w:rsidRPr="00031D35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 w:rsidR="00034F2C" w:rsidRPr="00031D35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034F2C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</w:t>
      </w:r>
      <w:r w:rsidR="0043407D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ที่ประสงค์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จะ</w:t>
      </w:r>
      <w:r w:rsidR="00034F2C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ใช้สิทธิ</w:t>
      </w:r>
      <w:r w:rsidR="0043407D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ตาม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มาตรา 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</w:rPr>
        <w:t xml:space="preserve">4 </w:t>
      </w:r>
      <w:r w:rsidR="00034F2C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และมาตรา 5 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>แห่งพระราชกฤษฎีกา ออกตามความในประมวลรัษฎากร</w:t>
      </w:r>
      <w:r w:rsidR="0043407D" w:rsidRPr="00031D35">
        <w:rPr>
          <w:rFonts w:ascii="TH SarabunIT๙" w:hAnsi="TH SarabunIT๙" w:cs="TH SarabunIT๙"/>
          <w:sz w:val="34"/>
          <w:szCs w:val="34"/>
          <w:cs/>
        </w:rPr>
        <w:t xml:space="preserve"> ว่าด้วยการลดอัตราและ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ยกเว้นรัษฎากร (ฉบับที่ </w:t>
      </w:r>
      <w:r w:rsidR="0043407D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584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 xml:space="preserve">) พ.ศ. </w:t>
      </w:r>
      <w:r w:rsidR="0043407D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2558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แจ้งการใช้สิทธิต่ออธิบดีกรมสรรพ</w:t>
      </w:r>
      <w:r w:rsidR="00034F2C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า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กร</w:t>
      </w:r>
      <w:r w:rsidR="00034F2C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ภายใน</w:t>
      </w:r>
      <w:r w:rsidR="009C64FB">
        <w:rPr>
          <w:rFonts w:ascii="TH SarabunIT๙" w:hAnsi="TH SarabunIT๙" w:cs="TH SarabunIT๙" w:hint="cs"/>
          <w:spacing w:val="4"/>
          <w:sz w:val="34"/>
          <w:szCs w:val="34"/>
          <w:cs/>
        </w:rPr>
        <w:t>หกสิบ</w:t>
      </w:r>
      <w:r w:rsidR="00034F2C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วันนับแต่</w:t>
      </w:r>
      <w:r w:rsidR="00034F2C" w:rsidRPr="00CD4FA1">
        <w:rPr>
          <w:rFonts w:ascii="TH SarabunIT๙" w:hAnsi="TH SarabunIT๙" w:cs="TH SarabunIT๙"/>
          <w:spacing w:val="-6"/>
          <w:sz w:val="34"/>
          <w:szCs w:val="34"/>
          <w:cs/>
        </w:rPr>
        <w:t>วันแรกของทุกปีภาษี</w:t>
      </w:r>
      <w:r w:rsidR="00034F2C" w:rsidRPr="00CD4FA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หรือ</w:t>
      </w:r>
      <w:r w:rsidR="00034F2C" w:rsidRPr="00CD4FA1">
        <w:rPr>
          <w:rFonts w:ascii="TH SarabunIT๙" w:hAnsi="TH SarabunIT๙" w:cs="TH SarabunIT๙"/>
          <w:spacing w:val="-6"/>
          <w:sz w:val="34"/>
          <w:szCs w:val="34"/>
          <w:cs/>
        </w:rPr>
        <w:t>วันแรกของทุกรอบระยะเวลาบัญชี</w:t>
      </w:r>
      <w:r w:rsidR="00F92B6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034F2C" w:rsidRPr="00CD4FA1">
        <w:rPr>
          <w:rFonts w:ascii="TH SarabunIT๙" w:hAnsi="TH SarabunIT๙" w:cs="TH SarabunIT๙" w:hint="cs"/>
          <w:spacing w:val="-6"/>
          <w:sz w:val="34"/>
          <w:szCs w:val="34"/>
          <w:cs/>
        </w:rPr>
        <w:t>แล้วแต่กรณี เว้นแต่กรณีการแจ้งใช้สิทธิ</w:t>
      </w:r>
      <w:r w:rsidR="00034F2C" w:rsidRPr="00031D35">
        <w:rPr>
          <w:rFonts w:ascii="TH SarabunIT๙" w:hAnsi="TH SarabunIT๙" w:cs="TH SarabunIT๙" w:hint="cs"/>
          <w:sz w:val="34"/>
          <w:szCs w:val="34"/>
          <w:cs/>
        </w:rPr>
        <w:t xml:space="preserve">สำหรับปีภาษี 2558 </w:t>
      </w:r>
      <w:r w:rsidR="00034F2C" w:rsidRPr="00031D35">
        <w:rPr>
          <w:rFonts w:ascii="TH SarabunIT๙" w:hAnsi="TH SarabunIT๙" w:cs="TH SarabunIT๙"/>
          <w:sz w:val="34"/>
          <w:szCs w:val="34"/>
          <w:cs/>
        </w:rPr>
        <w:t>ให้แจ้งการใช้สิทธิต่ออธิบดีกรมสรรพ</w:t>
      </w:r>
      <w:r w:rsidR="00A01BE7"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034F2C" w:rsidRPr="00031D35">
        <w:rPr>
          <w:rFonts w:ascii="TH SarabunIT๙" w:hAnsi="TH SarabunIT๙" w:cs="TH SarabunIT๙"/>
          <w:sz w:val="34"/>
          <w:szCs w:val="34"/>
          <w:cs/>
        </w:rPr>
        <w:t>กรภายใน</w:t>
      </w:r>
      <w:r w:rsidR="009C64FB">
        <w:rPr>
          <w:rFonts w:ascii="TH SarabunIT๙" w:hAnsi="TH SarabunIT๙" w:cs="TH SarabunIT๙" w:hint="cs"/>
          <w:sz w:val="34"/>
          <w:szCs w:val="34"/>
          <w:cs/>
        </w:rPr>
        <w:t>หกสิบ</w:t>
      </w:r>
      <w:r w:rsidR="00034F2C" w:rsidRPr="00031D35">
        <w:rPr>
          <w:rFonts w:ascii="TH SarabunIT๙" w:hAnsi="TH SarabunIT๙" w:cs="TH SarabunIT๙"/>
          <w:sz w:val="34"/>
          <w:szCs w:val="34"/>
          <w:cs/>
        </w:rPr>
        <w:t>วันนับแต่วัน</w:t>
      </w:r>
      <w:r w:rsidR="009C64FB">
        <w:rPr>
          <w:rFonts w:ascii="TH SarabunIT๙" w:hAnsi="TH SarabunIT๙" w:cs="TH SarabunIT๙" w:hint="cs"/>
          <w:sz w:val="34"/>
          <w:szCs w:val="34"/>
          <w:cs/>
        </w:rPr>
        <w:t>ที่ประกาศนี้ได้</w:t>
      </w:r>
      <w:r w:rsidR="00034F2C" w:rsidRPr="00EA762B">
        <w:rPr>
          <w:rFonts w:ascii="TH SarabunIT๙" w:hAnsi="TH SarabunIT๙" w:cs="TH SarabunIT๙"/>
          <w:spacing w:val="4"/>
          <w:sz w:val="34"/>
          <w:szCs w:val="34"/>
          <w:cs/>
        </w:rPr>
        <w:t>ประกาศ</w:t>
      </w:r>
      <w:r w:rsidR="00EA762B" w:rsidRPr="00EA762B">
        <w:rPr>
          <w:rFonts w:ascii="TH SarabunIT๙" w:hAnsi="TH SarabunIT๙" w:cs="TH SarabunIT๙" w:hint="cs"/>
          <w:spacing w:val="4"/>
          <w:sz w:val="34"/>
          <w:szCs w:val="34"/>
          <w:cs/>
        </w:rPr>
        <w:t>ใน</w:t>
      </w:r>
      <w:r w:rsidR="00034F2C" w:rsidRPr="00EA762B">
        <w:rPr>
          <w:rFonts w:ascii="TH SarabunIT๙" w:hAnsi="TH SarabunIT๙" w:cs="TH SarabunIT๙"/>
          <w:spacing w:val="4"/>
          <w:sz w:val="34"/>
          <w:szCs w:val="34"/>
          <w:cs/>
        </w:rPr>
        <w:t>ราชกิจจานุเบกษา</w:t>
      </w:r>
      <w:r w:rsidR="00034F2C" w:rsidRPr="00EA762B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43407D" w:rsidRPr="00EA762B">
        <w:rPr>
          <w:rFonts w:ascii="TH SarabunIT๙" w:hAnsi="TH SarabunIT๙" w:cs="TH SarabunIT๙"/>
          <w:spacing w:val="4"/>
          <w:sz w:val="34"/>
          <w:szCs w:val="34"/>
          <w:cs/>
        </w:rPr>
        <w:t>ตามแบบที่แนบท้ายประกาศนี้ โดยให้ยื่น ณ สำนักงานสรรพากรพื้นที่</w:t>
      </w:r>
      <w:r w:rsidR="0043407D" w:rsidRPr="00EA762B">
        <w:rPr>
          <w:rFonts w:ascii="TH SarabunIT๙" w:hAnsi="TH SarabunIT๙" w:cs="TH SarabunIT๙"/>
          <w:spacing w:val="-4"/>
          <w:sz w:val="34"/>
          <w:szCs w:val="34"/>
          <w:cs/>
        </w:rPr>
        <w:t>ที่ผู้มีเงินได้</w:t>
      </w:r>
      <w:r w:rsidR="00EA762B" w:rsidRPr="00EA762B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</w:t>
      </w:r>
      <w:r w:rsidR="00EA762B" w:rsidRPr="00EA762B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บริษัทหรือห้างหุ้นส่วนนิติบุคคล</w:t>
      </w:r>
      <w:r w:rsidR="0043407D" w:rsidRPr="00EA762B">
        <w:rPr>
          <w:rFonts w:ascii="TH SarabunIT๙" w:hAnsi="TH SarabunIT๙" w:cs="TH SarabunIT๙"/>
          <w:spacing w:val="-4"/>
          <w:sz w:val="34"/>
          <w:szCs w:val="34"/>
          <w:cs/>
        </w:rPr>
        <w:t>มีสถานประกอบกิจการตั้งอยู่ในเขตพัฒนาพิเศษเฉพาะกิจ</w:t>
      </w:r>
      <w:r w:rsidR="0043407D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3F4570" w:rsidRPr="00031D35" w:rsidRDefault="0049057B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4593F" w:rsidRPr="00031D35">
        <w:rPr>
          <w:rFonts w:ascii="TH SarabunIT๙" w:hAnsi="TH SarabunIT๙" w:cs="TH SarabunIT๙" w:hint="cs"/>
          <w:spacing w:val="-12"/>
          <w:sz w:val="34"/>
          <w:szCs w:val="34"/>
          <w:cs/>
        </w:rPr>
        <w:t>กรณี</w:t>
      </w:r>
      <w:r w:rsidR="003F4570" w:rsidRPr="00031D35">
        <w:rPr>
          <w:rFonts w:ascii="TH SarabunIT๙" w:hAnsi="TH SarabunIT๙" w:cs="TH SarabunIT๙"/>
          <w:spacing w:val="-12"/>
          <w:sz w:val="34"/>
          <w:szCs w:val="34"/>
          <w:cs/>
        </w:rPr>
        <w:t>ผู้มีเงินได้เริ่มประกอบกิจการในระหว่างปีภาษี</w:t>
      </w:r>
      <w:r w:rsidRPr="00031D3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8F3534" w:rsidRPr="00031D35">
        <w:rPr>
          <w:rFonts w:ascii="TH SarabunIT๙" w:hAnsi="TH SarabunIT๙" w:cs="TH SarabunIT๙" w:hint="cs"/>
          <w:spacing w:val="-12"/>
          <w:sz w:val="34"/>
          <w:szCs w:val="34"/>
          <w:cs/>
        </w:rPr>
        <w:t>ให้</w:t>
      </w:r>
      <w:r w:rsidR="003F4570" w:rsidRPr="00031D35">
        <w:rPr>
          <w:rFonts w:ascii="TH SarabunIT๙" w:hAnsi="TH SarabunIT๙" w:cs="TH SarabunIT๙"/>
          <w:spacing w:val="-12"/>
          <w:sz w:val="34"/>
          <w:szCs w:val="34"/>
          <w:cs/>
        </w:rPr>
        <w:t>แจ้ง</w:t>
      </w:r>
      <w:r w:rsidR="008F3534" w:rsidRPr="00031D35">
        <w:rPr>
          <w:rFonts w:ascii="TH SarabunIT๙" w:hAnsi="TH SarabunIT๙" w:cs="TH SarabunIT๙"/>
          <w:spacing w:val="-12"/>
          <w:sz w:val="34"/>
          <w:szCs w:val="34"/>
          <w:cs/>
        </w:rPr>
        <w:t>การใช้สิทธิต่ออธิบดีกรมสรรพ</w:t>
      </w:r>
      <w:r w:rsidR="0074593F" w:rsidRPr="00031D35">
        <w:rPr>
          <w:rFonts w:ascii="TH SarabunIT๙" w:hAnsi="TH SarabunIT๙" w:cs="TH SarabunIT๙" w:hint="cs"/>
          <w:spacing w:val="-12"/>
          <w:sz w:val="34"/>
          <w:szCs w:val="34"/>
          <w:cs/>
        </w:rPr>
        <w:t>า</w:t>
      </w:r>
      <w:r w:rsidR="008F3534" w:rsidRPr="00031D35">
        <w:rPr>
          <w:rFonts w:ascii="TH SarabunIT๙" w:hAnsi="TH SarabunIT๙" w:cs="TH SarabunIT๙"/>
          <w:spacing w:val="-12"/>
          <w:sz w:val="34"/>
          <w:szCs w:val="34"/>
          <w:cs/>
        </w:rPr>
        <w:t>กร</w:t>
      </w:r>
      <w:r w:rsidR="003F4570" w:rsidRPr="00031D35">
        <w:rPr>
          <w:rFonts w:ascii="TH SarabunIT๙" w:hAnsi="TH SarabunIT๙" w:cs="TH SarabunIT๙"/>
          <w:sz w:val="34"/>
          <w:szCs w:val="34"/>
          <w:cs/>
        </w:rPr>
        <w:t>ภายใน</w:t>
      </w:r>
      <w:r w:rsidR="00AF4691">
        <w:rPr>
          <w:rFonts w:ascii="TH SarabunIT๙" w:hAnsi="TH SarabunIT๙" w:cs="TH SarabunIT๙" w:hint="cs"/>
          <w:sz w:val="34"/>
          <w:szCs w:val="34"/>
          <w:cs/>
        </w:rPr>
        <w:t>หกสิบ</w:t>
      </w:r>
      <w:r w:rsidR="003F4570" w:rsidRPr="00031D35">
        <w:rPr>
          <w:rFonts w:ascii="TH SarabunIT๙" w:hAnsi="TH SarabunIT๙" w:cs="TH SarabunIT๙"/>
          <w:sz w:val="34"/>
          <w:szCs w:val="34"/>
          <w:cs/>
        </w:rPr>
        <w:t>วันนับแต่วันเริ่มประกอบกิจการ</w:t>
      </w:r>
    </w:p>
    <w:p w:rsidR="007E7912" w:rsidRDefault="002559E6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4593F" w:rsidRPr="00031D35">
        <w:rPr>
          <w:rFonts w:ascii="TH SarabunIT๙" w:hAnsi="TH SarabunIT๙" w:cs="TH SarabunIT๙" w:hint="cs"/>
          <w:sz w:val="34"/>
          <w:szCs w:val="34"/>
          <w:cs/>
        </w:rPr>
        <w:t>3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การคำนวณกำไรสุทธิและขาดทุนสุทธิของบริษัทหรือห้างหุ้นส่วนนิติบุคคลที่มี</w:t>
      </w:r>
      <w:r w:rsidR="00031D35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สถานประกอบกิจการตั้งอยู่ในเขตพัฒนาพิเศษเฉพาะกิจต้องเป็นไปตามหลักเกณฑ์และเงื่อนไขในมาตรา ๖๕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มาตรา ๖๕ ทวิ และมาตรา ๖๕ ตรี แห่งประมวลรัษฎากร</w:t>
      </w:r>
    </w:p>
    <w:p w:rsidR="00031D35" w:rsidRDefault="00031D35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31D35" w:rsidRDefault="00031D35" w:rsidP="00031D35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>
        <w:rPr>
          <w:rFonts w:ascii="TH SarabunIT๙" w:hAnsi="TH SarabunIT๙" w:cs="TH SarabunIT๙" w:hint="cs"/>
          <w:sz w:val="34"/>
          <w:szCs w:val="34"/>
          <w:cs/>
        </w:rPr>
        <w:t>กรณี...</w:t>
      </w:r>
    </w:p>
    <w:p w:rsidR="00031D35" w:rsidRDefault="00031D35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A1896" w:rsidRPr="00031D35" w:rsidRDefault="00E95D69" w:rsidP="00DA189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                  </w:t>
      </w:r>
      <w:r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กรณีบริษัทหรือห้างหุ้นส่วนนิติบุคคลซึ่งประกอบกิจการทั้งที่มีรายได้จากการประกอบกิจการตั้งอยู่ในเขตพัฒนาพิเศษเฉพาะกิจและรายได้จากกิจการอื่น ให้บริษัทหรือห้างหุ้นส่วนนิติบุคคลดังกล่าวคำนวณกำไรสุทธิและขาดทุนสุทธิของแต่ละกิจการแยกต่างหากจากกัน หากรายจ่ายใด</w:t>
      </w:r>
      <w:r w:rsidR="00A01BE7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ไม่สามารถแยกกันได้โดยชัดแจ้งว่าส่วนใดเป็นรายจ่ายของกิจการใด ให้บริษัทหรือห้างหุ้นส่วนนิติบุคคลเฉลี่ยรายจ่ายดังกล่าวตาม</w:t>
      </w:r>
      <w:r w:rsidR="007E7912" w:rsidRPr="00031D35">
        <w:rPr>
          <w:rFonts w:ascii="TH SarabunIT๙" w:hAnsi="TH SarabunIT๙" w:cs="TH SarabunIT๙"/>
          <w:spacing w:val="-4"/>
          <w:sz w:val="34"/>
          <w:szCs w:val="34"/>
          <w:cs/>
        </w:rPr>
        <w:t>ส่วนของรายได้ระหว่างรายได้จากการประกอบกิจการตั้งอยู่ในเขตพัฒนาพิเศษเฉพาะกิจและรายได้จากกิจการอื่น</w:t>
      </w:r>
    </w:p>
    <w:p w:rsidR="007E7912" w:rsidRPr="00031D35" w:rsidRDefault="00063C27" w:rsidP="00DA189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4593F" w:rsidRPr="00031D35">
        <w:rPr>
          <w:rFonts w:ascii="TH SarabunIT๙" w:hAnsi="TH SarabunIT๙" w:cs="TH SarabunIT๙" w:hint="cs"/>
          <w:sz w:val="34"/>
          <w:szCs w:val="34"/>
          <w:cs/>
        </w:rPr>
        <w:t>4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ให้บริษัทหรือห้างหุ้นส่วนนิติบุคคลซึ่งประกอบกิจการผลิตสินค้า การขายสินค้าหรือการให้บริการที่มีสถานประกอบกิจการตั้งอยู่ในเขตพัฒนาพิเศษเฉพาะกิจ ยื่นแบบแสดงรายการภาษีเงินได้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ของบริษัทหรือห้างหุ้นส่วนนิติบุคคล พร้อมทั้งบัญชีงบดุลและบัญชีกำไรขาดทุน ภายในหนึ่งร้อยห้าสิบวัน</w:t>
      </w:r>
      <w:r w:rsidR="007E7912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นับแต่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วันสุดท้ายของรอบระยะเวลาบัญชีตามแบบที่อธิบดีกำหนดพร้อมกับชำระภาษีตามมาตรา ๖๘ </w:t>
      </w:r>
      <w:r w:rsidR="007E7912" w:rsidRPr="00031D35">
        <w:rPr>
          <w:rFonts w:ascii="TH SarabunIT๙" w:hAnsi="TH SarabunIT๙" w:cs="TH SarabunIT๙"/>
          <w:spacing w:val="16"/>
          <w:sz w:val="34"/>
          <w:szCs w:val="34"/>
          <w:cs/>
        </w:rPr>
        <w:t>และมาตรา ๖๙ แห่งประมวลรัษฎากร และยื่นแบบแสดงรายการภาษีเงินได้ของบริษัทหรือ</w:t>
      </w:r>
      <w:r w:rsidR="007E7912" w:rsidRPr="00031D35">
        <w:rPr>
          <w:rFonts w:ascii="TH SarabunIT๙" w:hAnsi="TH SarabunIT๙" w:cs="TH SarabunIT๙"/>
          <w:spacing w:val="6"/>
          <w:sz w:val="34"/>
          <w:szCs w:val="34"/>
          <w:cs/>
        </w:rPr>
        <w:t>ห้างหุ้นส่วนนิติบุคคลภายใน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สองเดือนนับแต่วันสุดท้ายของรอบระยะเวลาหกเดือนนับแต่วันแรกของ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รอบระยะเวลาบัญชีตามแบบที่อธิบดีกำหนดพร้อมกับชำระภาษีตามมาตรา ๖๗ ทวิ แห่งประมวลรัษฎากร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E95D69" w:rsidRPr="00031D35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              </w:t>
      </w:r>
      <w:r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กรณีบริษัทหรือห้างหุ้นส่วนนิติบุคคลซึ่งประกอบกิจการตั้งอยู่ในเขตพัฒนาพิเศษ</w:t>
      </w:r>
      <w:r w:rsidR="007E7912" w:rsidRPr="00CE3287">
        <w:rPr>
          <w:rFonts w:ascii="TH SarabunIT๙" w:hAnsi="TH SarabunIT๙" w:cs="TH SarabunIT๙"/>
          <w:spacing w:val="-6"/>
          <w:sz w:val="34"/>
          <w:szCs w:val="34"/>
          <w:cs/>
        </w:rPr>
        <w:t>เฉพาะกิจทั้งที่มีรายได้จากการประกอบกิจการตั้งอยู่ในเขตพัฒนาพิเศษเฉพาะกิจและรายได้จากกิจการอื่น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ให้บริษัทหรือห้างหุ้นส่วนนิติบุคคลดังกล่าวยื่นแบบแสดงรายการภาษีเงินได้ของบริษัทหรือห้างหุ้นส่วนนิติบุคคลและให้ใช้เลขประจำตัวผู้เสียภาษีอากรเดียวกัน โดยให้แยกกระดาษทำการซึ่งแสดงรายละเอียดการคำนวณกำไรขาดทุนของแต่ละกิจการออกจากกัน </w:t>
      </w:r>
    </w:p>
    <w:p w:rsidR="007E7912" w:rsidRPr="00031D35" w:rsidRDefault="0074593F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031D35">
        <w:rPr>
          <w:rFonts w:ascii="TH SarabunIT๙" w:hAnsi="TH SarabunIT๙" w:cs="TH SarabunIT๙" w:hint="cs"/>
          <w:sz w:val="34"/>
          <w:szCs w:val="34"/>
          <w:cs/>
        </w:rPr>
        <w:t>5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๑ มกราคม พ.ศ. </w:t>
      </w:r>
      <w:r w:rsidR="005A7F18" w:rsidRPr="00031D35">
        <w:rPr>
          <w:rFonts w:ascii="TH SarabunIT๙" w:hAnsi="TH SarabunIT๙" w:cs="TH SarabunIT๙" w:hint="cs"/>
          <w:sz w:val="34"/>
          <w:szCs w:val="34"/>
          <w:cs/>
        </w:rPr>
        <w:t>2558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7E7912" w:rsidRPr="00031D35" w:rsidRDefault="007E7912" w:rsidP="005F241A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="00651EC3">
        <w:rPr>
          <w:rFonts w:ascii="TH SarabunIT๙" w:eastAsia="Cordia New" w:hAnsi="TH SarabunIT๙" w:cs="TH SarabunIT๙"/>
          <w:sz w:val="34"/>
          <w:szCs w:val="34"/>
        </w:rPr>
        <w:t xml:space="preserve"> 18</w:t>
      </w:r>
      <w:r w:rsidR="00651EC3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มิถุนายน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FA2137" w:rsidRPr="00031D35">
        <w:rPr>
          <w:rFonts w:ascii="TH SarabunIT๙" w:eastAsia="Cordia New" w:hAnsi="TH SarabunIT๙" w:cs="TH SarabunIT๙"/>
          <w:sz w:val="34"/>
          <w:szCs w:val="34"/>
        </w:rPr>
        <w:t>2558</w:t>
      </w:r>
    </w:p>
    <w:p w:rsidR="00D75D37" w:rsidRPr="00651EC3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D75D37" w:rsidRPr="00031D35" w:rsidRDefault="00651EC3" w:rsidP="00651EC3">
      <w:pPr>
        <w:spacing w:after="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ประสงค์  พูนธเนศ</w:t>
      </w:r>
    </w:p>
    <w:p w:rsidR="00D75D37" w:rsidRPr="00031D35" w:rsidRDefault="00D75D37" w:rsidP="00651EC3">
      <w:pPr>
        <w:spacing w:after="0" w:line="240" w:lineRule="auto"/>
        <w:ind w:left="1987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(นายประสงค์  พูนธเนศ)</w:t>
      </w:r>
    </w:p>
    <w:p w:rsidR="0020796F" w:rsidRPr="005A7F18" w:rsidRDefault="00D75D37" w:rsidP="00651EC3">
      <w:pPr>
        <w:spacing w:after="0" w:line="240" w:lineRule="auto"/>
        <w:ind w:left="1987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 อธิบดีกรมสรรพากร</w:t>
      </w:r>
    </w:p>
    <w:sectPr w:rsidR="0020796F" w:rsidRPr="005A7F18" w:rsidSect="00DA1896">
      <w:headerReference w:type="default" r:id="rId9"/>
      <w:pgSz w:w="11906" w:h="16838"/>
      <w:pgMar w:top="1440" w:right="1440" w:bottom="709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E9" w:rsidRDefault="00681CE9" w:rsidP="009B2E19">
      <w:pPr>
        <w:spacing w:after="0" w:line="240" w:lineRule="auto"/>
      </w:pPr>
      <w:r>
        <w:separator/>
      </w:r>
    </w:p>
  </w:endnote>
  <w:endnote w:type="continuationSeparator" w:id="0">
    <w:p w:rsidR="00681CE9" w:rsidRDefault="00681CE9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E9" w:rsidRDefault="00681CE9" w:rsidP="009B2E19">
      <w:pPr>
        <w:spacing w:after="0" w:line="240" w:lineRule="auto"/>
      </w:pPr>
      <w:r>
        <w:separator/>
      </w:r>
    </w:p>
  </w:footnote>
  <w:footnote w:type="continuationSeparator" w:id="0">
    <w:p w:rsidR="00681CE9" w:rsidRDefault="00681CE9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95" w:rsidRDefault="00C62E95">
    <w:pPr>
      <w:pStyle w:val="Header"/>
      <w:jc w:val="center"/>
    </w:pPr>
    <w:r w:rsidRPr="00416C78">
      <w:rPr>
        <w:rFonts w:ascii="TH SarabunIT๙" w:hAnsi="TH SarabunIT๙" w:cs="TH SarabunIT๙"/>
        <w:sz w:val="32"/>
        <w:szCs w:val="32"/>
      </w:rPr>
      <w:t>-</w:t>
    </w:r>
    <w:r w:rsidRPr="00416C78">
      <w:rPr>
        <w:rFonts w:ascii="TH SarabunIT๙" w:hAnsi="TH SarabunIT๙" w:cs="TH SarabunIT๙"/>
        <w:sz w:val="32"/>
        <w:szCs w:val="32"/>
      </w:rPr>
      <w:fldChar w:fldCharType="begin"/>
    </w:r>
    <w:r w:rsidRPr="00416C78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416C78">
      <w:rPr>
        <w:rFonts w:ascii="TH SarabunIT๙" w:hAnsi="TH SarabunIT๙" w:cs="TH SarabunIT๙"/>
        <w:sz w:val="32"/>
        <w:szCs w:val="32"/>
      </w:rPr>
      <w:fldChar w:fldCharType="separate"/>
    </w:r>
    <w:r w:rsidR="00AA537B">
      <w:rPr>
        <w:rFonts w:ascii="TH SarabunIT๙" w:hAnsi="TH SarabunIT๙" w:cs="TH SarabunIT๙"/>
        <w:noProof/>
        <w:sz w:val="32"/>
        <w:szCs w:val="32"/>
      </w:rPr>
      <w:t>2</w:t>
    </w:r>
    <w:r w:rsidRPr="00416C78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noProof/>
      </w:rPr>
      <w:t>-</w:t>
    </w:r>
  </w:p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31D35"/>
    <w:rsid w:val="00034F2C"/>
    <w:rsid w:val="00060B5B"/>
    <w:rsid w:val="00063C27"/>
    <w:rsid w:val="000C32A5"/>
    <w:rsid w:val="001109DD"/>
    <w:rsid w:val="0019676A"/>
    <w:rsid w:val="0020796F"/>
    <w:rsid w:val="002559E6"/>
    <w:rsid w:val="00265EBD"/>
    <w:rsid w:val="002E7952"/>
    <w:rsid w:val="0036792F"/>
    <w:rsid w:val="0038360E"/>
    <w:rsid w:val="003C191B"/>
    <w:rsid w:val="003F4570"/>
    <w:rsid w:val="00416C78"/>
    <w:rsid w:val="004236C1"/>
    <w:rsid w:val="0043407D"/>
    <w:rsid w:val="0044060C"/>
    <w:rsid w:val="004429A0"/>
    <w:rsid w:val="0049057B"/>
    <w:rsid w:val="00491F06"/>
    <w:rsid w:val="004B7660"/>
    <w:rsid w:val="005A7F18"/>
    <w:rsid w:val="005F241A"/>
    <w:rsid w:val="00651EC3"/>
    <w:rsid w:val="00656947"/>
    <w:rsid w:val="00672026"/>
    <w:rsid w:val="00681CE9"/>
    <w:rsid w:val="006D5B2C"/>
    <w:rsid w:val="00717952"/>
    <w:rsid w:val="00730F58"/>
    <w:rsid w:val="0074166F"/>
    <w:rsid w:val="0074593F"/>
    <w:rsid w:val="00762BCC"/>
    <w:rsid w:val="00792FC4"/>
    <w:rsid w:val="007E7912"/>
    <w:rsid w:val="00823D32"/>
    <w:rsid w:val="008D31AD"/>
    <w:rsid w:val="008F3534"/>
    <w:rsid w:val="00977A34"/>
    <w:rsid w:val="00984B93"/>
    <w:rsid w:val="009A4D6A"/>
    <w:rsid w:val="009B2E19"/>
    <w:rsid w:val="009C64FB"/>
    <w:rsid w:val="009F4150"/>
    <w:rsid w:val="00A01BE7"/>
    <w:rsid w:val="00A326A3"/>
    <w:rsid w:val="00A5165D"/>
    <w:rsid w:val="00AA537B"/>
    <w:rsid w:val="00AB0BD3"/>
    <w:rsid w:val="00AE206C"/>
    <w:rsid w:val="00AF4691"/>
    <w:rsid w:val="00AF79FB"/>
    <w:rsid w:val="00B40716"/>
    <w:rsid w:val="00B42FB1"/>
    <w:rsid w:val="00C36E74"/>
    <w:rsid w:val="00C62E95"/>
    <w:rsid w:val="00CD4FA1"/>
    <w:rsid w:val="00CE3287"/>
    <w:rsid w:val="00D06E29"/>
    <w:rsid w:val="00D136F9"/>
    <w:rsid w:val="00D73DBA"/>
    <w:rsid w:val="00D75D37"/>
    <w:rsid w:val="00DA1896"/>
    <w:rsid w:val="00DA41ED"/>
    <w:rsid w:val="00E8289A"/>
    <w:rsid w:val="00E95D69"/>
    <w:rsid w:val="00EA762B"/>
    <w:rsid w:val="00F05B8A"/>
    <w:rsid w:val="00F20E80"/>
    <w:rsid w:val="00F73B69"/>
    <w:rsid w:val="00F92B6E"/>
    <w:rsid w:val="00FA2137"/>
    <w:rsid w:val="00FA3EAB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CB64-2DB8-40CC-905F-5AF6D9E4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2</cp:revision>
  <cp:lastPrinted>2015-06-19T02:40:00Z</cp:lastPrinted>
  <dcterms:created xsi:type="dcterms:W3CDTF">2020-11-02T11:18:00Z</dcterms:created>
  <dcterms:modified xsi:type="dcterms:W3CDTF">2020-11-02T11:18:00Z</dcterms:modified>
</cp:coreProperties>
</file>