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E3" w:rsidRDefault="002D002E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rFonts w:hint="cs"/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0</wp:posOffset>
            </wp:positionV>
            <wp:extent cx="999490" cy="11055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1E3">
        <w:rPr>
          <w:rFonts w:hint="cs"/>
          <w:sz w:val="34"/>
          <w:szCs w:val="34"/>
          <w:cs/>
        </w:rPr>
        <w:tab/>
      </w:r>
      <w:r w:rsidR="00E241E3">
        <w:rPr>
          <w:rFonts w:hint="cs"/>
          <w:sz w:val="34"/>
          <w:szCs w:val="34"/>
          <w:cs/>
        </w:rPr>
        <w:tab/>
      </w:r>
      <w:r w:rsidR="00E241E3">
        <w:rPr>
          <w:rFonts w:hint="cs"/>
          <w:sz w:val="34"/>
          <w:szCs w:val="34"/>
          <w:cs/>
        </w:rPr>
        <w:tab/>
        <w:t xml:space="preserve">   </w:t>
      </w:r>
    </w:p>
    <w:p w:rsidR="008D78CD" w:rsidRDefault="00E241E3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rFonts w:hint="cs"/>
          <w:sz w:val="34"/>
          <w:szCs w:val="34"/>
          <w:cs/>
        </w:rPr>
        <w:t xml:space="preserve">                           </w:t>
      </w:r>
    </w:p>
    <w:p w:rsidR="00E241E3" w:rsidRDefault="00E241E3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E241E3" w:rsidRDefault="00E241E3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E241E3" w:rsidRDefault="00E241E3" w:rsidP="00C354FB">
      <w:pPr>
        <w:tabs>
          <w:tab w:val="left" w:pos="270"/>
        </w:tabs>
        <w:jc w:val="center"/>
      </w:pPr>
    </w:p>
    <w:p w:rsidR="00B80BE8" w:rsidRPr="00C57BE1" w:rsidRDefault="00B80BE8" w:rsidP="008D78CD">
      <w:pPr>
        <w:pStyle w:val="Heading1"/>
        <w:jc w:val="center"/>
        <w:rPr>
          <w:rFonts w:cs="TH SarabunIT๙"/>
          <w:sz w:val="48"/>
          <w:szCs w:val="48"/>
        </w:rPr>
      </w:pPr>
      <w:r w:rsidRPr="00C57BE1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B80BE8" w:rsidRPr="00C57BE1" w:rsidRDefault="008B6CD8" w:rsidP="002F6519">
      <w:pPr>
        <w:pStyle w:val="Heading1"/>
        <w:spacing w:line="400" w:lineRule="atLeast"/>
        <w:jc w:val="center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  <w:cs/>
        </w:rPr>
        <w:t>เกี่ยวกับภาษี</w:t>
      </w:r>
      <w:r w:rsidR="0009496E">
        <w:rPr>
          <w:rFonts w:cs="TH SarabunIT๙" w:hint="cs"/>
          <w:sz w:val="34"/>
          <w:szCs w:val="34"/>
          <w:cs/>
        </w:rPr>
        <w:t>เงินได้</w:t>
      </w:r>
      <w:r w:rsidR="00B80BE8" w:rsidRPr="00C57BE1">
        <w:rPr>
          <w:rFonts w:cs="TH SarabunIT๙"/>
          <w:sz w:val="34"/>
          <w:szCs w:val="34"/>
          <w:cs/>
        </w:rPr>
        <w:t xml:space="preserve"> (ฉบับที่</w:t>
      </w:r>
      <w:r w:rsidR="00D841A7">
        <w:rPr>
          <w:rFonts w:cs="TH SarabunIT๙" w:hint="cs"/>
          <w:sz w:val="34"/>
          <w:szCs w:val="34"/>
          <w:cs/>
        </w:rPr>
        <w:t xml:space="preserve"> </w:t>
      </w:r>
      <w:r w:rsidR="0009496E">
        <w:rPr>
          <w:rFonts w:cs="TH SarabunIT๙" w:hint="cs"/>
          <w:sz w:val="34"/>
          <w:szCs w:val="34"/>
          <w:cs/>
        </w:rPr>
        <w:t xml:space="preserve">  </w:t>
      </w:r>
      <w:r w:rsidR="00743890">
        <w:rPr>
          <w:rFonts w:cs="TH SarabunIT๙"/>
          <w:sz w:val="34"/>
          <w:szCs w:val="34"/>
        </w:rPr>
        <w:t>257</w:t>
      </w:r>
      <w:r w:rsidR="0009496E">
        <w:rPr>
          <w:rFonts w:cs="TH SarabunIT๙" w:hint="cs"/>
          <w:sz w:val="34"/>
          <w:szCs w:val="34"/>
          <w:cs/>
        </w:rPr>
        <w:t xml:space="preserve">  </w:t>
      </w:r>
      <w:r w:rsidR="00D841A7">
        <w:rPr>
          <w:rFonts w:cs="TH SarabunIT๙" w:hint="cs"/>
          <w:sz w:val="34"/>
          <w:szCs w:val="34"/>
          <w:cs/>
        </w:rPr>
        <w:t>)</w:t>
      </w:r>
    </w:p>
    <w:p w:rsidR="0009496E" w:rsidRDefault="00B80BE8" w:rsidP="008B6CD8">
      <w:pPr>
        <w:pStyle w:val="Heading2"/>
        <w:spacing w:before="0" w:after="0" w:line="400" w:lineRule="atLeast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</w:rPr>
      </w:pPr>
      <w:r w:rsidRPr="00C57BE1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cs/>
        </w:rPr>
        <w:t xml:space="preserve">เรื่อง  </w:t>
      </w:r>
      <w:r w:rsidR="0009496E">
        <w:rPr>
          <w:rFonts w:ascii="TH SarabunIT๙" w:hAnsi="TH SarabunIT๙" w:cs="TH SarabunIT๙" w:hint="cs"/>
          <w:b w:val="0"/>
          <w:bCs w:val="0"/>
          <w:i w:val="0"/>
          <w:iCs w:val="0"/>
          <w:sz w:val="34"/>
          <w:szCs w:val="34"/>
          <w:cs/>
        </w:rPr>
        <w:t>กำหนดหลักเกณฑ์ วิธีการ และเงื่อนไขเพื่อการยกเว้นภาษีเงินได้</w:t>
      </w:r>
    </w:p>
    <w:p w:rsidR="00CC4070" w:rsidRPr="008B6CD8" w:rsidRDefault="0009496E" w:rsidP="008B6CD8">
      <w:pPr>
        <w:pStyle w:val="Heading2"/>
        <w:spacing w:before="0" w:after="0" w:line="400" w:lineRule="atLeast"/>
        <w:jc w:val="center"/>
        <w:rPr>
          <w:rFonts w:cs="TH SarabunIT๙"/>
          <w:b w:val="0"/>
          <w:bCs w:val="0"/>
          <w:i w:val="0"/>
          <w:iCs w:val="0"/>
          <w:sz w:val="34"/>
          <w:szCs w:val="34"/>
          <w:cs/>
        </w:rPr>
      </w:pPr>
      <w:r>
        <w:rPr>
          <w:rFonts w:ascii="TH SarabunIT๙" w:hAnsi="TH SarabunIT๙" w:cs="TH SarabunIT๙" w:hint="cs"/>
          <w:b w:val="0"/>
          <w:bCs w:val="0"/>
          <w:i w:val="0"/>
          <w:iCs w:val="0"/>
          <w:sz w:val="34"/>
          <w:szCs w:val="34"/>
          <w:cs/>
        </w:rPr>
        <w:t>สำหรับเงินได้เท่าที่ได้จ่ายเป็น</w:t>
      </w:r>
      <w:r>
        <w:rPr>
          <w:rFonts w:cs="TH SarabunIT๙" w:hint="cs"/>
          <w:b w:val="0"/>
          <w:bCs w:val="0"/>
          <w:i w:val="0"/>
          <w:iCs w:val="0"/>
          <w:sz w:val="34"/>
          <w:szCs w:val="34"/>
          <w:cs/>
        </w:rPr>
        <w:t>ค่าซื้อหน่วยลงทุนในกองทุนรวมหุ้นระยะยาว</w:t>
      </w:r>
    </w:p>
    <w:p w:rsidR="00B80BE8" w:rsidRPr="00E241E3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20"/>
          <w:szCs w:val="20"/>
          <w:cs/>
          <w:lang w:val="en-GB"/>
        </w:rPr>
      </w:pPr>
      <w:r w:rsidRPr="00C57BE1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B80BE8" w:rsidRPr="005716C4" w:rsidRDefault="00245B99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16"/>
          <w:szCs w:val="16"/>
        </w:rPr>
      </w:pPr>
      <w:r>
        <w:rPr>
          <w:rFonts w:cs="TH SarabunIT๙" w:hint="cs"/>
          <w:sz w:val="34"/>
          <w:szCs w:val="34"/>
          <w:cs/>
        </w:rPr>
        <w:t xml:space="preserve"> </w:t>
      </w:r>
      <w:r w:rsidR="00F42021">
        <w:rPr>
          <w:rFonts w:cs="TH SarabunIT๙" w:hint="cs"/>
          <w:sz w:val="34"/>
          <w:szCs w:val="34"/>
          <w:cs/>
        </w:rPr>
        <w:t xml:space="preserve">   </w:t>
      </w:r>
    </w:p>
    <w:p w:rsidR="002C5122" w:rsidRPr="004032C8" w:rsidRDefault="00CC4070" w:rsidP="004032C8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C57BE1">
        <w:rPr>
          <w:rFonts w:cs="TH SarabunIT๙"/>
          <w:sz w:val="34"/>
          <w:szCs w:val="34"/>
        </w:rPr>
        <w:tab/>
      </w:r>
      <w:r w:rsidR="008B6CD8" w:rsidRPr="00080E37">
        <w:rPr>
          <w:rFonts w:cs="TH SarabunIT๙"/>
          <w:spacing w:val="-6"/>
          <w:sz w:val="34"/>
          <w:szCs w:val="34"/>
          <w:cs/>
        </w:rPr>
        <w:t>อาศัยอำนาจตามความใน</w:t>
      </w:r>
      <w:r w:rsidR="0009496E">
        <w:rPr>
          <w:rFonts w:cs="TH SarabunIT๙" w:hint="cs"/>
          <w:spacing w:val="-6"/>
          <w:sz w:val="34"/>
          <w:szCs w:val="34"/>
          <w:cs/>
        </w:rPr>
        <w:t>ข้อ 2 (66) แห่งกฎกระทรวง ฉบับที่ 126 (พ.ศ. 2509) ออกตามความในประมวลรัษฎากร</w:t>
      </w:r>
      <w:r w:rsidR="00C3565E">
        <w:rPr>
          <w:rFonts w:cs="TH SarabunIT๙" w:hint="cs"/>
          <w:spacing w:val="-6"/>
          <w:sz w:val="34"/>
          <w:szCs w:val="34"/>
          <w:cs/>
        </w:rPr>
        <w:t xml:space="preserve"> ว่าด้วยการยกเว้นรัษฎากร ซึ่งแก้ไขเพิ่มเติมโดยกฎกระทรวง ฉบับที่ 266 (พ.ศ. 2551)</w:t>
      </w:r>
      <w:r w:rsidR="00C3565E">
        <w:rPr>
          <w:rFonts w:cs="TH SarabunIT๙"/>
          <w:spacing w:val="-6"/>
          <w:sz w:val="34"/>
          <w:szCs w:val="34"/>
          <w:cs/>
        </w:rPr>
        <w:br/>
      </w:r>
      <w:r w:rsidR="00C3565E">
        <w:rPr>
          <w:rFonts w:cs="TH SarabunIT๙" w:hint="cs"/>
          <w:spacing w:val="-6"/>
          <w:sz w:val="34"/>
          <w:szCs w:val="34"/>
          <w:cs/>
        </w:rPr>
        <w:t>ออกตามความในประมวลรัษฎากร ว่าด้วยการยกเว้นรัษฎากร อธิบดีกรมสรรพากรกำหนดหลักเกณฑ์ วิธีการ และเงื่อนไข เพื่อการยกเว้นภาษีเงินได้สำหรับเงินได้เท่าที่ได้จ่ายเป็นค่าซื้อหน่วยลงทุนในกองทุนรวมหุ้น</w:t>
      </w:r>
      <w:r w:rsidR="005B2663">
        <w:rPr>
          <w:rFonts w:cs="TH SarabunIT๙" w:hint="cs"/>
          <w:spacing w:val="-6"/>
          <w:sz w:val="34"/>
          <w:szCs w:val="34"/>
          <w:cs/>
        </w:rPr>
        <w:t xml:space="preserve">     </w:t>
      </w:r>
      <w:r w:rsidR="00C3565E">
        <w:rPr>
          <w:rFonts w:cs="TH SarabunIT๙" w:hint="cs"/>
          <w:spacing w:val="-6"/>
          <w:sz w:val="34"/>
          <w:szCs w:val="34"/>
          <w:cs/>
        </w:rPr>
        <w:t>ระยะยาวและการถือหน่วยลงทุนในกองทุนรวมหุ้นระยะยาว</w:t>
      </w:r>
      <w:r w:rsidR="008B6CD8" w:rsidRPr="004032C8">
        <w:rPr>
          <w:rFonts w:cs="TH SarabunIT๙" w:hint="cs"/>
          <w:sz w:val="34"/>
          <w:szCs w:val="34"/>
          <w:cs/>
        </w:rPr>
        <w:t xml:space="preserve"> </w:t>
      </w:r>
      <w:r w:rsidR="008B6CD8" w:rsidRPr="004032C8">
        <w:rPr>
          <w:rFonts w:cs="TH SarabunIT๙"/>
          <w:sz w:val="34"/>
          <w:szCs w:val="34"/>
          <w:cs/>
        </w:rPr>
        <w:t>ดังต่อไปนี้</w:t>
      </w:r>
      <w:r w:rsidR="008B6CD8" w:rsidRPr="004032C8">
        <w:rPr>
          <w:rFonts w:cs="TH SarabunIT๙" w:hint="cs"/>
          <w:sz w:val="34"/>
          <w:szCs w:val="34"/>
          <w:cs/>
        </w:rPr>
        <w:t xml:space="preserve"> </w:t>
      </w:r>
      <w:r w:rsidR="002C5122" w:rsidRPr="004032C8">
        <w:rPr>
          <w:rFonts w:cs="TH SarabunIT๙"/>
          <w:sz w:val="34"/>
          <w:szCs w:val="34"/>
        </w:rPr>
        <w:t xml:space="preserve"> </w:t>
      </w:r>
    </w:p>
    <w:p w:rsidR="00B920D5" w:rsidRDefault="00980B08" w:rsidP="00B920D5">
      <w:pPr>
        <w:tabs>
          <w:tab w:val="left" w:pos="720"/>
          <w:tab w:val="left" w:pos="1080"/>
          <w:tab w:val="left" w:pos="144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4032C8">
        <w:rPr>
          <w:rFonts w:cs="TH SarabunIT๙" w:hint="cs"/>
          <w:sz w:val="34"/>
          <w:szCs w:val="34"/>
          <w:cs/>
        </w:rPr>
        <w:tab/>
      </w:r>
      <w:r w:rsidR="00B920D5" w:rsidRPr="0035642B">
        <w:rPr>
          <w:rFonts w:cs="TH SarabunIT๙"/>
          <w:spacing w:val="-6"/>
          <w:sz w:val="34"/>
          <w:szCs w:val="34"/>
          <w:cs/>
        </w:rPr>
        <w:t>ข้อ</w:t>
      </w:r>
      <w:r w:rsidR="00B920D5" w:rsidRPr="0035642B">
        <w:rPr>
          <w:rFonts w:cs="TH SarabunIT๙" w:hint="cs"/>
          <w:spacing w:val="-6"/>
          <w:sz w:val="34"/>
          <w:szCs w:val="34"/>
          <w:cs/>
        </w:rPr>
        <w:tab/>
      </w:r>
      <w:r w:rsidR="002C5122" w:rsidRPr="0035642B">
        <w:rPr>
          <w:rFonts w:cs="TH SarabunIT๙"/>
          <w:spacing w:val="-6"/>
          <w:sz w:val="34"/>
          <w:szCs w:val="34"/>
          <w:cs/>
        </w:rPr>
        <w:t>๑</w:t>
      </w:r>
      <w:r w:rsidR="00B920D5" w:rsidRPr="0035642B">
        <w:rPr>
          <w:rFonts w:cs="TH SarabunIT๙" w:hint="cs"/>
          <w:spacing w:val="-6"/>
          <w:sz w:val="34"/>
          <w:szCs w:val="34"/>
          <w:cs/>
        </w:rPr>
        <w:tab/>
      </w:r>
      <w:r w:rsidR="008B6CD8" w:rsidRPr="0035642B">
        <w:rPr>
          <w:rFonts w:cs="TH SarabunIT๙" w:hint="cs"/>
          <w:spacing w:val="-6"/>
          <w:sz w:val="34"/>
          <w:szCs w:val="34"/>
          <w:cs/>
        </w:rPr>
        <w:t>ให้</w:t>
      </w:r>
      <w:r w:rsidR="0035642B" w:rsidRPr="0035642B">
        <w:rPr>
          <w:rFonts w:cs="TH SarabunIT๙" w:hint="cs"/>
          <w:spacing w:val="-6"/>
          <w:sz w:val="34"/>
          <w:szCs w:val="34"/>
          <w:cs/>
        </w:rPr>
        <w:t>ยกเลิก</w:t>
      </w:r>
      <w:r w:rsidR="008B6CD8" w:rsidRPr="0035642B">
        <w:rPr>
          <w:rFonts w:cs="TH SarabunIT๙" w:hint="cs"/>
          <w:spacing w:val="-6"/>
          <w:sz w:val="34"/>
          <w:szCs w:val="34"/>
          <w:cs/>
        </w:rPr>
        <w:t>ความ</w:t>
      </w:r>
      <w:r w:rsidR="0035642B" w:rsidRPr="0035642B">
        <w:rPr>
          <w:rFonts w:cs="TH SarabunIT๙" w:hint="cs"/>
          <w:spacing w:val="-6"/>
          <w:sz w:val="34"/>
          <w:szCs w:val="34"/>
          <w:cs/>
        </w:rPr>
        <w:t>ใน</w:t>
      </w:r>
      <w:r w:rsidR="00C3565E">
        <w:rPr>
          <w:rFonts w:cs="TH SarabunIT๙" w:hint="cs"/>
          <w:spacing w:val="-6"/>
          <w:sz w:val="34"/>
          <w:szCs w:val="34"/>
          <w:cs/>
        </w:rPr>
        <w:t>วรรคหนึ่งของ (1) ของ</w:t>
      </w:r>
      <w:r w:rsidR="008B6CD8" w:rsidRPr="0035642B">
        <w:rPr>
          <w:rFonts w:cs="TH SarabunIT๙" w:hint="cs"/>
          <w:spacing w:val="-6"/>
          <w:sz w:val="34"/>
          <w:szCs w:val="34"/>
          <w:cs/>
        </w:rPr>
        <w:t>ข้อ</w:t>
      </w:r>
      <w:r w:rsidR="00C3565E">
        <w:rPr>
          <w:rFonts w:cs="TH SarabunIT๙" w:hint="cs"/>
          <w:spacing w:val="-6"/>
          <w:sz w:val="34"/>
          <w:szCs w:val="34"/>
          <w:cs/>
        </w:rPr>
        <w:t xml:space="preserve"> 2 ของ</w:t>
      </w:r>
      <w:r w:rsidR="00C3565E" w:rsidRPr="00C3565E">
        <w:rPr>
          <w:rFonts w:cs="TH SarabunIT๙" w:hint="cs"/>
          <w:spacing w:val="-8"/>
          <w:sz w:val="34"/>
          <w:szCs w:val="34"/>
          <w:cs/>
        </w:rPr>
        <w:t>ประกาศอธิบดีกรมสรรพากร เกี่ยวกับ</w:t>
      </w:r>
      <w:r w:rsidR="00C3565E">
        <w:rPr>
          <w:rFonts w:cs="TH SarabunIT๙"/>
          <w:spacing w:val="-8"/>
          <w:sz w:val="34"/>
          <w:szCs w:val="34"/>
          <w:cs/>
        </w:rPr>
        <w:br/>
      </w:r>
      <w:r w:rsidR="00C3565E" w:rsidRPr="00C3565E">
        <w:rPr>
          <w:rFonts w:cs="TH SarabunIT๙" w:hint="cs"/>
          <w:spacing w:val="-8"/>
          <w:sz w:val="34"/>
          <w:szCs w:val="34"/>
          <w:cs/>
        </w:rPr>
        <w:t>ภาษีเงินได้</w:t>
      </w:r>
      <w:r w:rsidR="00C3565E">
        <w:rPr>
          <w:rFonts w:cs="TH SarabunIT๙" w:hint="cs"/>
          <w:sz w:val="34"/>
          <w:szCs w:val="34"/>
          <w:cs/>
        </w:rPr>
        <w:t xml:space="preserve"> </w:t>
      </w:r>
      <w:r w:rsidR="00C3565E" w:rsidRPr="00C3565E">
        <w:rPr>
          <w:rFonts w:cs="TH SarabunIT๙" w:hint="cs"/>
          <w:sz w:val="34"/>
          <w:szCs w:val="34"/>
          <w:cs/>
        </w:rPr>
        <w:t>(ฉบับที่ 169) เรื่อง กำหนดหลักเกณฑ์ วิธีการ และเงื่อนไขเพื่อการยกเว้นภาษีเงินได้สำหรับ</w:t>
      </w:r>
      <w:r w:rsidR="005B2663">
        <w:rPr>
          <w:rFonts w:cs="TH SarabunIT๙" w:hint="cs"/>
          <w:sz w:val="34"/>
          <w:szCs w:val="34"/>
          <w:cs/>
        </w:rPr>
        <w:t xml:space="preserve">    </w:t>
      </w:r>
      <w:r w:rsidR="00C3565E" w:rsidRPr="00C3565E">
        <w:rPr>
          <w:rFonts w:cs="TH SarabunIT๙" w:hint="cs"/>
          <w:sz w:val="34"/>
          <w:szCs w:val="34"/>
          <w:cs/>
        </w:rPr>
        <w:t>เงินได้เท่าที่ได้จ่ายเป็นค่าซื้อหน่วยลงทุนในกองทุนรวมหุ้นระยะยาว ลงวันที่ 24 ธันวาคม พ.ศ. 2551</w:t>
      </w:r>
      <w:r w:rsidR="00C3565E" w:rsidRPr="00C3565E">
        <w:rPr>
          <w:rFonts w:cs="TH SarabunIT๙"/>
          <w:sz w:val="34"/>
          <w:szCs w:val="34"/>
        </w:rPr>
        <w:t xml:space="preserve"> </w:t>
      </w:r>
      <w:r w:rsidR="0035642B" w:rsidRPr="00C3565E">
        <w:rPr>
          <w:rFonts w:cs="TH SarabunIT๙" w:hint="cs"/>
          <w:sz w:val="34"/>
          <w:szCs w:val="34"/>
          <w:cs/>
        </w:rPr>
        <w:t>และ</w:t>
      </w:r>
      <w:r w:rsidR="00817C06">
        <w:rPr>
          <w:rFonts w:cs="TH SarabunIT๙" w:hint="cs"/>
          <w:sz w:val="34"/>
          <w:szCs w:val="34"/>
          <w:cs/>
        </w:rPr>
        <w:t xml:space="preserve">   </w:t>
      </w:r>
      <w:r w:rsidR="0035642B" w:rsidRPr="00C3565E">
        <w:rPr>
          <w:rFonts w:cs="TH SarabunIT๙" w:hint="cs"/>
          <w:sz w:val="34"/>
          <w:szCs w:val="34"/>
          <w:cs/>
        </w:rPr>
        <w:t>ให้ใช้ความต่อไปนี้แทน</w:t>
      </w:r>
    </w:p>
    <w:p w:rsidR="00A43550" w:rsidRDefault="00C3565E" w:rsidP="00A43550">
      <w:pPr>
        <w:tabs>
          <w:tab w:val="left" w:pos="720"/>
          <w:tab w:val="left" w:pos="1080"/>
          <w:tab w:val="left" w:pos="144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ab/>
        <w:t xml:space="preserve">“(1) ผู้มีเงินได้ต้องซื้อหน่วยลงทุนในกองทุนรวมหุ้นระยะยาวมีจำนวนรวมกันไม่เกินร้อยละ </w:t>
      </w:r>
      <w:r w:rsidR="007628E9">
        <w:rPr>
          <w:rFonts w:cs="TH SarabunIT๙" w:hint="cs"/>
          <w:sz w:val="34"/>
          <w:szCs w:val="34"/>
          <w:cs/>
        </w:rPr>
        <w:t>15 ของเงินได้พึงประเมิน</w:t>
      </w:r>
      <w:r w:rsidR="007628E9" w:rsidRPr="002B77D8">
        <w:rPr>
          <w:rFonts w:cs="TH SarabunIT๙" w:hint="cs"/>
          <w:sz w:val="34"/>
          <w:szCs w:val="34"/>
          <w:cs/>
        </w:rPr>
        <w:t>ที่</w:t>
      </w:r>
      <w:r w:rsidR="005B2663">
        <w:rPr>
          <w:rFonts w:cs="TH SarabunIT๙" w:hint="cs"/>
          <w:sz w:val="34"/>
          <w:szCs w:val="34"/>
          <w:cs/>
        </w:rPr>
        <w:t>ได้รับซึ่ง</w:t>
      </w:r>
      <w:r w:rsidR="007628E9" w:rsidRPr="002B77D8">
        <w:rPr>
          <w:rFonts w:cs="TH SarabunIT๙" w:hint="cs"/>
          <w:sz w:val="34"/>
          <w:szCs w:val="34"/>
          <w:cs/>
        </w:rPr>
        <w:t>ต้องเสียภาษี</w:t>
      </w:r>
      <w:r w:rsidR="008E696E" w:rsidRPr="002B77D8">
        <w:rPr>
          <w:rFonts w:cs="TH SarabunIT๙" w:hint="cs"/>
          <w:sz w:val="34"/>
          <w:szCs w:val="34"/>
          <w:cs/>
        </w:rPr>
        <w:t>เงินได้</w:t>
      </w:r>
      <w:r>
        <w:rPr>
          <w:rFonts w:cs="TH SarabunIT๙" w:hint="cs"/>
          <w:sz w:val="34"/>
          <w:szCs w:val="34"/>
          <w:cs/>
        </w:rPr>
        <w:t xml:space="preserve">ในปีภาษีนั้น </w:t>
      </w:r>
      <w:r w:rsidR="00A43550">
        <w:rPr>
          <w:rFonts w:cs="TH SarabunIT๙" w:hint="cs"/>
          <w:sz w:val="34"/>
          <w:szCs w:val="34"/>
          <w:cs/>
        </w:rPr>
        <w:t>ทั้งนี้ เฉพาะส่วนที่ไม่เกิน 500,000 บาท</w:t>
      </w:r>
      <w:r w:rsidR="00432250">
        <w:rPr>
          <w:rFonts w:cs="TH SarabunIT๙" w:hint="cs"/>
          <w:sz w:val="34"/>
          <w:szCs w:val="34"/>
          <w:cs/>
        </w:rPr>
        <w:t xml:space="preserve"> สำหรับปีภาษีนั้น</w:t>
      </w:r>
      <w:r w:rsidR="00A43550">
        <w:rPr>
          <w:rFonts w:cs="TH SarabunIT๙" w:hint="cs"/>
          <w:sz w:val="34"/>
          <w:szCs w:val="34"/>
          <w:cs/>
        </w:rPr>
        <w:t>”</w:t>
      </w:r>
    </w:p>
    <w:p w:rsidR="00A43550" w:rsidRDefault="00A43550" w:rsidP="00A43550">
      <w:pPr>
        <w:tabs>
          <w:tab w:val="left" w:pos="720"/>
          <w:tab w:val="left" w:pos="1080"/>
          <w:tab w:val="left" w:pos="144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</w:rPr>
        <w:tab/>
      </w:r>
      <w:r>
        <w:rPr>
          <w:rFonts w:cs="TH SarabunIT๙" w:hint="cs"/>
          <w:sz w:val="34"/>
          <w:szCs w:val="34"/>
          <w:cs/>
        </w:rPr>
        <w:t>ข้อ</w:t>
      </w:r>
      <w:r>
        <w:rPr>
          <w:rFonts w:cs="TH SarabunIT๙" w:hint="cs"/>
          <w:sz w:val="34"/>
          <w:szCs w:val="34"/>
          <w:cs/>
        </w:rPr>
        <w:tab/>
        <w:t>2</w:t>
      </w:r>
      <w:r>
        <w:rPr>
          <w:rFonts w:cs="TH SarabunIT๙" w:hint="cs"/>
          <w:sz w:val="34"/>
          <w:szCs w:val="34"/>
          <w:cs/>
        </w:rPr>
        <w:tab/>
        <w:t xml:space="preserve">ให้ยกเลิกความในวรรคสองของข้อ 3 </w:t>
      </w:r>
      <w:r>
        <w:rPr>
          <w:rFonts w:cs="TH SarabunIT๙" w:hint="cs"/>
          <w:spacing w:val="-6"/>
          <w:sz w:val="34"/>
          <w:szCs w:val="34"/>
          <w:cs/>
        </w:rPr>
        <w:t>ของ</w:t>
      </w:r>
      <w:r w:rsidRPr="00C3565E">
        <w:rPr>
          <w:rFonts w:cs="TH SarabunIT๙" w:hint="cs"/>
          <w:spacing w:val="-8"/>
          <w:sz w:val="34"/>
          <w:szCs w:val="34"/>
          <w:cs/>
        </w:rPr>
        <w:t>ประกาศอธิบดีกรมสรรพากร เกี่ยวกับ</w:t>
      </w:r>
      <w:r>
        <w:rPr>
          <w:rFonts w:cs="TH SarabunIT๙" w:hint="cs"/>
          <w:spacing w:val="-8"/>
          <w:sz w:val="34"/>
          <w:szCs w:val="34"/>
          <w:cs/>
        </w:rPr>
        <w:t>ภาษีเงินได้</w:t>
      </w:r>
      <w:r>
        <w:rPr>
          <w:rFonts w:cs="TH SarabunIT๙" w:hint="cs"/>
          <w:spacing w:val="-8"/>
          <w:sz w:val="34"/>
          <w:szCs w:val="34"/>
          <w:cs/>
        </w:rPr>
        <w:br/>
      </w:r>
      <w:r w:rsidRPr="00C3565E">
        <w:rPr>
          <w:rFonts w:cs="TH SarabunIT๙" w:hint="cs"/>
          <w:sz w:val="34"/>
          <w:szCs w:val="34"/>
          <w:cs/>
        </w:rPr>
        <w:t>(ฉบับที่ 169) เรื่อง กำหนดหลักเกณฑ์ วิธีการ และเงื่อนไขเพื่อการยกเว้นภาษีเงินได้สำหรับเงินได้เท่าที่</w:t>
      </w:r>
      <w:r w:rsidR="00817C06">
        <w:rPr>
          <w:rFonts w:cs="TH SarabunIT๙" w:hint="cs"/>
          <w:sz w:val="34"/>
          <w:szCs w:val="34"/>
          <w:cs/>
        </w:rPr>
        <w:t xml:space="preserve">    </w:t>
      </w:r>
      <w:r w:rsidRPr="00C3565E">
        <w:rPr>
          <w:rFonts w:cs="TH SarabunIT๙" w:hint="cs"/>
          <w:sz w:val="34"/>
          <w:szCs w:val="34"/>
          <w:cs/>
        </w:rPr>
        <w:t>ได้จ่ายเป็นค่าซื้อหน่วยลงทุนในกองทุนรวมหุ้นระยะยาว ลงวันที่ 24 ธันวาคม พ.ศ. 2551</w:t>
      </w:r>
      <w:r>
        <w:rPr>
          <w:rFonts w:cs="TH SarabunIT๙"/>
          <w:sz w:val="34"/>
          <w:szCs w:val="34"/>
        </w:rPr>
        <w:t xml:space="preserve"> </w:t>
      </w:r>
      <w:r>
        <w:rPr>
          <w:rFonts w:cs="TH SarabunIT๙" w:hint="cs"/>
          <w:sz w:val="34"/>
          <w:szCs w:val="34"/>
          <w:cs/>
        </w:rPr>
        <w:t>แ</w:t>
      </w:r>
      <w:r w:rsidRPr="00C3565E">
        <w:rPr>
          <w:rFonts w:cs="TH SarabunIT๙" w:hint="cs"/>
          <w:sz w:val="34"/>
          <w:szCs w:val="34"/>
          <w:cs/>
        </w:rPr>
        <w:t>ละให้ใช้</w:t>
      </w:r>
      <w:r w:rsidR="001F2D53">
        <w:rPr>
          <w:rFonts w:cs="TH SarabunIT๙" w:hint="cs"/>
          <w:sz w:val="34"/>
          <w:szCs w:val="34"/>
          <w:cs/>
        </w:rPr>
        <w:t xml:space="preserve">    </w:t>
      </w:r>
      <w:r w:rsidRPr="00C3565E">
        <w:rPr>
          <w:rFonts w:cs="TH SarabunIT๙" w:hint="cs"/>
          <w:sz w:val="34"/>
          <w:szCs w:val="34"/>
          <w:cs/>
        </w:rPr>
        <w:t>ความต่อไปนี้แทน</w:t>
      </w:r>
    </w:p>
    <w:p w:rsidR="00817C06" w:rsidRDefault="00A43550" w:rsidP="00817C06">
      <w:pPr>
        <w:tabs>
          <w:tab w:val="left" w:pos="720"/>
          <w:tab w:val="left" w:pos="1080"/>
          <w:tab w:val="left" w:pos="144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</w:rPr>
        <w:tab/>
      </w:r>
      <w:r>
        <w:rPr>
          <w:rFonts w:cs="TH SarabunIT๙" w:hint="cs"/>
          <w:sz w:val="34"/>
          <w:szCs w:val="34"/>
          <w:cs/>
        </w:rPr>
        <w:t>“การซื้อหน่วยลงทุนในกองทุนรวมหุ้นระยะยาวตามวรรคหนึ่ง ต้องมีจำนวนรวมกัน</w:t>
      </w:r>
      <w:r w:rsidR="008E696E">
        <w:rPr>
          <w:rFonts w:cs="TH SarabunIT๙" w:hint="cs"/>
          <w:sz w:val="34"/>
          <w:szCs w:val="34"/>
          <w:cs/>
        </w:rPr>
        <w:t xml:space="preserve">                 </w:t>
      </w:r>
      <w:r>
        <w:rPr>
          <w:rFonts w:cs="TH SarabunIT๙" w:hint="cs"/>
          <w:sz w:val="34"/>
          <w:szCs w:val="34"/>
          <w:cs/>
        </w:rPr>
        <w:t xml:space="preserve">ไม่เกินร้อยละ 15 </w:t>
      </w:r>
      <w:r w:rsidR="00817C06">
        <w:rPr>
          <w:rFonts w:cs="TH SarabunIT๙" w:hint="cs"/>
          <w:sz w:val="34"/>
          <w:szCs w:val="34"/>
          <w:cs/>
        </w:rPr>
        <w:t>ของเงินได้พึงประเมิน</w:t>
      </w:r>
      <w:r w:rsidR="008E696E" w:rsidRPr="002B77D8">
        <w:rPr>
          <w:rFonts w:cs="TH SarabunIT๙" w:hint="cs"/>
          <w:sz w:val="34"/>
          <w:szCs w:val="34"/>
          <w:cs/>
        </w:rPr>
        <w:t>ที่</w:t>
      </w:r>
      <w:r w:rsidR="00B91A45">
        <w:rPr>
          <w:rFonts w:cs="TH SarabunIT๙" w:hint="cs"/>
          <w:sz w:val="34"/>
          <w:szCs w:val="34"/>
          <w:cs/>
        </w:rPr>
        <w:t>ได้รับซึ่ง</w:t>
      </w:r>
      <w:r w:rsidR="008E696E" w:rsidRPr="002B77D8">
        <w:rPr>
          <w:rFonts w:cs="TH SarabunIT๙" w:hint="cs"/>
          <w:sz w:val="34"/>
          <w:szCs w:val="34"/>
          <w:cs/>
        </w:rPr>
        <w:t>ต้องเสียภาษีเงินได้</w:t>
      </w:r>
      <w:r w:rsidR="00B91A45">
        <w:rPr>
          <w:rFonts w:cs="TH SarabunIT๙" w:hint="cs"/>
          <w:sz w:val="34"/>
          <w:szCs w:val="34"/>
          <w:cs/>
        </w:rPr>
        <w:t>ใ</w:t>
      </w:r>
      <w:r w:rsidR="008E696E">
        <w:rPr>
          <w:rFonts w:cs="TH SarabunIT๙" w:hint="cs"/>
          <w:sz w:val="34"/>
          <w:szCs w:val="34"/>
          <w:cs/>
        </w:rPr>
        <w:t>นปีภาษีนั้น ทั้งนี้ เฉพาะส่วนที่ไม่เกิน 500,000 บาท</w:t>
      </w:r>
      <w:r w:rsidR="00432250">
        <w:rPr>
          <w:rFonts w:cs="TH SarabunIT๙" w:hint="cs"/>
          <w:sz w:val="34"/>
          <w:szCs w:val="34"/>
          <w:cs/>
        </w:rPr>
        <w:t xml:space="preserve"> สำหรับปีภาษีนั้น</w:t>
      </w:r>
      <w:r w:rsidR="00817C06">
        <w:rPr>
          <w:rFonts w:cs="TH SarabunIT๙" w:hint="cs"/>
          <w:sz w:val="34"/>
          <w:szCs w:val="34"/>
          <w:cs/>
        </w:rPr>
        <w:t>”</w:t>
      </w:r>
    </w:p>
    <w:p w:rsidR="00B96F0B" w:rsidRDefault="00A43550" w:rsidP="00B96F0B">
      <w:pPr>
        <w:tabs>
          <w:tab w:val="left" w:pos="720"/>
          <w:tab w:val="left" w:pos="1080"/>
          <w:tab w:val="left" w:pos="144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ab/>
        <w:t>ข้อ</w:t>
      </w:r>
      <w:r>
        <w:rPr>
          <w:rFonts w:cs="TH SarabunIT๙"/>
          <w:sz w:val="34"/>
          <w:szCs w:val="34"/>
        </w:rPr>
        <w:tab/>
        <w:t>3</w:t>
      </w:r>
      <w:r>
        <w:rPr>
          <w:rFonts w:cs="TH SarabunIT๙" w:hint="cs"/>
          <w:sz w:val="34"/>
          <w:szCs w:val="34"/>
          <w:cs/>
        </w:rPr>
        <w:tab/>
      </w:r>
      <w:r w:rsidR="00C8013C">
        <w:rPr>
          <w:rFonts w:cs="TH SarabunIT๙" w:hint="cs"/>
          <w:sz w:val="34"/>
          <w:szCs w:val="34"/>
          <w:cs/>
        </w:rPr>
        <w:t xml:space="preserve"> </w:t>
      </w:r>
      <w:r w:rsidR="00B96F0B">
        <w:rPr>
          <w:rFonts w:cs="TH SarabunIT๙" w:hint="cs"/>
          <w:sz w:val="34"/>
          <w:szCs w:val="34"/>
          <w:cs/>
        </w:rPr>
        <w:t xml:space="preserve">ให้ยกเลิกความในวรรคหนึ่งของข้อ 5 </w:t>
      </w:r>
      <w:r w:rsidR="00B96F0B">
        <w:rPr>
          <w:rFonts w:cs="TH SarabunIT๙" w:hint="cs"/>
          <w:spacing w:val="-6"/>
          <w:sz w:val="34"/>
          <w:szCs w:val="34"/>
          <w:cs/>
        </w:rPr>
        <w:t>ของ</w:t>
      </w:r>
      <w:r w:rsidR="00B96F0B" w:rsidRPr="00C3565E">
        <w:rPr>
          <w:rFonts w:cs="TH SarabunIT๙" w:hint="cs"/>
          <w:spacing w:val="-8"/>
          <w:sz w:val="34"/>
          <w:szCs w:val="34"/>
          <w:cs/>
        </w:rPr>
        <w:t>ประกาศอธิบดีกรมสรรพากร เกี่ยวกับ</w:t>
      </w:r>
      <w:r w:rsidR="00B96F0B">
        <w:rPr>
          <w:rFonts w:cs="TH SarabunIT๙" w:hint="cs"/>
          <w:spacing w:val="-8"/>
          <w:sz w:val="34"/>
          <w:szCs w:val="34"/>
          <w:cs/>
        </w:rPr>
        <w:t>ภาษีเงินได้</w:t>
      </w:r>
      <w:r w:rsidR="00B96F0B">
        <w:rPr>
          <w:rFonts w:cs="TH SarabunIT๙" w:hint="cs"/>
          <w:spacing w:val="-8"/>
          <w:sz w:val="34"/>
          <w:szCs w:val="34"/>
          <w:cs/>
        </w:rPr>
        <w:br/>
      </w:r>
      <w:r w:rsidR="00B96F0B" w:rsidRPr="00C3565E">
        <w:rPr>
          <w:rFonts w:cs="TH SarabunIT๙" w:hint="cs"/>
          <w:sz w:val="34"/>
          <w:szCs w:val="34"/>
          <w:cs/>
        </w:rPr>
        <w:t>(ฉบับที่ 169) เรื่อง กำหนดหลักเกณฑ์ วิธีการ และเงื่อนไขเพื่อการยกเว้นภาษีเงินได้สำหรับเงินได้เท่าที่ได้</w:t>
      </w:r>
      <w:r w:rsidR="00B96F0B" w:rsidRPr="0078249A">
        <w:rPr>
          <w:rFonts w:cs="TH SarabunIT๙" w:hint="cs"/>
          <w:spacing w:val="8"/>
          <w:sz w:val="34"/>
          <w:szCs w:val="34"/>
          <w:cs/>
        </w:rPr>
        <w:t>จ่ายเป็นค่าซื้อหน่วยลงทุนในกองทุนรวมหุ้นระยะยาว ลงวันที่ 24 ธันวาคม พ.ศ. 2551</w:t>
      </w:r>
      <w:r w:rsidR="00B96F0B" w:rsidRPr="0078249A">
        <w:rPr>
          <w:rFonts w:cs="TH SarabunIT๙"/>
          <w:spacing w:val="8"/>
          <w:sz w:val="34"/>
          <w:szCs w:val="34"/>
        </w:rPr>
        <w:t xml:space="preserve"> </w:t>
      </w:r>
      <w:r w:rsidR="00B96F0B" w:rsidRPr="0078249A">
        <w:rPr>
          <w:rFonts w:cs="TH SarabunIT๙" w:hint="cs"/>
          <w:spacing w:val="8"/>
          <w:sz w:val="34"/>
          <w:szCs w:val="34"/>
          <w:cs/>
        </w:rPr>
        <w:t>และให้ใช้</w:t>
      </w:r>
      <w:r w:rsidR="00BB10F3">
        <w:rPr>
          <w:rFonts w:cs="TH SarabunIT๙" w:hint="cs"/>
          <w:sz w:val="34"/>
          <w:szCs w:val="34"/>
          <w:cs/>
        </w:rPr>
        <w:t xml:space="preserve">        </w:t>
      </w:r>
      <w:r w:rsidR="00B96F0B" w:rsidRPr="00C3565E">
        <w:rPr>
          <w:rFonts w:cs="TH SarabunIT๙" w:hint="cs"/>
          <w:sz w:val="34"/>
          <w:szCs w:val="34"/>
          <w:cs/>
        </w:rPr>
        <w:t>ความต่อไปนี้แทน</w:t>
      </w:r>
    </w:p>
    <w:p w:rsidR="00182FE8" w:rsidRPr="005716C4" w:rsidRDefault="005716C4" w:rsidP="00B96F0B">
      <w:pPr>
        <w:tabs>
          <w:tab w:val="left" w:pos="720"/>
          <w:tab w:val="left" w:pos="1080"/>
          <w:tab w:val="left" w:pos="144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  <w:cs/>
          <w:lang w:val="fr-FR"/>
        </w:rPr>
      </w:pPr>
      <w:r>
        <w:rPr>
          <w:rFonts w:cs="TH SarabunIT๙"/>
          <w:sz w:val="34"/>
          <w:szCs w:val="34"/>
        </w:rPr>
        <w:t xml:space="preserve">                                                                                                                 / </w:t>
      </w:r>
      <w:r>
        <w:rPr>
          <w:rFonts w:cs="TH SarabunIT๙" w:hint="cs"/>
          <w:sz w:val="34"/>
          <w:szCs w:val="34"/>
          <w:lang w:val="fr-FR"/>
        </w:rPr>
        <w:t>“</w:t>
      </w:r>
      <w:r>
        <w:rPr>
          <w:rFonts w:cs="TH SarabunIT๙" w:hint="cs"/>
          <w:sz w:val="34"/>
          <w:szCs w:val="34"/>
          <w:cs/>
          <w:lang w:val="fr-FR"/>
        </w:rPr>
        <w:t>ข้อ 5 ...</w:t>
      </w:r>
    </w:p>
    <w:p w:rsidR="00F02993" w:rsidRDefault="00B96F0B" w:rsidP="00A43550">
      <w:pPr>
        <w:tabs>
          <w:tab w:val="left" w:pos="720"/>
          <w:tab w:val="left" w:pos="1080"/>
          <w:tab w:val="left" w:pos="144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  <w:cs/>
        </w:rPr>
      </w:pPr>
      <w:r>
        <w:rPr>
          <w:rFonts w:cs="TH SarabunIT๙" w:hint="cs"/>
          <w:sz w:val="34"/>
          <w:szCs w:val="34"/>
          <w:cs/>
        </w:rPr>
        <w:lastRenderedPageBreak/>
        <w:tab/>
        <w:t>“</w:t>
      </w:r>
      <w:r w:rsidR="005B2663">
        <w:rPr>
          <w:rFonts w:cs="TH SarabunIT๙" w:hint="cs"/>
          <w:sz w:val="34"/>
          <w:szCs w:val="34"/>
          <w:cs/>
        </w:rPr>
        <w:t xml:space="preserve">ข้อ 5 </w:t>
      </w:r>
      <w:r>
        <w:rPr>
          <w:rFonts w:cs="TH SarabunIT๙" w:hint="cs"/>
          <w:sz w:val="34"/>
          <w:szCs w:val="34"/>
          <w:cs/>
        </w:rPr>
        <w:t>การยกเว้นภาษีเงินได้สำหรับเงินได้เท่าที่ได้จ่ายเป็นค่าซื้อหน่วยลงทุนตามข้</w:t>
      </w:r>
      <w:r w:rsidR="00BF38F3">
        <w:rPr>
          <w:rFonts w:cs="TH SarabunIT๙" w:hint="cs"/>
          <w:sz w:val="34"/>
          <w:szCs w:val="34"/>
          <w:cs/>
        </w:rPr>
        <w:t>อ</w:t>
      </w:r>
      <w:r w:rsidR="00817C06">
        <w:rPr>
          <w:rFonts w:cs="TH SarabunIT๙" w:hint="cs"/>
          <w:sz w:val="34"/>
          <w:szCs w:val="34"/>
          <w:cs/>
        </w:rPr>
        <w:t xml:space="preserve"> 2 และข้อ 3       </w:t>
      </w:r>
      <w:r>
        <w:rPr>
          <w:rFonts w:cs="TH SarabunIT๙" w:hint="cs"/>
          <w:sz w:val="34"/>
          <w:szCs w:val="34"/>
          <w:cs/>
        </w:rPr>
        <w:t xml:space="preserve">ให้ยกเว้นเท่าที่ได้จ่ายเป็นค่าซื้อหน่วยลงทุนในกองทุนรวมหุ้นระยะยาวตามกฎหมายว่าด้วยหลักทรัพย์และตลาดหลักทรัพย์ในอัตราไม่เกินร้อยละ 15 </w:t>
      </w:r>
      <w:r w:rsidR="008E696E">
        <w:rPr>
          <w:rFonts w:cs="TH SarabunIT๙" w:hint="cs"/>
          <w:sz w:val="34"/>
          <w:szCs w:val="34"/>
          <w:cs/>
        </w:rPr>
        <w:t>ของเงินได้พึงประเมิน</w:t>
      </w:r>
      <w:r w:rsidR="008E696E" w:rsidRPr="002B77D8">
        <w:rPr>
          <w:rFonts w:cs="TH SarabunIT๙" w:hint="cs"/>
          <w:sz w:val="34"/>
          <w:szCs w:val="34"/>
          <w:cs/>
        </w:rPr>
        <w:t>ที่</w:t>
      </w:r>
      <w:r w:rsidR="005B2663">
        <w:rPr>
          <w:rFonts w:cs="TH SarabunIT๙" w:hint="cs"/>
          <w:sz w:val="34"/>
          <w:szCs w:val="34"/>
          <w:cs/>
        </w:rPr>
        <w:t>ได้รับซึ่ง</w:t>
      </w:r>
      <w:r w:rsidR="008E696E" w:rsidRPr="002B77D8">
        <w:rPr>
          <w:rFonts w:cs="TH SarabunIT๙" w:hint="cs"/>
          <w:sz w:val="34"/>
          <w:szCs w:val="34"/>
          <w:cs/>
        </w:rPr>
        <w:t>ต้องเสียภาษีเงินได้</w:t>
      </w:r>
      <w:r w:rsidR="008E696E">
        <w:rPr>
          <w:rFonts w:cs="TH SarabunIT๙" w:hint="cs"/>
          <w:sz w:val="34"/>
          <w:szCs w:val="34"/>
          <w:cs/>
        </w:rPr>
        <w:t xml:space="preserve">ในปีภาษีนั้น ทั้งนี้ เฉพาะส่วนที่ไม่เกิน 500,000 บาท </w:t>
      </w:r>
      <w:r w:rsidR="00432250">
        <w:rPr>
          <w:rFonts w:cs="TH SarabunIT๙" w:hint="cs"/>
          <w:sz w:val="34"/>
          <w:szCs w:val="34"/>
          <w:cs/>
        </w:rPr>
        <w:t xml:space="preserve">สำหรับปีภาษีนั้น </w:t>
      </w:r>
      <w:r w:rsidRPr="00B96F0B">
        <w:rPr>
          <w:rFonts w:cs="TH SarabunIT๙" w:hint="cs"/>
          <w:spacing w:val="-6"/>
          <w:sz w:val="34"/>
          <w:szCs w:val="34"/>
          <w:cs/>
        </w:rPr>
        <w:t>และผู้มีเงิ</w:t>
      </w:r>
      <w:r w:rsidR="00432250">
        <w:rPr>
          <w:rFonts w:cs="TH SarabunIT๙" w:hint="cs"/>
          <w:spacing w:val="-6"/>
          <w:sz w:val="34"/>
          <w:szCs w:val="34"/>
          <w:cs/>
        </w:rPr>
        <w:t xml:space="preserve">นได้ดังกล่าวต้องเป็นบุคคลธรรมดา    </w:t>
      </w:r>
      <w:r w:rsidRPr="00B96F0B">
        <w:rPr>
          <w:rFonts w:cs="TH SarabunIT๙" w:hint="cs"/>
          <w:spacing w:val="-6"/>
          <w:sz w:val="34"/>
          <w:szCs w:val="34"/>
          <w:cs/>
        </w:rPr>
        <w:t>แต่ไม่รวมถึงห้างหุ้นส่วนสามัญ</w:t>
      </w:r>
      <w:r>
        <w:rPr>
          <w:rFonts w:cs="TH SarabunIT๙" w:hint="cs"/>
          <w:sz w:val="34"/>
          <w:szCs w:val="34"/>
          <w:cs/>
        </w:rPr>
        <w:t>หรือคณะบุคคลที่มิใช่นิติบุคคล และกองมรดกที่ยังไม่ได้แบ่ง”</w:t>
      </w:r>
    </w:p>
    <w:p w:rsidR="00C566A5" w:rsidRPr="009D40B5" w:rsidRDefault="00C566A5" w:rsidP="0054592C">
      <w:pPr>
        <w:tabs>
          <w:tab w:val="left" w:pos="720"/>
          <w:tab w:val="left" w:pos="1080"/>
          <w:tab w:val="left" w:pos="1260"/>
          <w:tab w:val="left" w:pos="1440"/>
          <w:tab w:val="left" w:pos="153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9D40B5">
        <w:rPr>
          <w:rFonts w:cs="TH SarabunIT๙" w:hint="cs"/>
          <w:sz w:val="34"/>
          <w:szCs w:val="34"/>
          <w:cs/>
        </w:rPr>
        <w:tab/>
      </w:r>
      <w:r w:rsidR="00B920D5">
        <w:rPr>
          <w:rFonts w:cs="TH SarabunIT๙"/>
          <w:sz w:val="34"/>
          <w:szCs w:val="34"/>
          <w:cs/>
        </w:rPr>
        <w:t>ข้อ</w:t>
      </w:r>
      <w:r w:rsidR="007C0D8D">
        <w:rPr>
          <w:rFonts w:cs="TH SarabunIT๙" w:hint="cs"/>
          <w:sz w:val="34"/>
          <w:szCs w:val="34"/>
          <w:cs/>
        </w:rPr>
        <w:tab/>
      </w:r>
      <w:r w:rsidR="00B96F0B">
        <w:rPr>
          <w:rFonts w:cs="TH SarabunIT๙" w:hint="cs"/>
          <w:sz w:val="34"/>
          <w:szCs w:val="34"/>
          <w:cs/>
        </w:rPr>
        <w:t>4</w:t>
      </w:r>
      <w:r w:rsidR="007C0D8D">
        <w:rPr>
          <w:rFonts w:cs="TH SarabunIT๙" w:hint="cs"/>
          <w:sz w:val="34"/>
          <w:szCs w:val="34"/>
          <w:cs/>
        </w:rPr>
        <w:tab/>
      </w:r>
      <w:r w:rsidR="007C0D8D">
        <w:rPr>
          <w:rFonts w:cs="TH SarabunIT๙" w:hint="cs"/>
          <w:sz w:val="34"/>
          <w:szCs w:val="34"/>
          <w:cs/>
        </w:rPr>
        <w:tab/>
      </w:r>
      <w:r w:rsidR="008B6CD8" w:rsidRPr="009D40B5">
        <w:rPr>
          <w:rFonts w:cs="TH SarabunIT๙"/>
          <w:sz w:val="34"/>
          <w:szCs w:val="34"/>
          <w:cs/>
        </w:rPr>
        <w:t>ประกาศนี้ให้ใช้บังคับตั้งแต่</w:t>
      </w:r>
      <w:r w:rsidR="005A14FC">
        <w:rPr>
          <w:rFonts w:cs="TH SarabunIT๙" w:hint="cs"/>
          <w:sz w:val="34"/>
          <w:szCs w:val="34"/>
          <w:cs/>
        </w:rPr>
        <w:t>วัน</w:t>
      </w:r>
      <w:r w:rsidR="006402CE">
        <w:rPr>
          <w:rFonts w:cs="TH SarabunIT๙" w:hint="cs"/>
          <w:sz w:val="34"/>
          <w:szCs w:val="34"/>
          <w:cs/>
        </w:rPr>
        <w:t xml:space="preserve">ที่ </w:t>
      </w:r>
      <w:r w:rsidR="006402CE" w:rsidRPr="002B77D8">
        <w:rPr>
          <w:rFonts w:cs="TH SarabunIT๙" w:hint="cs"/>
          <w:sz w:val="34"/>
          <w:szCs w:val="34"/>
          <w:cs/>
        </w:rPr>
        <w:t>1 มกราคม 2558</w:t>
      </w:r>
      <w:r w:rsidR="006402CE">
        <w:rPr>
          <w:rFonts w:cs="TH SarabunIT๙" w:hint="cs"/>
          <w:sz w:val="34"/>
          <w:szCs w:val="34"/>
          <w:cs/>
        </w:rPr>
        <w:t xml:space="preserve"> </w:t>
      </w:r>
      <w:r w:rsidR="00464DA3">
        <w:rPr>
          <w:rFonts w:cs="TH SarabunIT๙" w:hint="cs"/>
          <w:sz w:val="34"/>
          <w:szCs w:val="34"/>
          <w:cs/>
        </w:rPr>
        <w:t>เป็นต้นไป</w:t>
      </w:r>
      <w:r w:rsidR="00E473F5" w:rsidRPr="009D40B5">
        <w:rPr>
          <w:rFonts w:cs="TH SarabunIT๙" w:hint="cs"/>
          <w:sz w:val="34"/>
          <w:szCs w:val="34"/>
          <w:cs/>
        </w:rPr>
        <w:t xml:space="preserve"> </w:t>
      </w:r>
    </w:p>
    <w:p w:rsidR="008B4532" w:rsidRPr="009D40B5" w:rsidRDefault="00707641" w:rsidP="004032C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9D40B5">
        <w:rPr>
          <w:rFonts w:cs="TH SarabunIT๙"/>
          <w:sz w:val="34"/>
          <w:szCs w:val="34"/>
          <w:cs/>
        </w:rPr>
        <w:tab/>
      </w:r>
    </w:p>
    <w:p w:rsidR="008B6CD8" w:rsidRDefault="00C566A5" w:rsidP="00D841A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="006B692C" w:rsidRPr="004032C8">
        <w:rPr>
          <w:rFonts w:cs="TH SarabunIT๙" w:hint="cs"/>
          <w:sz w:val="34"/>
          <w:szCs w:val="34"/>
          <w:cs/>
        </w:rPr>
        <w:t>ประกาศ ณ วันที่</w:t>
      </w:r>
      <w:r w:rsidR="00DD0DE0">
        <w:rPr>
          <w:rFonts w:cs="TH SarabunIT๙"/>
          <w:sz w:val="34"/>
          <w:szCs w:val="34"/>
        </w:rPr>
        <w:t xml:space="preserve"> </w:t>
      </w:r>
      <w:r w:rsidR="00D841A7">
        <w:rPr>
          <w:rFonts w:cs="TH SarabunIT๙"/>
          <w:sz w:val="34"/>
          <w:szCs w:val="34"/>
        </w:rPr>
        <w:tab/>
      </w:r>
      <w:r w:rsidR="00743890">
        <w:rPr>
          <w:rFonts w:cs="TH SarabunIT๙"/>
          <w:sz w:val="34"/>
          <w:szCs w:val="34"/>
        </w:rPr>
        <w:t xml:space="preserve">2 </w:t>
      </w:r>
      <w:r w:rsidR="00743890">
        <w:rPr>
          <w:rFonts w:cs="TH SarabunIT๙"/>
          <w:sz w:val="34"/>
          <w:szCs w:val="34"/>
          <w:cs/>
        </w:rPr>
        <w:t>กรกฎาคม</w:t>
      </w:r>
      <w:r w:rsidR="00743890">
        <w:rPr>
          <w:rFonts w:cs="TH SarabunIT๙"/>
          <w:sz w:val="34"/>
          <w:szCs w:val="34"/>
        </w:rPr>
        <w:t xml:space="preserve">  </w:t>
      </w:r>
      <w:r w:rsidR="00D841A7">
        <w:rPr>
          <w:rFonts w:cs="TH SarabunIT๙" w:hint="cs"/>
          <w:sz w:val="34"/>
          <w:szCs w:val="34"/>
          <w:cs/>
        </w:rPr>
        <w:t>พ.ศ.</w:t>
      </w:r>
      <w:r w:rsidR="00DD0DE0">
        <w:rPr>
          <w:rFonts w:cs="TH SarabunIT๙"/>
          <w:sz w:val="34"/>
          <w:szCs w:val="34"/>
        </w:rPr>
        <w:t xml:space="preserve"> </w:t>
      </w:r>
      <w:r w:rsidR="00BB10F3">
        <w:rPr>
          <w:rFonts w:cs="TH SarabunIT๙"/>
          <w:sz w:val="34"/>
          <w:szCs w:val="34"/>
        </w:rPr>
        <w:t>2558</w:t>
      </w:r>
      <w:r w:rsidR="00DD0DE0">
        <w:rPr>
          <w:rFonts w:cs="TH SarabunIT๙"/>
          <w:sz w:val="34"/>
          <w:szCs w:val="34"/>
        </w:rPr>
        <w:t xml:space="preserve"> </w:t>
      </w:r>
    </w:p>
    <w:p w:rsidR="008B4532" w:rsidRDefault="00D841A7" w:rsidP="00D841A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 w:rsidR="002F6519" w:rsidRPr="004032C8">
        <w:rPr>
          <w:rFonts w:cs="TH SarabunIT๙" w:hint="cs"/>
          <w:sz w:val="34"/>
          <w:szCs w:val="34"/>
          <w:cs/>
        </w:rPr>
        <w:tab/>
      </w:r>
      <w:r w:rsidR="002F6519" w:rsidRPr="004032C8">
        <w:rPr>
          <w:rFonts w:cs="TH SarabunIT๙" w:hint="cs"/>
          <w:sz w:val="34"/>
          <w:szCs w:val="34"/>
          <w:cs/>
        </w:rPr>
        <w:tab/>
      </w:r>
      <w:r w:rsidR="002F6519" w:rsidRPr="004032C8">
        <w:rPr>
          <w:rFonts w:cs="TH SarabunIT๙" w:hint="cs"/>
          <w:sz w:val="34"/>
          <w:szCs w:val="34"/>
          <w:cs/>
        </w:rPr>
        <w:tab/>
      </w:r>
      <w:r w:rsidR="002F6519" w:rsidRPr="004032C8">
        <w:rPr>
          <w:rFonts w:cs="TH SarabunIT๙" w:hint="cs"/>
          <w:sz w:val="34"/>
          <w:szCs w:val="34"/>
          <w:cs/>
        </w:rPr>
        <w:tab/>
      </w:r>
      <w:r w:rsidR="002F6519" w:rsidRPr="004032C8">
        <w:rPr>
          <w:rFonts w:cs="TH SarabunIT๙" w:hint="cs"/>
          <w:sz w:val="34"/>
          <w:szCs w:val="34"/>
          <w:cs/>
        </w:rPr>
        <w:tab/>
      </w:r>
      <w:r w:rsidR="002F6519" w:rsidRPr="004032C8">
        <w:rPr>
          <w:rFonts w:cs="TH SarabunIT๙" w:hint="cs"/>
          <w:sz w:val="34"/>
          <w:szCs w:val="34"/>
          <w:cs/>
        </w:rPr>
        <w:tab/>
      </w:r>
      <w:r w:rsidR="002F6519" w:rsidRPr="004032C8">
        <w:rPr>
          <w:rFonts w:cs="TH SarabunIT๙" w:hint="cs"/>
          <w:sz w:val="34"/>
          <w:szCs w:val="34"/>
          <w:cs/>
        </w:rPr>
        <w:tab/>
      </w:r>
      <w:r w:rsidR="002F6519" w:rsidRPr="004032C8">
        <w:rPr>
          <w:rFonts w:cs="TH SarabunIT๙" w:hint="cs"/>
          <w:sz w:val="34"/>
          <w:szCs w:val="34"/>
          <w:cs/>
        </w:rPr>
        <w:tab/>
      </w:r>
      <w:r w:rsidR="002F6519" w:rsidRPr="004032C8">
        <w:rPr>
          <w:rFonts w:cs="TH SarabunIT๙" w:hint="cs"/>
          <w:sz w:val="34"/>
          <w:szCs w:val="34"/>
          <w:cs/>
        </w:rPr>
        <w:tab/>
        <w:t xml:space="preserve">              </w:t>
      </w:r>
    </w:p>
    <w:p w:rsidR="00B96F0B" w:rsidRDefault="00C85C73" w:rsidP="00D841A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/>
          <w:sz w:val="34"/>
          <w:szCs w:val="34"/>
        </w:rPr>
        <w:tab/>
      </w:r>
      <w:r>
        <w:rPr>
          <w:rFonts w:cs="TH SarabunIT๙" w:hint="cs"/>
          <w:sz w:val="34"/>
          <w:szCs w:val="34"/>
          <w:cs/>
        </w:rPr>
        <w:t>ประสงค์ พูนธเนศ</w:t>
      </w:r>
    </w:p>
    <w:p w:rsidR="008B4532" w:rsidRPr="004032C8" w:rsidRDefault="006B692C" w:rsidP="004032C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  <w:cs/>
        </w:rPr>
      </w:pP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="00F832F3">
        <w:rPr>
          <w:rFonts w:cs="TH SarabunIT๙" w:hint="cs"/>
          <w:sz w:val="34"/>
          <w:szCs w:val="34"/>
          <w:cs/>
        </w:rPr>
        <w:t>(นาย</w:t>
      </w:r>
      <w:r w:rsidR="00A43550">
        <w:rPr>
          <w:rFonts w:cs="TH SarabunIT๙" w:hint="cs"/>
          <w:sz w:val="34"/>
          <w:szCs w:val="34"/>
          <w:cs/>
        </w:rPr>
        <w:t>ประสงค์ พูนธเนศ</w:t>
      </w:r>
      <w:r w:rsidR="00F832F3">
        <w:rPr>
          <w:rFonts w:cs="TH SarabunIT๙" w:hint="cs"/>
          <w:sz w:val="34"/>
          <w:szCs w:val="34"/>
          <w:cs/>
        </w:rPr>
        <w:t>)</w:t>
      </w:r>
    </w:p>
    <w:p w:rsidR="007B3C07" w:rsidRDefault="00C566A5" w:rsidP="004E7B6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Pr="004032C8">
        <w:rPr>
          <w:rFonts w:cs="TH SarabunIT๙" w:hint="cs"/>
          <w:sz w:val="34"/>
          <w:szCs w:val="34"/>
          <w:cs/>
        </w:rPr>
        <w:tab/>
      </w:r>
      <w:r w:rsidR="00612237">
        <w:rPr>
          <w:rFonts w:cs="TH SarabunIT๙" w:hint="cs"/>
          <w:sz w:val="34"/>
          <w:szCs w:val="34"/>
          <w:cs/>
        </w:rPr>
        <w:t xml:space="preserve">   </w:t>
      </w:r>
      <w:r w:rsidR="00612237">
        <w:rPr>
          <w:rFonts w:cs="TH SarabunIT๙" w:hint="cs"/>
          <w:sz w:val="34"/>
          <w:szCs w:val="34"/>
          <w:cs/>
        </w:rPr>
        <w:tab/>
      </w:r>
      <w:r w:rsidR="00F832F3">
        <w:rPr>
          <w:rFonts w:cs="TH SarabunIT๙" w:hint="cs"/>
          <w:sz w:val="34"/>
          <w:szCs w:val="34"/>
          <w:cs/>
        </w:rPr>
        <w:t xml:space="preserve"> </w:t>
      </w:r>
      <w:r w:rsidR="00A43550">
        <w:rPr>
          <w:rFonts w:cs="TH SarabunIT๙" w:hint="cs"/>
          <w:sz w:val="34"/>
          <w:szCs w:val="34"/>
          <w:cs/>
        </w:rPr>
        <w:t xml:space="preserve"> </w:t>
      </w:r>
      <w:r w:rsidRPr="004032C8">
        <w:rPr>
          <w:rFonts w:cs="TH SarabunIT๙" w:hint="cs"/>
          <w:sz w:val="34"/>
          <w:szCs w:val="34"/>
          <w:cs/>
        </w:rPr>
        <w:t>อธิบดีกรมสรรพากร</w:t>
      </w:r>
      <w:r w:rsidR="004E7B64">
        <w:rPr>
          <w:rFonts w:cs="TH SarabunIT๙" w:hint="cs"/>
          <w:sz w:val="34"/>
          <w:szCs w:val="34"/>
          <w:cs/>
        </w:rPr>
        <w:t xml:space="preserve">     </w:t>
      </w:r>
    </w:p>
    <w:p w:rsidR="00DF0394" w:rsidRDefault="00DF0394" w:rsidP="004E7B6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DF0394" w:rsidRDefault="00DF0394" w:rsidP="004E7B6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DF0394" w:rsidRDefault="00DF0394" w:rsidP="004E7B6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bookmarkStart w:id="0" w:name="_GoBack"/>
      <w:bookmarkEnd w:id="0"/>
    </w:p>
    <w:p w:rsidR="00DF0394" w:rsidRDefault="00DF0394" w:rsidP="004E7B6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DF0394" w:rsidRDefault="00DF0394" w:rsidP="004E7B6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DF0394" w:rsidRDefault="00DF0394" w:rsidP="004E7B6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DF0394" w:rsidRDefault="00DF0394" w:rsidP="004E7B6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DF0394" w:rsidRDefault="00DF0394" w:rsidP="004E7B6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DF0394" w:rsidRDefault="00DF0394" w:rsidP="004E7B6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DF0394" w:rsidRDefault="00DF0394" w:rsidP="004E7B6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DF0394" w:rsidRDefault="00DF0394" w:rsidP="004E7B6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DF0394" w:rsidRDefault="00DF0394" w:rsidP="004E7B6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sectPr w:rsidR="00DF0394" w:rsidSect="00B96F0B">
      <w:headerReference w:type="default" r:id="rId8"/>
      <w:pgSz w:w="12240" w:h="15840" w:code="1"/>
      <w:pgMar w:top="1080" w:right="1440" w:bottom="720" w:left="1440" w:header="708" w:footer="708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52" w:rsidRDefault="00BB5B52" w:rsidP="00004CDC">
      <w:r>
        <w:separator/>
      </w:r>
    </w:p>
  </w:endnote>
  <w:endnote w:type="continuationSeparator" w:id="0">
    <w:p w:rsidR="00BB5B52" w:rsidRDefault="00BB5B52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52" w:rsidRDefault="00BB5B52" w:rsidP="00004CDC">
      <w:r>
        <w:separator/>
      </w:r>
    </w:p>
  </w:footnote>
  <w:footnote w:type="continuationSeparator" w:id="0">
    <w:p w:rsidR="00BB5B52" w:rsidRDefault="00BB5B52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73" w:rsidRPr="00A01A2B" w:rsidRDefault="00C85C73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FB510B" w:rsidRPr="00FB510B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C85C73" w:rsidRDefault="00C85C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4CDC"/>
    <w:rsid w:val="00022F12"/>
    <w:rsid w:val="000240CF"/>
    <w:rsid w:val="00062A76"/>
    <w:rsid w:val="0006490C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96119"/>
    <w:rsid w:val="000A1B16"/>
    <w:rsid w:val="000A3060"/>
    <w:rsid w:val="000A5E55"/>
    <w:rsid w:val="000B19AC"/>
    <w:rsid w:val="000C2C04"/>
    <w:rsid w:val="000D19F3"/>
    <w:rsid w:val="000E1B09"/>
    <w:rsid w:val="000E3812"/>
    <w:rsid w:val="000E5940"/>
    <w:rsid w:val="000F0CA3"/>
    <w:rsid w:val="000F0E58"/>
    <w:rsid w:val="000F4B4B"/>
    <w:rsid w:val="00100B53"/>
    <w:rsid w:val="001025DD"/>
    <w:rsid w:val="00104BED"/>
    <w:rsid w:val="001071C7"/>
    <w:rsid w:val="00132141"/>
    <w:rsid w:val="0013437F"/>
    <w:rsid w:val="00140A74"/>
    <w:rsid w:val="0014129B"/>
    <w:rsid w:val="00146AAF"/>
    <w:rsid w:val="00153EB7"/>
    <w:rsid w:val="001548F4"/>
    <w:rsid w:val="0016067C"/>
    <w:rsid w:val="001668F0"/>
    <w:rsid w:val="00170099"/>
    <w:rsid w:val="00171FEF"/>
    <w:rsid w:val="00175FAA"/>
    <w:rsid w:val="00182FE8"/>
    <w:rsid w:val="001A021B"/>
    <w:rsid w:val="001A3D18"/>
    <w:rsid w:val="001A461D"/>
    <w:rsid w:val="001B2292"/>
    <w:rsid w:val="001B549A"/>
    <w:rsid w:val="001C7007"/>
    <w:rsid w:val="001C77E4"/>
    <w:rsid w:val="001D1332"/>
    <w:rsid w:val="001D20CF"/>
    <w:rsid w:val="001D3B2E"/>
    <w:rsid w:val="001D621D"/>
    <w:rsid w:val="001E359A"/>
    <w:rsid w:val="001F2D53"/>
    <w:rsid w:val="001F383C"/>
    <w:rsid w:val="001F5208"/>
    <w:rsid w:val="001F7FA4"/>
    <w:rsid w:val="002060F0"/>
    <w:rsid w:val="00215114"/>
    <w:rsid w:val="00226890"/>
    <w:rsid w:val="00236326"/>
    <w:rsid w:val="0024124A"/>
    <w:rsid w:val="00243DFE"/>
    <w:rsid w:val="00245B99"/>
    <w:rsid w:val="0026092F"/>
    <w:rsid w:val="002620A9"/>
    <w:rsid w:val="00272C3A"/>
    <w:rsid w:val="00272D15"/>
    <w:rsid w:val="0028414E"/>
    <w:rsid w:val="00284E27"/>
    <w:rsid w:val="0029004B"/>
    <w:rsid w:val="002A342C"/>
    <w:rsid w:val="002B2B9E"/>
    <w:rsid w:val="002B4F56"/>
    <w:rsid w:val="002B5CEB"/>
    <w:rsid w:val="002B77D8"/>
    <w:rsid w:val="002C16E6"/>
    <w:rsid w:val="002C5122"/>
    <w:rsid w:val="002C544A"/>
    <w:rsid w:val="002D002E"/>
    <w:rsid w:val="002D0EE9"/>
    <w:rsid w:val="002D174C"/>
    <w:rsid w:val="002D2213"/>
    <w:rsid w:val="002D2713"/>
    <w:rsid w:val="002D54CE"/>
    <w:rsid w:val="002E4C83"/>
    <w:rsid w:val="002E641B"/>
    <w:rsid w:val="002F6519"/>
    <w:rsid w:val="00302ED8"/>
    <w:rsid w:val="003134B5"/>
    <w:rsid w:val="00314E3A"/>
    <w:rsid w:val="00315E69"/>
    <w:rsid w:val="0031624E"/>
    <w:rsid w:val="00316E2E"/>
    <w:rsid w:val="0032452A"/>
    <w:rsid w:val="0033202E"/>
    <w:rsid w:val="00337545"/>
    <w:rsid w:val="00344077"/>
    <w:rsid w:val="00352C98"/>
    <w:rsid w:val="00353BE2"/>
    <w:rsid w:val="0035642B"/>
    <w:rsid w:val="00365DBC"/>
    <w:rsid w:val="00367A4B"/>
    <w:rsid w:val="003815D5"/>
    <w:rsid w:val="00384544"/>
    <w:rsid w:val="00385570"/>
    <w:rsid w:val="00386C99"/>
    <w:rsid w:val="003870F9"/>
    <w:rsid w:val="003954EA"/>
    <w:rsid w:val="003958EA"/>
    <w:rsid w:val="003B2C83"/>
    <w:rsid w:val="003B39D7"/>
    <w:rsid w:val="003B6016"/>
    <w:rsid w:val="003E4628"/>
    <w:rsid w:val="003E4A93"/>
    <w:rsid w:val="00402E8D"/>
    <w:rsid w:val="004032C8"/>
    <w:rsid w:val="004139CE"/>
    <w:rsid w:val="00417902"/>
    <w:rsid w:val="0042252E"/>
    <w:rsid w:val="004228EC"/>
    <w:rsid w:val="00422FC5"/>
    <w:rsid w:val="00431005"/>
    <w:rsid w:val="00432250"/>
    <w:rsid w:val="0044291C"/>
    <w:rsid w:val="004430E7"/>
    <w:rsid w:val="004438D6"/>
    <w:rsid w:val="004570C5"/>
    <w:rsid w:val="00464DA3"/>
    <w:rsid w:val="004739CE"/>
    <w:rsid w:val="00475338"/>
    <w:rsid w:val="00477A33"/>
    <w:rsid w:val="004A0868"/>
    <w:rsid w:val="004B48D0"/>
    <w:rsid w:val="004C110D"/>
    <w:rsid w:val="004C3EC5"/>
    <w:rsid w:val="004E2128"/>
    <w:rsid w:val="004E5B39"/>
    <w:rsid w:val="004E60D4"/>
    <w:rsid w:val="004E7B64"/>
    <w:rsid w:val="004F43FA"/>
    <w:rsid w:val="004F49A8"/>
    <w:rsid w:val="004F6BDA"/>
    <w:rsid w:val="0050616A"/>
    <w:rsid w:val="005066A4"/>
    <w:rsid w:val="00512F64"/>
    <w:rsid w:val="00517154"/>
    <w:rsid w:val="00526079"/>
    <w:rsid w:val="005416EE"/>
    <w:rsid w:val="005424D7"/>
    <w:rsid w:val="0054592C"/>
    <w:rsid w:val="00553F1B"/>
    <w:rsid w:val="00556304"/>
    <w:rsid w:val="00565028"/>
    <w:rsid w:val="00571230"/>
    <w:rsid w:val="005716C4"/>
    <w:rsid w:val="00576E77"/>
    <w:rsid w:val="0058345F"/>
    <w:rsid w:val="00584B49"/>
    <w:rsid w:val="00592C1B"/>
    <w:rsid w:val="00595C14"/>
    <w:rsid w:val="005A14FC"/>
    <w:rsid w:val="005A17A0"/>
    <w:rsid w:val="005B2663"/>
    <w:rsid w:val="005B691E"/>
    <w:rsid w:val="005C4221"/>
    <w:rsid w:val="005C4275"/>
    <w:rsid w:val="005D0D80"/>
    <w:rsid w:val="005D5404"/>
    <w:rsid w:val="005E19DD"/>
    <w:rsid w:val="005E2487"/>
    <w:rsid w:val="005E57CF"/>
    <w:rsid w:val="005F24BD"/>
    <w:rsid w:val="00610B82"/>
    <w:rsid w:val="00612237"/>
    <w:rsid w:val="00612279"/>
    <w:rsid w:val="00614C1C"/>
    <w:rsid w:val="00623A9F"/>
    <w:rsid w:val="0062746B"/>
    <w:rsid w:val="006402CE"/>
    <w:rsid w:val="0064036C"/>
    <w:rsid w:val="0064279A"/>
    <w:rsid w:val="00665D2F"/>
    <w:rsid w:val="006665E8"/>
    <w:rsid w:val="00670415"/>
    <w:rsid w:val="00673574"/>
    <w:rsid w:val="00675088"/>
    <w:rsid w:val="0068142B"/>
    <w:rsid w:val="00683E55"/>
    <w:rsid w:val="00686025"/>
    <w:rsid w:val="00687559"/>
    <w:rsid w:val="00695448"/>
    <w:rsid w:val="006A076B"/>
    <w:rsid w:val="006A3DE3"/>
    <w:rsid w:val="006B0531"/>
    <w:rsid w:val="006B6195"/>
    <w:rsid w:val="006B692C"/>
    <w:rsid w:val="006C0F51"/>
    <w:rsid w:val="006C1285"/>
    <w:rsid w:val="006C4C0E"/>
    <w:rsid w:val="006C4F57"/>
    <w:rsid w:val="006C74A2"/>
    <w:rsid w:val="006D3F0C"/>
    <w:rsid w:val="006E12A7"/>
    <w:rsid w:val="006E1C9B"/>
    <w:rsid w:val="006E5AF1"/>
    <w:rsid w:val="006F79A5"/>
    <w:rsid w:val="0070260E"/>
    <w:rsid w:val="00706C21"/>
    <w:rsid w:val="00707641"/>
    <w:rsid w:val="0071590B"/>
    <w:rsid w:val="00726C72"/>
    <w:rsid w:val="00730D37"/>
    <w:rsid w:val="00737B30"/>
    <w:rsid w:val="0074247A"/>
    <w:rsid w:val="00743890"/>
    <w:rsid w:val="00747CBA"/>
    <w:rsid w:val="00750D75"/>
    <w:rsid w:val="00754D2B"/>
    <w:rsid w:val="0075529A"/>
    <w:rsid w:val="007628E9"/>
    <w:rsid w:val="00762AA2"/>
    <w:rsid w:val="00763C32"/>
    <w:rsid w:val="00765812"/>
    <w:rsid w:val="0077352C"/>
    <w:rsid w:val="00777A17"/>
    <w:rsid w:val="00780009"/>
    <w:rsid w:val="0078249A"/>
    <w:rsid w:val="00791643"/>
    <w:rsid w:val="00797F39"/>
    <w:rsid w:val="007B3293"/>
    <w:rsid w:val="007B3C07"/>
    <w:rsid w:val="007B6E02"/>
    <w:rsid w:val="007B7B27"/>
    <w:rsid w:val="007C0D8D"/>
    <w:rsid w:val="007D31A6"/>
    <w:rsid w:val="007E004A"/>
    <w:rsid w:val="007E0D6A"/>
    <w:rsid w:val="00802FD6"/>
    <w:rsid w:val="00805AFD"/>
    <w:rsid w:val="008069DF"/>
    <w:rsid w:val="00813EC6"/>
    <w:rsid w:val="00817C06"/>
    <w:rsid w:val="00826E4A"/>
    <w:rsid w:val="0083755E"/>
    <w:rsid w:val="0084251D"/>
    <w:rsid w:val="00854E9B"/>
    <w:rsid w:val="00864894"/>
    <w:rsid w:val="00880F53"/>
    <w:rsid w:val="0088599B"/>
    <w:rsid w:val="00886C22"/>
    <w:rsid w:val="00895526"/>
    <w:rsid w:val="008A7D93"/>
    <w:rsid w:val="008B2D6B"/>
    <w:rsid w:val="008B4532"/>
    <w:rsid w:val="008B6CD8"/>
    <w:rsid w:val="008C259D"/>
    <w:rsid w:val="008D3CDD"/>
    <w:rsid w:val="008D78CD"/>
    <w:rsid w:val="008E15A3"/>
    <w:rsid w:val="008E696E"/>
    <w:rsid w:val="008E6FEB"/>
    <w:rsid w:val="008F5F75"/>
    <w:rsid w:val="008F74BA"/>
    <w:rsid w:val="00901924"/>
    <w:rsid w:val="00905C21"/>
    <w:rsid w:val="009101A9"/>
    <w:rsid w:val="00916D9F"/>
    <w:rsid w:val="00917935"/>
    <w:rsid w:val="00922658"/>
    <w:rsid w:val="00944E0E"/>
    <w:rsid w:val="00952C5D"/>
    <w:rsid w:val="00955050"/>
    <w:rsid w:val="0095517F"/>
    <w:rsid w:val="00971139"/>
    <w:rsid w:val="00980B08"/>
    <w:rsid w:val="0098298E"/>
    <w:rsid w:val="0098348C"/>
    <w:rsid w:val="009C1552"/>
    <w:rsid w:val="009C78CA"/>
    <w:rsid w:val="009D40B5"/>
    <w:rsid w:val="009D7BCD"/>
    <w:rsid w:val="009F0659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40B4"/>
    <w:rsid w:val="00A43550"/>
    <w:rsid w:val="00A56BC3"/>
    <w:rsid w:val="00A6220D"/>
    <w:rsid w:val="00A66045"/>
    <w:rsid w:val="00A7045C"/>
    <w:rsid w:val="00A77782"/>
    <w:rsid w:val="00A871EC"/>
    <w:rsid w:val="00A92C4B"/>
    <w:rsid w:val="00A9431B"/>
    <w:rsid w:val="00AA0240"/>
    <w:rsid w:val="00AA531F"/>
    <w:rsid w:val="00AB40D8"/>
    <w:rsid w:val="00AC7BC8"/>
    <w:rsid w:val="00AD33FE"/>
    <w:rsid w:val="00AD4950"/>
    <w:rsid w:val="00AE4A8B"/>
    <w:rsid w:val="00AE4E5C"/>
    <w:rsid w:val="00B01405"/>
    <w:rsid w:val="00B02CBB"/>
    <w:rsid w:val="00B1254C"/>
    <w:rsid w:val="00B15C01"/>
    <w:rsid w:val="00B203C1"/>
    <w:rsid w:val="00B27B2E"/>
    <w:rsid w:val="00B37AB8"/>
    <w:rsid w:val="00B44CB2"/>
    <w:rsid w:val="00B46927"/>
    <w:rsid w:val="00B46C7F"/>
    <w:rsid w:val="00B56397"/>
    <w:rsid w:val="00B60D7A"/>
    <w:rsid w:val="00B80BE8"/>
    <w:rsid w:val="00B83B1F"/>
    <w:rsid w:val="00B91A45"/>
    <w:rsid w:val="00B91BCC"/>
    <w:rsid w:val="00B920D5"/>
    <w:rsid w:val="00B9215D"/>
    <w:rsid w:val="00B96F0B"/>
    <w:rsid w:val="00BA442B"/>
    <w:rsid w:val="00BA44D8"/>
    <w:rsid w:val="00BB10F3"/>
    <w:rsid w:val="00BB5B52"/>
    <w:rsid w:val="00BD1E1A"/>
    <w:rsid w:val="00BD2964"/>
    <w:rsid w:val="00BE0059"/>
    <w:rsid w:val="00BE6FBF"/>
    <w:rsid w:val="00BF12D8"/>
    <w:rsid w:val="00BF38F3"/>
    <w:rsid w:val="00C01636"/>
    <w:rsid w:val="00C10624"/>
    <w:rsid w:val="00C14490"/>
    <w:rsid w:val="00C145ED"/>
    <w:rsid w:val="00C21AB3"/>
    <w:rsid w:val="00C2235D"/>
    <w:rsid w:val="00C27273"/>
    <w:rsid w:val="00C32645"/>
    <w:rsid w:val="00C354FB"/>
    <w:rsid w:val="00C3565E"/>
    <w:rsid w:val="00C362FA"/>
    <w:rsid w:val="00C4216E"/>
    <w:rsid w:val="00C43AD0"/>
    <w:rsid w:val="00C44E9F"/>
    <w:rsid w:val="00C4501D"/>
    <w:rsid w:val="00C473E6"/>
    <w:rsid w:val="00C566A5"/>
    <w:rsid w:val="00C57BE1"/>
    <w:rsid w:val="00C601F0"/>
    <w:rsid w:val="00C7278C"/>
    <w:rsid w:val="00C8013C"/>
    <w:rsid w:val="00C82DD0"/>
    <w:rsid w:val="00C83754"/>
    <w:rsid w:val="00C85C73"/>
    <w:rsid w:val="00C864F7"/>
    <w:rsid w:val="00C92CFD"/>
    <w:rsid w:val="00C936E0"/>
    <w:rsid w:val="00C94D02"/>
    <w:rsid w:val="00CA1C7B"/>
    <w:rsid w:val="00CA7E26"/>
    <w:rsid w:val="00CB5A4C"/>
    <w:rsid w:val="00CC3DD3"/>
    <w:rsid w:val="00CC4070"/>
    <w:rsid w:val="00CE0464"/>
    <w:rsid w:val="00CE303D"/>
    <w:rsid w:val="00CE3C5B"/>
    <w:rsid w:val="00D009C3"/>
    <w:rsid w:val="00D0558C"/>
    <w:rsid w:val="00D12D36"/>
    <w:rsid w:val="00D14A0B"/>
    <w:rsid w:val="00D30E50"/>
    <w:rsid w:val="00D43F30"/>
    <w:rsid w:val="00D466CE"/>
    <w:rsid w:val="00D47870"/>
    <w:rsid w:val="00D5579A"/>
    <w:rsid w:val="00D62BB0"/>
    <w:rsid w:val="00D63A9C"/>
    <w:rsid w:val="00D64499"/>
    <w:rsid w:val="00D64CA8"/>
    <w:rsid w:val="00D6537F"/>
    <w:rsid w:val="00D65478"/>
    <w:rsid w:val="00D70DE5"/>
    <w:rsid w:val="00D74772"/>
    <w:rsid w:val="00D76B65"/>
    <w:rsid w:val="00D83E33"/>
    <w:rsid w:val="00D841A7"/>
    <w:rsid w:val="00DA1BC5"/>
    <w:rsid w:val="00DA7BDF"/>
    <w:rsid w:val="00DB05D4"/>
    <w:rsid w:val="00DB776D"/>
    <w:rsid w:val="00DC4119"/>
    <w:rsid w:val="00DC65EC"/>
    <w:rsid w:val="00DD05D3"/>
    <w:rsid w:val="00DD0DE0"/>
    <w:rsid w:val="00DD1F14"/>
    <w:rsid w:val="00DD34BA"/>
    <w:rsid w:val="00DE3FC8"/>
    <w:rsid w:val="00DE4B5A"/>
    <w:rsid w:val="00DE5DB1"/>
    <w:rsid w:val="00DF0394"/>
    <w:rsid w:val="00DF2C54"/>
    <w:rsid w:val="00DF5EA4"/>
    <w:rsid w:val="00E07FA4"/>
    <w:rsid w:val="00E1210F"/>
    <w:rsid w:val="00E241E3"/>
    <w:rsid w:val="00E3417D"/>
    <w:rsid w:val="00E473F5"/>
    <w:rsid w:val="00E51A48"/>
    <w:rsid w:val="00E6119F"/>
    <w:rsid w:val="00E87756"/>
    <w:rsid w:val="00E9571B"/>
    <w:rsid w:val="00EA14E7"/>
    <w:rsid w:val="00EC7866"/>
    <w:rsid w:val="00ED2BD3"/>
    <w:rsid w:val="00EF10E3"/>
    <w:rsid w:val="00EF1FF8"/>
    <w:rsid w:val="00EF5FEB"/>
    <w:rsid w:val="00F02993"/>
    <w:rsid w:val="00F03AF6"/>
    <w:rsid w:val="00F04AF8"/>
    <w:rsid w:val="00F25575"/>
    <w:rsid w:val="00F42021"/>
    <w:rsid w:val="00F42CC9"/>
    <w:rsid w:val="00F44B48"/>
    <w:rsid w:val="00F52164"/>
    <w:rsid w:val="00F5395C"/>
    <w:rsid w:val="00F54351"/>
    <w:rsid w:val="00F605B7"/>
    <w:rsid w:val="00F6225A"/>
    <w:rsid w:val="00F623AE"/>
    <w:rsid w:val="00F74848"/>
    <w:rsid w:val="00F74BB4"/>
    <w:rsid w:val="00F77E77"/>
    <w:rsid w:val="00F832F3"/>
    <w:rsid w:val="00F94A98"/>
    <w:rsid w:val="00FA12C0"/>
    <w:rsid w:val="00FA6E82"/>
    <w:rsid w:val="00FB510B"/>
    <w:rsid w:val="00FC5B03"/>
    <w:rsid w:val="00FD0A9D"/>
    <w:rsid w:val="00FE16F1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eastAsia="Cordia New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 w:cs="Cordia New"/>
      <w:b/>
      <w:bCs/>
      <w:sz w:val="48"/>
      <w:szCs w:val="48"/>
      <w:lang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i/>
      <w:iCs/>
      <w:color w:val="000000"/>
      <w:szCs w:val="40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40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eastAsia="Cordia New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 w:cs="Cordia New"/>
      <w:b/>
      <w:bCs/>
      <w:sz w:val="48"/>
      <w:szCs w:val="48"/>
      <w:lang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i/>
      <w:iCs/>
      <w:color w:val="000000"/>
      <w:szCs w:val="40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40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3</cp:revision>
  <cp:lastPrinted>2015-06-04T04:22:00Z</cp:lastPrinted>
  <dcterms:created xsi:type="dcterms:W3CDTF">2020-11-02T11:19:00Z</dcterms:created>
  <dcterms:modified xsi:type="dcterms:W3CDTF">2020-11-03T06:38:00Z</dcterms:modified>
</cp:coreProperties>
</file>