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Default="00834516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E5568D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>เกี่ยวกับภาษี</w:t>
      </w:r>
      <w:r w:rsidR="0009496E" w:rsidRPr="00E5568D">
        <w:rPr>
          <w:rFonts w:cs="TH SarabunIT๙" w:hint="cs"/>
          <w:sz w:val="34"/>
          <w:szCs w:val="34"/>
          <w:cs/>
        </w:rPr>
        <w:t>เงินได้</w:t>
      </w:r>
      <w:r w:rsidR="00B80BE8" w:rsidRPr="00E5568D">
        <w:rPr>
          <w:rFonts w:cs="TH SarabunIT๙"/>
          <w:sz w:val="34"/>
          <w:szCs w:val="34"/>
          <w:cs/>
        </w:rPr>
        <w:t xml:space="preserve"> (ฉบับที่</w:t>
      </w:r>
      <w:r w:rsidR="00D841A7" w:rsidRPr="00E5568D">
        <w:rPr>
          <w:rFonts w:cs="TH SarabunIT๙" w:hint="cs"/>
          <w:sz w:val="34"/>
          <w:szCs w:val="34"/>
          <w:cs/>
        </w:rPr>
        <w:t xml:space="preserve"> </w:t>
      </w:r>
      <w:r w:rsidR="0009496E" w:rsidRPr="00E5568D">
        <w:rPr>
          <w:rFonts w:cs="TH SarabunIT๙" w:hint="cs"/>
          <w:sz w:val="34"/>
          <w:szCs w:val="34"/>
          <w:cs/>
        </w:rPr>
        <w:t xml:space="preserve"> </w:t>
      </w:r>
      <w:r w:rsidR="00876F3A">
        <w:rPr>
          <w:rFonts w:cs="TH SarabunIT๙" w:hint="cs"/>
          <w:sz w:val="34"/>
          <w:szCs w:val="34"/>
          <w:cs/>
        </w:rPr>
        <w:t>261</w:t>
      </w:r>
      <w:r w:rsidR="0009496E" w:rsidRPr="00E5568D">
        <w:rPr>
          <w:rFonts w:cs="TH SarabunIT๙" w:hint="cs"/>
          <w:sz w:val="34"/>
          <w:szCs w:val="34"/>
          <w:cs/>
        </w:rPr>
        <w:t xml:space="preserve"> </w:t>
      </w:r>
      <w:r w:rsidR="00D841A7" w:rsidRPr="00E5568D">
        <w:rPr>
          <w:rFonts w:cs="TH SarabunIT๙" w:hint="cs"/>
          <w:sz w:val="34"/>
          <w:szCs w:val="34"/>
          <w:cs/>
        </w:rPr>
        <w:t>)</w:t>
      </w:r>
    </w:p>
    <w:p w:rsidR="009C5936" w:rsidRPr="009C5936" w:rsidRDefault="00B80BE8" w:rsidP="009C5936">
      <w:pPr>
        <w:pStyle w:val="Heading1"/>
        <w:tabs>
          <w:tab w:val="left" w:pos="2340"/>
        </w:tabs>
        <w:ind w:left="1620" w:right="-13" w:hanging="720"/>
        <w:jc w:val="center"/>
        <w:rPr>
          <w:rFonts w:ascii="TH SarabunIT๙" w:hAnsi="TH SarabunIT๙" w:cs="TH SarabunIT๙"/>
          <w:spacing w:val="6"/>
          <w:sz w:val="34"/>
          <w:szCs w:val="34"/>
          <w:cs/>
        </w:rPr>
      </w:pPr>
      <w:r w:rsidRPr="009C593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9C5936" w:rsidRPr="009C5936">
        <w:rPr>
          <w:rFonts w:ascii="TH SarabunIT๙" w:hAnsi="TH SarabunIT๙" w:cs="TH SarabunIT๙"/>
          <w:spacing w:val="6"/>
          <w:sz w:val="34"/>
          <w:szCs w:val="34"/>
          <w:cs/>
        </w:rPr>
        <w:t>กำหนดหลักเกณฑ์และวิธีการ เพื่อการยกเว้นภาษีเงินได้</w:t>
      </w:r>
    </w:p>
    <w:p w:rsidR="009C5936" w:rsidRPr="009C5936" w:rsidRDefault="009C5936" w:rsidP="009C5936">
      <w:pPr>
        <w:pStyle w:val="Heading1"/>
        <w:tabs>
          <w:tab w:val="left" w:pos="2340"/>
        </w:tabs>
        <w:ind w:left="1620" w:right="-13" w:hanging="720"/>
        <w:jc w:val="center"/>
        <w:rPr>
          <w:rFonts w:ascii="TH SarabunIT๙" w:hAnsi="TH SarabunIT๙" w:cs="TH SarabunIT๙"/>
          <w:spacing w:val="6"/>
          <w:sz w:val="34"/>
          <w:szCs w:val="34"/>
        </w:rPr>
      </w:pPr>
      <w:r w:rsidRPr="009C5936">
        <w:rPr>
          <w:rFonts w:ascii="TH SarabunIT๙" w:hAnsi="TH SarabunIT๙" w:cs="TH SarabunIT๙"/>
          <w:spacing w:val="6"/>
          <w:sz w:val="34"/>
          <w:szCs w:val="34"/>
          <w:cs/>
        </w:rPr>
        <w:t>สำหรับเงินได้เท่าที่ได้จ่ายเป็นเบี้ยประกันภัยสำหรับการประกันชีวิตแบบบำนาญ</w:t>
      </w:r>
    </w:p>
    <w:p w:rsidR="009C5936" w:rsidRPr="009C5936" w:rsidRDefault="009C5936" w:rsidP="009C5936">
      <w:pPr>
        <w:pStyle w:val="Heading1"/>
        <w:tabs>
          <w:tab w:val="left" w:pos="2340"/>
        </w:tabs>
        <w:ind w:left="1620" w:right="-13" w:hanging="720"/>
        <w:jc w:val="center"/>
        <w:rPr>
          <w:rFonts w:ascii="TH SarabunIT๙" w:hAnsi="TH SarabunIT๙" w:cs="TH SarabunIT๙"/>
          <w:spacing w:val="6"/>
          <w:sz w:val="34"/>
          <w:szCs w:val="34"/>
        </w:rPr>
      </w:pPr>
      <w:r w:rsidRPr="009C5936">
        <w:rPr>
          <w:rFonts w:ascii="TH SarabunIT๙" w:hAnsi="TH SarabunIT๙" w:cs="TH SarabunIT๙"/>
          <w:spacing w:val="6"/>
          <w:sz w:val="34"/>
          <w:szCs w:val="34"/>
          <w:cs/>
        </w:rPr>
        <w:t>ของผู้มีเงินได้ตามวรรคสามของข้อ ๒</w:t>
      </w:r>
      <w:r w:rsidRPr="009C5936">
        <w:rPr>
          <w:rFonts w:ascii="TH SarabunIT๙" w:hAnsi="TH SarabunIT๙" w:cs="TH SarabunIT๙"/>
          <w:spacing w:val="6"/>
          <w:sz w:val="34"/>
          <w:szCs w:val="34"/>
        </w:rPr>
        <w:t>(</w:t>
      </w:r>
      <w:r w:rsidRPr="009C5936">
        <w:rPr>
          <w:rFonts w:ascii="TH SarabunIT๙" w:hAnsi="TH SarabunIT๙" w:cs="TH SarabunIT๙"/>
          <w:spacing w:val="6"/>
          <w:sz w:val="34"/>
          <w:szCs w:val="34"/>
          <w:cs/>
        </w:rPr>
        <w:t>๖๑</w:t>
      </w:r>
      <w:r w:rsidRPr="009C5936">
        <w:rPr>
          <w:rFonts w:ascii="TH SarabunIT๙" w:hAnsi="TH SarabunIT๙" w:cs="TH SarabunIT๙"/>
          <w:spacing w:val="6"/>
          <w:sz w:val="34"/>
          <w:szCs w:val="34"/>
        </w:rPr>
        <w:t xml:space="preserve">) </w:t>
      </w:r>
      <w:r w:rsidRPr="009C5936">
        <w:rPr>
          <w:rFonts w:ascii="TH SarabunIT๙" w:hAnsi="TH SarabunIT๙" w:cs="TH SarabunIT๙"/>
          <w:spacing w:val="6"/>
          <w:sz w:val="34"/>
          <w:szCs w:val="34"/>
          <w:cs/>
        </w:rPr>
        <w:t>แห่งกฎกระทรวง ฉบับที่ ๑๒๖</w:t>
      </w:r>
      <w:r w:rsidRPr="009C5936">
        <w:rPr>
          <w:rFonts w:ascii="TH SarabunIT๙" w:hAnsi="TH SarabunIT๙" w:cs="TH SarabunIT๙"/>
          <w:spacing w:val="6"/>
          <w:sz w:val="34"/>
          <w:szCs w:val="34"/>
        </w:rPr>
        <w:t xml:space="preserve"> (</w:t>
      </w:r>
      <w:r w:rsidRPr="009C5936">
        <w:rPr>
          <w:rFonts w:ascii="TH SarabunIT๙" w:hAnsi="TH SarabunIT๙" w:cs="TH SarabunIT๙"/>
          <w:spacing w:val="6"/>
          <w:sz w:val="34"/>
          <w:szCs w:val="34"/>
          <w:cs/>
        </w:rPr>
        <w:t>พ</w:t>
      </w:r>
      <w:r w:rsidRPr="009C5936">
        <w:rPr>
          <w:rFonts w:ascii="TH SarabunIT๙" w:hAnsi="TH SarabunIT๙" w:cs="TH SarabunIT๙"/>
          <w:spacing w:val="6"/>
          <w:sz w:val="34"/>
          <w:szCs w:val="34"/>
        </w:rPr>
        <w:t>.</w:t>
      </w:r>
      <w:r w:rsidRPr="009C5936">
        <w:rPr>
          <w:rFonts w:ascii="TH SarabunIT๙" w:hAnsi="TH SarabunIT๙" w:cs="TH SarabunIT๙"/>
          <w:spacing w:val="6"/>
          <w:sz w:val="34"/>
          <w:szCs w:val="34"/>
          <w:cs/>
        </w:rPr>
        <w:t>ศ</w:t>
      </w:r>
      <w:r w:rsidRPr="009C5936">
        <w:rPr>
          <w:rFonts w:ascii="TH SarabunIT๙" w:hAnsi="TH SarabunIT๙" w:cs="TH SarabunIT๙"/>
          <w:spacing w:val="6"/>
          <w:sz w:val="34"/>
          <w:szCs w:val="34"/>
        </w:rPr>
        <w:t xml:space="preserve">. </w:t>
      </w:r>
      <w:r w:rsidRPr="009C5936">
        <w:rPr>
          <w:rFonts w:ascii="TH SarabunIT๙" w:hAnsi="TH SarabunIT๙" w:cs="TH SarabunIT๙"/>
          <w:spacing w:val="6"/>
          <w:sz w:val="34"/>
          <w:szCs w:val="34"/>
          <w:cs/>
        </w:rPr>
        <w:t>๒๕๐๙</w:t>
      </w:r>
      <w:r w:rsidRPr="009C5936">
        <w:rPr>
          <w:rFonts w:ascii="TH SarabunIT๙" w:hAnsi="TH SarabunIT๙" w:cs="TH SarabunIT๙"/>
          <w:spacing w:val="6"/>
          <w:sz w:val="34"/>
          <w:szCs w:val="34"/>
        </w:rPr>
        <w:t>)</w:t>
      </w:r>
    </w:p>
    <w:p w:rsidR="00516BBC" w:rsidRPr="009C5936" w:rsidRDefault="009C5936" w:rsidP="009C5936">
      <w:pPr>
        <w:pStyle w:val="Heading2"/>
        <w:spacing w:before="0" w:after="0" w:line="400" w:lineRule="atLeast"/>
        <w:jc w:val="center"/>
        <w:rPr>
          <w:rFonts w:cs="TH SarabunIT๙"/>
          <w:b w:val="0"/>
          <w:bCs w:val="0"/>
          <w:i w:val="0"/>
          <w:iCs w:val="0"/>
          <w:sz w:val="34"/>
          <w:szCs w:val="34"/>
          <w:cs/>
        </w:rPr>
      </w:pPr>
      <w:r w:rsidRPr="009C5936">
        <w:rPr>
          <w:rFonts w:ascii="TH SarabunIT๙" w:hAnsi="TH SarabunIT๙" w:cs="TH SarabunIT๙"/>
          <w:b w:val="0"/>
          <w:bCs w:val="0"/>
          <w:i w:val="0"/>
          <w:iCs w:val="0"/>
          <w:spacing w:val="6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</w:p>
    <w:p w:rsidR="00B80BE8" w:rsidRPr="00E5568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973AA2" w:rsidRDefault="00245B99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  <w:cs/>
        </w:rPr>
      </w:pPr>
      <w:r w:rsidRPr="00E5568D">
        <w:rPr>
          <w:rFonts w:cs="TH SarabunIT๙" w:hint="cs"/>
          <w:sz w:val="34"/>
          <w:szCs w:val="34"/>
          <w:cs/>
        </w:rPr>
        <w:t xml:space="preserve"> </w:t>
      </w:r>
      <w:r w:rsidR="00F42021" w:rsidRPr="00E5568D">
        <w:rPr>
          <w:rFonts w:cs="TH SarabunIT๙" w:hint="cs"/>
          <w:sz w:val="34"/>
          <w:szCs w:val="34"/>
          <w:cs/>
        </w:rPr>
        <w:t xml:space="preserve">   </w:t>
      </w:r>
    </w:p>
    <w:p w:rsidR="002C5122" w:rsidRPr="009C724E" w:rsidRDefault="00CC4070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9C724E">
        <w:rPr>
          <w:rFonts w:cs="TH SarabunIT๙"/>
          <w:sz w:val="34"/>
          <w:szCs w:val="34"/>
        </w:rPr>
        <w:tab/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อาศัยอำนาจตามความในวรรคสาม</w:t>
      </w:r>
      <w:r w:rsidR="009C5936" w:rsidRPr="009C724E">
        <w:rPr>
          <w:rFonts w:ascii="TH SarabunPSK" w:hAnsi="TH SarabunPSK" w:cs="TH SarabunPSK" w:hint="cs"/>
          <w:sz w:val="34"/>
          <w:szCs w:val="34"/>
          <w:cs/>
        </w:rPr>
        <w:t>ของ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ข้อ</w:t>
      </w:r>
      <w:r w:rsidR="009C5936" w:rsidRPr="009C724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๒</w:t>
      </w:r>
      <w:r w:rsidR="009C5936" w:rsidRPr="009C724E">
        <w:rPr>
          <w:rFonts w:ascii="TH SarabunPSK" w:hAnsi="TH SarabunPSK" w:cs="TH SarabunPSK"/>
          <w:sz w:val="34"/>
          <w:szCs w:val="34"/>
        </w:rPr>
        <w:t>(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๖๑</w:t>
      </w:r>
      <w:r w:rsidR="009C5936" w:rsidRPr="009C724E">
        <w:rPr>
          <w:rFonts w:ascii="TH SarabunPSK" w:hAnsi="TH SarabunPSK" w:cs="TH SarabunPSK"/>
          <w:sz w:val="34"/>
          <w:szCs w:val="34"/>
        </w:rPr>
        <w:t xml:space="preserve">) 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แห่งกฎกระทรวง</w:t>
      </w:r>
      <w:r w:rsidR="009C5936" w:rsidRPr="009C724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ฉบับที่</w:t>
      </w:r>
      <w:r w:rsidR="009C5936" w:rsidRPr="009C724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๑๒๖</w:t>
      </w:r>
      <w:r w:rsidR="009C5936" w:rsidRPr="009C724E">
        <w:rPr>
          <w:rFonts w:ascii="TH SarabunPSK" w:hAnsi="TH SarabunPSK" w:cs="TH SarabunPSK"/>
          <w:sz w:val="34"/>
          <w:szCs w:val="34"/>
        </w:rPr>
        <w:t xml:space="preserve"> (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พ</w:t>
      </w:r>
      <w:r w:rsidR="009C5936" w:rsidRPr="009C724E">
        <w:rPr>
          <w:rFonts w:ascii="TH SarabunPSK" w:hAnsi="TH SarabunPSK" w:cs="TH SarabunPSK"/>
          <w:sz w:val="34"/>
          <w:szCs w:val="34"/>
        </w:rPr>
        <w:t>.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ศ</w:t>
      </w:r>
      <w:r w:rsidR="009C5936" w:rsidRPr="009C724E">
        <w:rPr>
          <w:rFonts w:ascii="TH SarabunPSK" w:hAnsi="TH SarabunPSK" w:cs="TH SarabunPSK"/>
          <w:sz w:val="34"/>
          <w:szCs w:val="34"/>
        </w:rPr>
        <w:t xml:space="preserve">. 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๒๕๐๙</w:t>
      </w:r>
      <w:r w:rsidR="009C5936" w:rsidRPr="009C724E">
        <w:rPr>
          <w:rFonts w:ascii="TH SarabunPSK" w:hAnsi="TH SarabunPSK" w:cs="TH SarabunPSK"/>
          <w:sz w:val="34"/>
          <w:szCs w:val="34"/>
        </w:rPr>
        <w:t xml:space="preserve">) </w:t>
      </w:r>
      <w:r w:rsidR="009C5936" w:rsidRPr="009C724E">
        <w:rPr>
          <w:rFonts w:ascii="TH SarabunPSK" w:hAnsi="TH SarabunPSK" w:cs="TH SarabunPSK"/>
          <w:spacing w:val="-2"/>
          <w:sz w:val="34"/>
          <w:szCs w:val="34"/>
          <w:cs/>
        </w:rPr>
        <w:t>ออกตามความในประมวลรัษฎากร</w:t>
      </w:r>
      <w:r w:rsidR="009C5936" w:rsidRPr="009C724E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="009C5936" w:rsidRPr="009C724E">
        <w:rPr>
          <w:rFonts w:ascii="TH SarabunPSK" w:hAnsi="TH SarabunPSK" w:cs="TH SarabunPSK"/>
          <w:spacing w:val="-2"/>
          <w:sz w:val="34"/>
          <w:szCs w:val="34"/>
          <w:cs/>
        </w:rPr>
        <w:t>ว่าด้วยการยกเว้นรัษฎากร</w:t>
      </w:r>
      <w:r w:rsidR="009C5936" w:rsidRPr="009C724E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="009C5936" w:rsidRPr="009C724E">
        <w:rPr>
          <w:rFonts w:ascii="TH SarabunPSK" w:hAnsi="TH SarabunPSK" w:cs="TH SarabunPSK"/>
          <w:spacing w:val="-2"/>
          <w:sz w:val="34"/>
          <w:szCs w:val="34"/>
          <w:cs/>
        </w:rPr>
        <w:t>ซึ่งแก้ไขเพิ่มเติมโดยกฎกระทรวงฉบับที่</w:t>
      </w:r>
      <w:r w:rsidR="009C5936" w:rsidRPr="009C724E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๒๗๙</w:t>
      </w:r>
      <w:r w:rsidR="009C5936" w:rsidRPr="009C724E">
        <w:rPr>
          <w:rFonts w:ascii="TH SarabunPSK" w:hAnsi="TH SarabunPSK" w:cs="TH SarabunPSK"/>
          <w:sz w:val="34"/>
          <w:szCs w:val="34"/>
        </w:rPr>
        <w:t xml:space="preserve"> (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พ</w:t>
      </w:r>
      <w:r w:rsidR="009C5936" w:rsidRPr="009C724E">
        <w:rPr>
          <w:rFonts w:ascii="TH SarabunPSK" w:hAnsi="TH SarabunPSK" w:cs="TH SarabunPSK"/>
          <w:sz w:val="34"/>
          <w:szCs w:val="34"/>
        </w:rPr>
        <w:t>.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ศ</w:t>
      </w:r>
      <w:r w:rsidR="009C5936" w:rsidRPr="009C724E">
        <w:rPr>
          <w:rFonts w:ascii="TH SarabunPSK" w:hAnsi="TH SarabunPSK" w:cs="TH SarabunPSK"/>
          <w:sz w:val="34"/>
          <w:szCs w:val="34"/>
        </w:rPr>
        <w:t xml:space="preserve">. </w:t>
      </w:r>
      <w:r w:rsidR="009C5936" w:rsidRPr="009C724E">
        <w:rPr>
          <w:rFonts w:ascii="TH SarabunPSK" w:hAnsi="TH SarabunPSK" w:cs="TH SarabunPSK" w:hint="cs"/>
          <w:sz w:val="34"/>
          <w:szCs w:val="34"/>
          <w:cs/>
        </w:rPr>
        <w:t>๒๕๕๔</w:t>
      </w:r>
      <w:r w:rsidR="009C5936" w:rsidRPr="009C724E">
        <w:rPr>
          <w:rFonts w:ascii="TH SarabunPSK" w:hAnsi="TH SarabunPSK" w:cs="TH SarabunPSK"/>
          <w:sz w:val="34"/>
          <w:szCs w:val="34"/>
        </w:rPr>
        <w:t xml:space="preserve">) 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ออกตามความในประมวลรัษฎากร</w:t>
      </w:r>
      <w:r w:rsidR="009C5936" w:rsidRPr="009C724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ว่าด้วยการยกเว้นรัษฎากร</w:t>
      </w:r>
      <w:r w:rsidR="009C5936" w:rsidRPr="009C724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อธิบดีกรมสรรพากรกำหนด</w:t>
      </w:r>
      <w:r w:rsidR="009C5936" w:rsidRPr="009C724E">
        <w:rPr>
          <w:rFonts w:ascii="TH SarabunPSK" w:hAnsi="TH SarabunPSK" w:cs="TH SarabunPSK"/>
          <w:spacing w:val="6"/>
          <w:sz w:val="34"/>
          <w:szCs w:val="34"/>
          <w:cs/>
        </w:rPr>
        <w:t>หลักเกณฑ์</w:t>
      </w:r>
      <w:r w:rsidR="009C5936" w:rsidRPr="009C724E">
        <w:rPr>
          <w:rFonts w:ascii="TH SarabunPSK" w:hAnsi="TH SarabunPSK" w:cs="TH SarabunPSK" w:hint="cs"/>
          <w:spacing w:val="6"/>
          <w:sz w:val="34"/>
          <w:szCs w:val="34"/>
          <w:cs/>
        </w:rPr>
        <w:t>และ</w:t>
      </w:r>
      <w:r w:rsidR="009C5936" w:rsidRPr="009C724E">
        <w:rPr>
          <w:rFonts w:ascii="TH SarabunPSK" w:hAnsi="TH SarabunPSK" w:cs="TH SarabunPSK"/>
          <w:spacing w:val="6"/>
          <w:sz w:val="34"/>
          <w:szCs w:val="34"/>
          <w:cs/>
        </w:rPr>
        <w:t>วิธีการ</w:t>
      </w:r>
      <w:r w:rsidR="009C724E">
        <w:rPr>
          <w:rFonts w:ascii="TH SarabunPSK" w:hAnsi="TH SarabunPSK" w:cs="TH SarabunPSK" w:hint="cs"/>
          <w:spacing w:val="6"/>
          <w:sz w:val="34"/>
          <w:szCs w:val="34"/>
          <w:cs/>
        </w:rPr>
        <w:t> </w:t>
      </w:r>
      <w:r w:rsidR="009C5936" w:rsidRPr="009C724E">
        <w:rPr>
          <w:rFonts w:ascii="TH SarabunPSK" w:hAnsi="TH SarabunPSK" w:cs="TH SarabunPSK"/>
          <w:spacing w:val="6"/>
          <w:sz w:val="34"/>
          <w:szCs w:val="34"/>
          <w:cs/>
        </w:rPr>
        <w:t>เพื่อการยกเว้นภาษีเงินได้สำหรับเงินได้เท่าที่ได้จ่ายเป็นเบี้ยประกันภัยสำหรับการ</w:t>
      </w:r>
      <w:r w:rsidR="009C5936" w:rsidRPr="009C724E">
        <w:rPr>
          <w:rFonts w:ascii="TH SarabunPSK" w:hAnsi="TH SarabunPSK" w:cs="TH SarabunPSK"/>
          <w:sz w:val="34"/>
          <w:szCs w:val="34"/>
          <w:cs/>
        </w:rPr>
        <w:t>ประกันชีวิตแบบบำนาญของผู้มีเงินได้ ดังต่อไปนี้</w:t>
      </w:r>
    </w:p>
    <w:p w:rsidR="0027716B" w:rsidRPr="009C724E" w:rsidRDefault="0027716B" w:rsidP="00C30777">
      <w:pPr>
        <w:pStyle w:val="Heading1"/>
        <w:tabs>
          <w:tab w:val="clear" w:pos="1800"/>
          <w:tab w:val="left" w:pos="0"/>
          <w:tab w:val="left" w:pos="709"/>
          <w:tab w:val="left" w:pos="1134"/>
          <w:tab w:val="left" w:pos="2340"/>
        </w:tabs>
        <w:ind w:right="-13"/>
        <w:jc w:val="thaiDistribute"/>
        <w:rPr>
          <w:rFonts w:cs="TH SarabunIT๙"/>
          <w:sz w:val="34"/>
          <w:szCs w:val="34"/>
        </w:rPr>
      </w:pPr>
      <w:r w:rsidRPr="009C724E">
        <w:rPr>
          <w:rFonts w:cs="TH SarabunIT๙"/>
          <w:sz w:val="34"/>
          <w:szCs w:val="34"/>
        </w:rPr>
        <w:tab/>
      </w:r>
      <w:r w:rsidRPr="009C724E">
        <w:rPr>
          <w:rFonts w:cs="TH SarabunIT๙"/>
          <w:sz w:val="34"/>
          <w:szCs w:val="34"/>
          <w:cs/>
        </w:rPr>
        <w:t>ข้อ</w:t>
      </w:r>
      <w:r w:rsidRPr="009C724E">
        <w:rPr>
          <w:rFonts w:cs="TH SarabunIT๙" w:hint="cs"/>
          <w:sz w:val="34"/>
          <w:szCs w:val="34"/>
          <w:cs/>
        </w:rPr>
        <w:tab/>
      </w:r>
      <w:r w:rsidRPr="009C724E">
        <w:rPr>
          <w:rFonts w:cs="TH SarabunIT๙"/>
          <w:sz w:val="34"/>
          <w:szCs w:val="34"/>
          <w:cs/>
        </w:rPr>
        <w:t>๑</w:t>
      </w:r>
      <w:r w:rsidRPr="009C724E">
        <w:rPr>
          <w:rFonts w:cs="TH SarabunIT๙" w:hint="cs"/>
          <w:sz w:val="34"/>
          <w:szCs w:val="34"/>
          <w:cs/>
        </w:rPr>
        <w:tab/>
        <w:t>ให้ยกเลิกความในวรรค</w:t>
      </w:r>
      <w:r w:rsidR="00DC74B3" w:rsidRPr="009C724E">
        <w:rPr>
          <w:rFonts w:cs="TH SarabunIT๙" w:hint="cs"/>
          <w:sz w:val="34"/>
          <w:szCs w:val="34"/>
          <w:cs/>
        </w:rPr>
        <w:t>หนึ่ง</w:t>
      </w:r>
      <w:r w:rsidRPr="009C724E">
        <w:rPr>
          <w:rFonts w:cs="TH SarabunIT๙" w:hint="cs"/>
          <w:sz w:val="34"/>
          <w:szCs w:val="34"/>
          <w:cs/>
        </w:rPr>
        <w:t xml:space="preserve">ของ (1) </w:t>
      </w:r>
      <w:r w:rsidR="00973AA2" w:rsidRPr="009C724E">
        <w:rPr>
          <w:rFonts w:cs="TH SarabunIT๙" w:hint="cs"/>
          <w:sz w:val="34"/>
          <w:szCs w:val="34"/>
          <w:cs/>
        </w:rPr>
        <w:t>ของ</w:t>
      </w:r>
      <w:r w:rsidRPr="009C724E">
        <w:rPr>
          <w:rFonts w:cs="TH SarabunIT๙" w:hint="cs"/>
          <w:sz w:val="34"/>
          <w:szCs w:val="34"/>
          <w:cs/>
        </w:rPr>
        <w:t>ข้อ 2 ของประกาศอธิบดีกรมสรรพากร เกี่ยวกับ</w:t>
      </w:r>
      <w:r w:rsidRPr="009C724E">
        <w:rPr>
          <w:rFonts w:cs="TH SarabunIT๙" w:hint="cs"/>
          <w:spacing w:val="6"/>
          <w:sz w:val="34"/>
          <w:szCs w:val="34"/>
          <w:cs/>
        </w:rPr>
        <w:t>ภาษีเงินได้</w:t>
      </w:r>
      <w:r w:rsidR="00973AA2" w:rsidRPr="009C724E">
        <w:rPr>
          <w:rFonts w:cs="TH SarabunIT๙" w:hint="cs"/>
          <w:spacing w:val="6"/>
          <w:sz w:val="34"/>
          <w:szCs w:val="34"/>
          <w:cs/>
        </w:rPr>
        <w:t xml:space="preserve"> </w:t>
      </w:r>
      <w:r w:rsidRPr="009C724E">
        <w:rPr>
          <w:rFonts w:cs="TH SarabunIT๙" w:hint="cs"/>
          <w:spacing w:val="6"/>
          <w:sz w:val="34"/>
          <w:szCs w:val="34"/>
          <w:cs/>
        </w:rPr>
        <w:t xml:space="preserve">(ฉบับที่ </w:t>
      </w:r>
      <w:r w:rsidR="00C30777" w:rsidRPr="009C724E">
        <w:rPr>
          <w:rFonts w:cs="TH SarabunIT๙" w:hint="cs"/>
          <w:spacing w:val="6"/>
          <w:sz w:val="34"/>
          <w:szCs w:val="34"/>
          <w:cs/>
        </w:rPr>
        <w:t>194</w:t>
      </w:r>
      <w:r w:rsidRPr="009C724E">
        <w:rPr>
          <w:rFonts w:cs="TH SarabunIT๙" w:hint="cs"/>
          <w:spacing w:val="6"/>
          <w:sz w:val="34"/>
          <w:szCs w:val="34"/>
          <w:cs/>
        </w:rPr>
        <w:t xml:space="preserve">) เรื่อง </w:t>
      </w:r>
      <w:r w:rsidR="00C30777" w:rsidRPr="009C724E">
        <w:rPr>
          <w:rFonts w:ascii="TH SarabunIT๙" w:hAnsi="TH SarabunIT๙" w:cs="TH SarabunIT๙"/>
          <w:spacing w:val="6"/>
          <w:sz w:val="34"/>
          <w:szCs w:val="34"/>
          <w:cs/>
        </w:rPr>
        <w:t>กำหนดหลักเกณฑ์และวิธีการ เพื่อการยกเว้นภาษีเงินได้สำหรับเงินได้</w:t>
      </w:r>
      <w:r w:rsidR="00C30777" w:rsidRPr="00101E4B">
        <w:rPr>
          <w:rFonts w:ascii="TH SarabunIT๙" w:hAnsi="TH SarabunIT๙" w:cs="TH SarabunIT๙"/>
          <w:spacing w:val="-4"/>
          <w:sz w:val="34"/>
          <w:szCs w:val="34"/>
          <w:cs/>
        </w:rPr>
        <w:t>เท่าที่ได้จ่ายเป็นเบี้ยประกันภัย</w:t>
      </w:r>
      <w:r w:rsidR="00101E4B" w:rsidRPr="00101E4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C30777" w:rsidRPr="00101E4B">
        <w:rPr>
          <w:rFonts w:ascii="TH SarabunIT๙" w:hAnsi="TH SarabunIT๙" w:cs="TH SarabunIT๙"/>
          <w:spacing w:val="-4"/>
          <w:sz w:val="34"/>
          <w:szCs w:val="34"/>
          <w:cs/>
        </w:rPr>
        <w:t>สำหรับการประกันชีวิตแบบบำนาญของผู้มีเงินได้ตามวรรคสามของข้อ ๒</w:t>
      </w:r>
      <w:r w:rsidR="00C30777" w:rsidRPr="00101E4B">
        <w:rPr>
          <w:rFonts w:ascii="TH SarabunIT๙" w:hAnsi="TH SarabunIT๙" w:cs="TH SarabunIT๙"/>
          <w:spacing w:val="-4"/>
          <w:sz w:val="34"/>
          <w:szCs w:val="34"/>
        </w:rPr>
        <w:t>(</w:t>
      </w:r>
      <w:r w:rsidR="00C30777" w:rsidRPr="00101E4B">
        <w:rPr>
          <w:rFonts w:ascii="TH SarabunIT๙" w:hAnsi="TH SarabunIT๙" w:cs="TH SarabunIT๙"/>
          <w:spacing w:val="-4"/>
          <w:sz w:val="34"/>
          <w:szCs w:val="34"/>
          <w:cs/>
        </w:rPr>
        <w:t>๖๑</w:t>
      </w:r>
      <w:r w:rsidR="00C30777" w:rsidRPr="00101E4B">
        <w:rPr>
          <w:rFonts w:ascii="TH SarabunIT๙" w:hAnsi="TH SarabunIT๙" w:cs="TH SarabunIT๙"/>
          <w:spacing w:val="-4"/>
          <w:sz w:val="34"/>
          <w:szCs w:val="34"/>
        </w:rPr>
        <w:t>)</w:t>
      </w:r>
      <w:r w:rsidR="00C30777" w:rsidRPr="009C724E">
        <w:rPr>
          <w:rFonts w:ascii="TH SarabunIT๙" w:hAnsi="TH SarabunIT๙" w:cs="TH SarabunIT๙"/>
          <w:sz w:val="34"/>
          <w:szCs w:val="34"/>
        </w:rPr>
        <w:t xml:space="preserve"> </w:t>
      </w:r>
      <w:r w:rsidR="00C30777" w:rsidRPr="009C724E">
        <w:rPr>
          <w:rFonts w:ascii="TH SarabunIT๙" w:hAnsi="TH SarabunIT๙" w:cs="TH SarabunIT๙"/>
          <w:sz w:val="34"/>
          <w:szCs w:val="34"/>
          <w:cs/>
        </w:rPr>
        <w:t>แห่งกฎกระทรวง ฉบับที่ ๑๒๖</w:t>
      </w:r>
      <w:r w:rsidR="00C30777" w:rsidRPr="009C724E">
        <w:rPr>
          <w:rFonts w:ascii="TH SarabunIT๙" w:hAnsi="TH SarabunIT๙" w:cs="TH SarabunIT๙"/>
          <w:sz w:val="34"/>
          <w:szCs w:val="34"/>
        </w:rPr>
        <w:t xml:space="preserve"> (</w:t>
      </w:r>
      <w:r w:rsidR="00C30777" w:rsidRPr="009C724E">
        <w:rPr>
          <w:rFonts w:ascii="TH SarabunIT๙" w:hAnsi="TH SarabunIT๙" w:cs="TH SarabunIT๙"/>
          <w:sz w:val="34"/>
          <w:szCs w:val="34"/>
          <w:cs/>
        </w:rPr>
        <w:t>พ</w:t>
      </w:r>
      <w:r w:rsidR="00C30777" w:rsidRPr="009C724E">
        <w:rPr>
          <w:rFonts w:ascii="TH SarabunIT๙" w:hAnsi="TH SarabunIT๙" w:cs="TH SarabunIT๙"/>
          <w:sz w:val="34"/>
          <w:szCs w:val="34"/>
        </w:rPr>
        <w:t>.</w:t>
      </w:r>
      <w:r w:rsidR="00C30777" w:rsidRPr="009C724E">
        <w:rPr>
          <w:rFonts w:ascii="TH SarabunIT๙" w:hAnsi="TH SarabunIT๙" w:cs="TH SarabunIT๙"/>
          <w:sz w:val="34"/>
          <w:szCs w:val="34"/>
          <w:cs/>
        </w:rPr>
        <w:t>ศ</w:t>
      </w:r>
      <w:r w:rsidR="00C30777" w:rsidRPr="009C724E">
        <w:rPr>
          <w:rFonts w:ascii="TH SarabunIT๙" w:hAnsi="TH SarabunIT๙" w:cs="TH SarabunIT๙"/>
          <w:sz w:val="34"/>
          <w:szCs w:val="34"/>
        </w:rPr>
        <w:t xml:space="preserve">. </w:t>
      </w:r>
      <w:r w:rsidR="00C30777" w:rsidRPr="009C724E">
        <w:rPr>
          <w:rFonts w:ascii="TH SarabunIT๙" w:hAnsi="TH SarabunIT๙" w:cs="TH SarabunIT๙"/>
          <w:sz w:val="34"/>
          <w:szCs w:val="34"/>
          <w:cs/>
        </w:rPr>
        <w:t>๒๕๐๙</w:t>
      </w:r>
      <w:r w:rsidR="00C30777" w:rsidRPr="009C724E">
        <w:rPr>
          <w:rFonts w:ascii="TH SarabunIT๙" w:hAnsi="TH SarabunIT๙" w:cs="TH SarabunIT๙"/>
          <w:sz w:val="34"/>
          <w:szCs w:val="34"/>
        </w:rPr>
        <w:t>)</w:t>
      </w:r>
      <w:r w:rsidR="00C30777" w:rsidRPr="009C724E">
        <w:rPr>
          <w:rFonts w:ascii="TH SarabunIT๙" w:hAnsi="TH SarabunIT๙" w:cs="TH SarabunIT๙" w:hint="cs"/>
          <w:sz w:val="34"/>
          <w:szCs w:val="34"/>
          <w:cs/>
        </w:rPr>
        <w:t xml:space="preserve"> อ</w:t>
      </w:r>
      <w:r w:rsidR="00C30777" w:rsidRPr="009C724E">
        <w:rPr>
          <w:rFonts w:ascii="TH SarabunIT๙" w:hAnsi="TH SarabunIT๙" w:cs="TH SarabunIT๙"/>
          <w:sz w:val="34"/>
          <w:szCs w:val="34"/>
          <w:cs/>
        </w:rPr>
        <w:t>อกตามความในประมวลรัษฎากร ว่าด้วยการยกเว้นรัษฎากร</w:t>
      </w:r>
      <w:r w:rsidRPr="009C724E">
        <w:rPr>
          <w:rFonts w:cs="TH SarabunIT๙" w:hint="cs"/>
          <w:sz w:val="34"/>
          <w:szCs w:val="34"/>
          <w:cs/>
        </w:rPr>
        <w:t xml:space="preserve"> ลงวันที่ 2</w:t>
      </w:r>
      <w:r w:rsidR="00C30777" w:rsidRPr="009C724E">
        <w:rPr>
          <w:rFonts w:cs="TH SarabunIT๙" w:hint="cs"/>
          <w:sz w:val="34"/>
          <w:szCs w:val="34"/>
          <w:cs/>
        </w:rPr>
        <w:t>8</w:t>
      </w:r>
      <w:r w:rsidRPr="009C724E">
        <w:rPr>
          <w:rFonts w:cs="TH SarabunIT๙" w:hint="cs"/>
          <w:sz w:val="34"/>
          <w:szCs w:val="34"/>
          <w:cs/>
        </w:rPr>
        <w:t xml:space="preserve"> </w:t>
      </w:r>
      <w:r w:rsidR="00C30777" w:rsidRPr="009C724E">
        <w:rPr>
          <w:rFonts w:cs="TH SarabunIT๙" w:hint="cs"/>
          <w:sz w:val="34"/>
          <w:szCs w:val="34"/>
          <w:cs/>
        </w:rPr>
        <w:t>กุมภาพันธ์</w:t>
      </w:r>
      <w:r w:rsidRPr="009C724E">
        <w:rPr>
          <w:rFonts w:cs="TH SarabunIT๙" w:hint="cs"/>
          <w:sz w:val="34"/>
          <w:szCs w:val="34"/>
          <w:cs/>
        </w:rPr>
        <w:t xml:space="preserve"> พ.ศ. 255</w:t>
      </w:r>
      <w:r w:rsidR="00C30777" w:rsidRPr="009C724E">
        <w:rPr>
          <w:rFonts w:cs="TH SarabunIT๙" w:hint="cs"/>
          <w:sz w:val="34"/>
          <w:szCs w:val="34"/>
          <w:cs/>
        </w:rPr>
        <w:t>4</w:t>
      </w:r>
      <w:r w:rsidRPr="009C724E">
        <w:rPr>
          <w:rFonts w:cs="TH SarabunIT๙"/>
          <w:sz w:val="34"/>
          <w:szCs w:val="34"/>
        </w:rPr>
        <w:t xml:space="preserve"> </w:t>
      </w:r>
      <w:r w:rsidRPr="009C724E">
        <w:rPr>
          <w:rFonts w:cs="TH SarabunIT๙" w:hint="cs"/>
          <w:sz w:val="34"/>
          <w:szCs w:val="34"/>
          <w:cs/>
        </w:rPr>
        <w:t>และให้ใช้ความต่อไปนี้แทน</w:t>
      </w:r>
    </w:p>
    <w:p w:rsidR="0027716B" w:rsidRPr="0027716B" w:rsidRDefault="0027716B" w:rsidP="00BF04C0">
      <w:pPr>
        <w:tabs>
          <w:tab w:val="left" w:pos="709"/>
          <w:tab w:val="left" w:pos="1276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BF04C0">
        <w:rPr>
          <w:rFonts w:cs="TH SarabunIT๙" w:hint="cs"/>
          <w:spacing w:val="6"/>
          <w:sz w:val="34"/>
          <w:szCs w:val="34"/>
          <w:cs/>
        </w:rPr>
        <w:tab/>
      </w:r>
      <w:r w:rsidRPr="00BF04C0">
        <w:rPr>
          <w:rFonts w:cs="TH SarabunIT๙"/>
          <w:spacing w:val="6"/>
          <w:sz w:val="34"/>
          <w:szCs w:val="34"/>
        </w:rPr>
        <w:t>“</w:t>
      </w:r>
      <w:r w:rsidR="00BF04C0" w:rsidRPr="00BF04C0">
        <w:rPr>
          <w:rFonts w:cs="TH SarabunIT๙" w:hint="cs"/>
          <w:spacing w:val="6"/>
          <w:sz w:val="34"/>
          <w:szCs w:val="34"/>
          <w:cs/>
        </w:rPr>
        <w:t>(</w:t>
      </w:r>
      <w:r w:rsidR="00BF04C0" w:rsidRPr="00BF04C0">
        <w:rPr>
          <w:rFonts w:cs="TH SarabunIT๙"/>
          <w:spacing w:val="6"/>
          <w:sz w:val="34"/>
          <w:szCs w:val="34"/>
        </w:rPr>
        <w:t>1</w:t>
      </w:r>
      <w:r w:rsidR="00BF04C0" w:rsidRPr="00BF04C0">
        <w:rPr>
          <w:rFonts w:cs="TH SarabunIT๙" w:hint="cs"/>
          <w:spacing w:val="6"/>
          <w:sz w:val="34"/>
          <w:szCs w:val="34"/>
          <w:cs/>
        </w:rPr>
        <w:t>)</w:t>
      </w:r>
      <w:r w:rsidR="00BF04C0" w:rsidRPr="00BF04C0">
        <w:rPr>
          <w:rFonts w:cs="TH SarabunIT๙" w:hint="cs"/>
          <w:spacing w:val="6"/>
          <w:sz w:val="34"/>
          <w:szCs w:val="34"/>
          <w:cs/>
        </w:rPr>
        <w:tab/>
      </w:r>
      <w:r w:rsidR="002C5551" w:rsidRPr="00BF04C0">
        <w:rPr>
          <w:rFonts w:cs="TH SarabunIT๙"/>
          <w:spacing w:val="6"/>
          <w:sz w:val="34"/>
          <w:szCs w:val="34"/>
          <w:cs/>
        </w:rPr>
        <w:t>ให้ยกเว้นภาษีเงินได้สำหรับเงินได้เท่าที่จ่ายเป็นเบี้ยประกันภัย</w:t>
      </w:r>
      <w:r w:rsidR="00BF04C0">
        <w:rPr>
          <w:rFonts w:cs="TH SarabunIT๙" w:hint="cs"/>
          <w:spacing w:val="6"/>
          <w:sz w:val="34"/>
          <w:szCs w:val="34"/>
          <w:cs/>
        </w:rPr>
        <w:t> </w:t>
      </w:r>
      <w:r w:rsidR="002C5551" w:rsidRPr="00BF04C0">
        <w:rPr>
          <w:rFonts w:cs="TH SarabunIT๙"/>
          <w:spacing w:val="6"/>
          <w:sz w:val="34"/>
          <w:szCs w:val="34"/>
          <w:cs/>
        </w:rPr>
        <w:t>สำหรับการประกันชีวิต</w:t>
      </w:r>
      <w:r w:rsidR="002C5551" w:rsidRPr="00BF04C0">
        <w:rPr>
          <w:rFonts w:cs="TH SarabunIT๙"/>
          <w:sz w:val="34"/>
          <w:szCs w:val="34"/>
          <w:cs/>
        </w:rPr>
        <w:t>แบบบำนาญของผู้มีเงินได้เพิ่มขึ้นอีกในอัตราร้อยละ ๑๕ ของเงินได้พึงประเมินที่ได้รับซึ่งต้องเสียภาษีเงินได้</w:t>
      </w:r>
      <w:r w:rsidR="002C5551" w:rsidRPr="002C5551">
        <w:rPr>
          <w:rFonts w:cs="TH SarabunIT๙"/>
          <w:sz w:val="34"/>
          <w:szCs w:val="34"/>
          <w:cs/>
        </w:rPr>
        <w:t>ในแต่ละปี แต่ไม่เกิน ๒๐๐</w:t>
      </w:r>
      <w:r w:rsidR="002C5551" w:rsidRPr="002C5551">
        <w:rPr>
          <w:rFonts w:cs="TH SarabunIT๙"/>
          <w:sz w:val="34"/>
          <w:szCs w:val="34"/>
        </w:rPr>
        <w:t>,</w:t>
      </w:r>
      <w:r w:rsidR="002C5551" w:rsidRPr="002C5551">
        <w:rPr>
          <w:rFonts w:cs="TH SarabunIT๙"/>
          <w:sz w:val="34"/>
          <w:szCs w:val="34"/>
          <w:cs/>
        </w:rPr>
        <w:t>๐๐๐ บาท</w:t>
      </w:r>
      <w:r w:rsidRPr="0027716B">
        <w:rPr>
          <w:rFonts w:cs="TH SarabunIT๙"/>
          <w:sz w:val="34"/>
          <w:szCs w:val="34"/>
        </w:rPr>
        <w:t>”</w:t>
      </w:r>
    </w:p>
    <w:p w:rsidR="00B920D5" w:rsidRPr="002C5551" w:rsidRDefault="00980B08" w:rsidP="00101E4B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2C5551">
        <w:rPr>
          <w:rFonts w:cs="TH SarabunIT๙" w:hint="cs"/>
          <w:sz w:val="34"/>
          <w:szCs w:val="34"/>
          <w:cs/>
        </w:rPr>
        <w:tab/>
      </w:r>
      <w:r w:rsidR="00B920D5" w:rsidRPr="002C5551">
        <w:rPr>
          <w:rFonts w:cs="TH SarabunIT๙"/>
          <w:sz w:val="34"/>
          <w:szCs w:val="34"/>
          <w:cs/>
        </w:rPr>
        <w:t>ข้อ</w:t>
      </w:r>
      <w:r w:rsidR="00B920D5" w:rsidRPr="002C5551">
        <w:rPr>
          <w:rFonts w:cs="TH SarabunIT๙" w:hint="cs"/>
          <w:sz w:val="34"/>
          <w:szCs w:val="34"/>
          <w:cs/>
        </w:rPr>
        <w:tab/>
      </w:r>
      <w:r w:rsidR="0027716B" w:rsidRPr="002C5551">
        <w:rPr>
          <w:rFonts w:cs="TH SarabunIT๙" w:hint="cs"/>
          <w:sz w:val="34"/>
          <w:szCs w:val="34"/>
          <w:cs/>
        </w:rPr>
        <w:t>2</w:t>
      </w:r>
      <w:r w:rsidR="00B920D5" w:rsidRPr="002C5551">
        <w:rPr>
          <w:rFonts w:cs="TH SarabunIT๙" w:hint="cs"/>
          <w:sz w:val="34"/>
          <w:szCs w:val="34"/>
          <w:cs/>
        </w:rPr>
        <w:tab/>
      </w:r>
      <w:r w:rsidR="008B6CD8" w:rsidRPr="002C5551">
        <w:rPr>
          <w:rFonts w:cs="TH SarabunIT๙" w:hint="cs"/>
          <w:sz w:val="34"/>
          <w:szCs w:val="34"/>
          <w:cs/>
        </w:rPr>
        <w:t>ให้</w:t>
      </w:r>
      <w:r w:rsidR="0035642B" w:rsidRPr="002C5551">
        <w:rPr>
          <w:rFonts w:cs="TH SarabunIT๙" w:hint="cs"/>
          <w:sz w:val="34"/>
          <w:szCs w:val="34"/>
          <w:cs/>
        </w:rPr>
        <w:t>ยกเลิก</w:t>
      </w:r>
      <w:r w:rsidR="008B6CD8" w:rsidRPr="002C5551">
        <w:rPr>
          <w:rFonts w:cs="TH SarabunIT๙" w:hint="cs"/>
          <w:sz w:val="34"/>
          <w:szCs w:val="34"/>
          <w:cs/>
        </w:rPr>
        <w:t>ความ</w:t>
      </w:r>
      <w:r w:rsidR="0035642B" w:rsidRPr="002C5551">
        <w:rPr>
          <w:rFonts w:cs="TH SarabunIT๙" w:hint="cs"/>
          <w:sz w:val="34"/>
          <w:szCs w:val="34"/>
          <w:cs/>
        </w:rPr>
        <w:t>ใน</w:t>
      </w:r>
      <w:r w:rsidR="00C3565E" w:rsidRPr="002C5551">
        <w:rPr>
          <w:rFonts w:cs="TH SarabunIT๙" w:hint="cs"/>
          <w:sz w:val="34"/>
          <w:szCs w:val="34"/>
          <w:cs/>
        </w:rPr>
        <w:t>วรรค</w:t>
      </w:r>
      <w:r w:rsidR="002C5551" w:rsidRPr="002C5551">
        <w:rPr>
          <w:rFonts w:cs="TH SarabunIT๙" w:hint="cs"/>
          <w:sz w:val="34"/>
          <w:szCs w:val="34"/>
          <w:cs/>
        </w:rPr>
        <w:t>หนึ่ง</w:t>
      </w:r>
      <w:r w:rsidR="00516BBC" w:rsidRPr="002C5551">
        <w:rPr>
          <w:rFonts w:cs="TH SarabunIT๙" w:hint="cs"/>
          <w:sz w:val="34"/>
          <w:szCs w:val="34"/>
          <w:cs/>
        </w:rPr>
        <w:t>ของ</w:t>
      </w:r>
      <w:r w:rsidR="002C5551" w:rsidRPr="002C5551">
        <w:rPr>
          <w:rFonts w:cs="TH SarabunIT๙" w:hint="cs"/>
          <w:sz w:val="34"/>
          <w:szCs w:val="34"/>
          <w:cs/>
        </w:rPr>
        <w:t xml:space="preserve"> (๒) ของ</w:t>
      </w:r>
      <w:r w:rsidR="008B6CD8" w:rsidRPr="002C5551">
        <w:rPr>
          <w:rFonts w:cs="TH SarabunIT๙" w:hint="cs"/>
          <w:sz w:val="34"/>
          <w:szCs w:val="34"/>
          <w:cs/>
        </w:rPr>
        <w:t>ข้อ</w:t>
      </w:r>
      <w:r w:rsidR="00516BBC" w:rsidRPr="002C5551">
        <w:rPr>
          <w:rFonts w:cs="TH SarabunIT๙" w:hint="cs"/>
          <w:sz w:val="34"/>
          <w:szCs w:val="34"/>
          <w:cs/>
        </w:rPr>
        <w:t xml:space="preserve"> </w:t>
      </w:r>
      <w:r w:rsidR="002C5551" w:rsidRPr="002C5551">
        <w:rPr>
          <w:rFonts w:cs="TH SarabunIT๙" w:hint="cs"/>
          <w:sz w:val="34"/>
          <w:szCs w:val="34"/>
          <w:cs/>
        </w:rPr>
        <w:t>๒</w:t>
      </w:r>
      <w:r w:rsidR="00C3565E" w:rsidRPr="002C5551">
        <w:rPr>
          <w:rFonts w:cs="TH SarabunIT๙" w:hint="cs"/>
          <w:sz w:val="34"/>
          <w:szCs w:val="34"/>
          <w:cs/>
        </w:rPr>
        <w:t xml:space="preserve"> </w:t>
      </w:r>
      <w:r w:rsidR="002C5551" w:rsidRPr="002C5551">
        <w:rPr>
          <w:rFonts w:cs="TH SarabunIT๙"/>
          <w:sz w:val="34"/>
          <w:szCs w:val="34"/>
          <w:cs/>
        </w:rPr>
        <w:t>ของประกาศอธิบดีกรมสรรพากร เกี่ยวกับ</w:t>
      </w:r>
      <w:r w:rsidR="002C5551" w:rsidRPr="009C724E">
        <w:rPr>
          <w:rFonts w:cs="TH SarabunIT๙"/>
          <w:spacing w:val="6"/>
          <w:sz w:val="34"/>
          <w:szCs w:val="34"/>
          <w:cs/>
        </w:rPr>
        <w:t>ภาษีเงินได้ (ฉบับที่ 194) เรื่อง กำหนดหลักเกณฑ์และวิธีการ เพื่อการยกเว้นภาษีเงินได้สำหรับเงินได้</w:t>
      </w:r>
      <w:r w:rsidR="009B7876">
        <w:rPr>
          <w:rFonts w:cs="TH SarabunIT๙" w:hint="cs"/>
          <w:spacing w:val="-2"/>
          <w:sz w:val="34"/>
          <w:szCs w:val="34"/>
          <w:cs/>
        </w:rPr>
        <w:br/>
      </w:r>
      <w:r w:rsidR="002C5551" w:rsidRPr="00101E4B">
        <w:rPr>
          <w:rFonts w:cs="TH SarabunIT๙"/>
          <w:spacing w:val="-4"/>
          <w:sz w:val="34"/>
          <w:szCs w:val="34"/>
          <w:cs/>
        </w:rPr>
        <w:t>เท่าที่ได้จ่ายเป็นเบี้ยประกันภัย</w:t>
      </w:r>
      <w:r w:rsidR="00101E4B" w:rsidRPr="00101E4B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2C5551" w:rsidRPr="00101E4B">
        <w:rPr>
          <w:rFonts w:cs="TH SarabunIT๙"/>
          <w:spacing w:val="-4"/>
          <w:sz w:val="34"/>
          <w:szCs w:val="34"/>
          <w:cs/>
        </w:rPr>
        <w:t>สำหรับการประกันชีวิตแบบบำนาญของผู้มีเงินได้ตามวรรคสามของข้อ ๒(๖๑)</w:t>
      </w:r>
      <w:r w:rsidR="002C5551" w:rsidRPr="002C5551">
        <w:rPr>
          <w:rFonts w:cs="TH SarabunIT๙"/>
          <w:sz w:val="34"/>
          <w:szCs w:val="34"/>
          <w:cs/>
        </w:rPr>
        <w:t xml:space="preserve"> แห่งกฎกระทรวง ฉบับที่ ๑๒๖ (พ.ศ. ๒๕๐๙) ออกตามความในประมวลรัษฎากร ว่าด้วยการยกเว้นรัษฎากร ลงวันที่ 28 กุมภาพันธ์ พ.ศ. 2554 และให้ใช้ความต่อไปนี้แทน</w:t>
      </w:r>
    </w:p>
    <w:p w:rsidR="0071501B" w:rsidRDefault="009C724E" w:rsidP="00BF04C0">
      <w:pPr>
        <w:tabs>
          <w:tab w:val="left" w:pos="709"/>
          <w:tab w:val="left" w:pos="1276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4"/>
          <w:sz w:val="34"/>
          <w:szCs w:val="34"/>
        </w:rPr>
      </w:pPr>
      <w:r w:rsidRPr="00BF04C0">
        <w:rPr>
          <w:rFonts w:cs="TH SarabunIT๙"/>
          <w:sz w:val="34"/>
          <w:szCs w:val="34"/>
        </w:rPr>
        <w:tab/>
        <w:t>“</w:t>
      </w:r>
      <w:r w:rsidR="00BF04C0" w:rsidRPr="00BF04C0">
        <w:rPr>
          <w:rFonts w:cs="TH SarabunIT๙" w:hint="cs"/>
          <w:sz w:val="34"/>
          <w:szCs w:val="34"/>
          <w:cs/>
        </w:rPr>
        <w:t>(2)</w:t>
      </w:r>
      <w:r w:rsidR="00BF04C0" w:rsidRPr="00BF04C0">
        <w:rPr>
          <w:rFonts w:cs="TH SarabunIT๙" w:hint="cs"/>
          <w:sz w:val="34"/>
          <w:szCs w:val="34"/>
          <w:cs/>
        </w:rPr>
        <w:tab/>
      </w:r>
      <w:r w:rsidRPr="00BF04C0">
        <w:rPr>
          <w:rFonts w:cs="TH SarabunIT๙"/>
          <w:sz w:val="34"/>
          <w:szCs w:val="34"/>
          <w:cs/>
        </w:rPr>
        <w:t>กรณีสามีหรือภริยามีเงินได้ฝ่ายเดียว</w:t>
      </w:r>
      <w:r w:rsidRPr="00BF04C0">
        <w:rPr>
          <w:rFonts w:cs="TH SarabunIT๙" w:hint="cs"/>
          <w:sz w:val="34"/>
          <w:szCs w:val="34"/>
          <w:cs/>
        </w:rPr>
        <w:t> </w:t>
      </w:r>
      <w:r w:rsidRPr="00BF04C0">
        <w:rPr>
          <w:rFonts w:cs="TH SarabunIT๙"/>
          <w:sz w:val="34"/>
          <w:szCs w:val="34"/>
          <w:cs/>
        </w:rPr>
        <w:t>ได้จ่ายเบี้ยประกันภัยในปีภาษี</w:t>
      </w:r>
      <w:r w:rsidRPr="00BF04C0">
        <w:rPr>
          <w:rFonts w:cs="TH SarabunIT๙" w:hint="cs"/>
          <w:sz w:val="34"/>
          <w:szCs w:val="34"/>
          <w:cs/>
        </w:rPr>
        <w:t> </w:t>
      </w:r>
      <w:r w:rsidRPr="00BF04C0">
        <w:rPr>
          <w:rFonts w:cs="TH SarabunIT๙"/>
          <w:sz w:val="34"/>
          <w:szCs w:val="34"/>
          <w:cs/>
        </w:rPr>
        <w:t>สำหรับการประกันชีวิต</w:t>
      </w:r>
      <w:r w:rsidRPr="009C724E">
        <w:rPr>
          <w:rFonts w:cs="TH SarabunIT๙"/>
          <w:spacing w:val="6"/>
          <w:sz w:val="34"/>
          <w:szCs w:val="34"/>
          <w:cs/>
        </w:rPr>
        <w:t>แบบบำนาญ</w:t>
      </w:r>
      <w:r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ให้ยกเว้นภาษีเงินได้สำหรับเงินได้เท่าที่</w:t>
      </w:r>
      <w:r w:rsidR="0028617E">
        <w:rPr>
          <w:rFonts w:cs="TH SarabunIT๙" w:hint="cs"/>
          <w:spacing w:val="6"/>
          <w:sz w:val="34"/>
          <w:szCs w:val="34"/>
          <w:cs/>
        </w:rPr>
        <w:t>ได้</w:t>
      </w:r>
      <w:r w:rsidRPr="009C724E">
        <w:rPr>
          <w:rFonts w:cs="TH SarabunIT๙"/>
          <w:spacing w:val="6"/>
          <w:sz w:val="34"/>
          <w:szCs w:val="34"/>
          <w:cs/>
        </w:rPr>
        <w:t>จ่ายเป็นเบี้ยประกันภัย</w:t>
      </w:r>
      <w:r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สำหรับการประกันชีวิต</w:t>
      </w:r>
      <w:r>
        <w:rPr>
          <w:rFonts w:cs="TH SarabunIT๙" w:hint="cs"/>
          <w:spacing w:val="6"/>
          <w:sz w:val="34"/>
          <w:szCs w:val="34"/>
          <w:cs/>
        </w:rPr>
        <w:br/>
      </w:r>
    </w:p>
    <w:p w:rsidR="0071501B" w:rsidRDefault="0071501B" w:rsidP="0071501B">
      <w:pPr>
        <w:tabs>
          <w:tab w:val="left" w:pos="709"/>
          <w:tab w:val="left" w:pos="1276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right"/>
        <w:textAlignment w:val="auto"/>
        <w:rPr>
          <w:rFonts w:cs="TH SarabunIT๙"/>
          <w:spacing w:val="4"/>
          <w:sz w:val="34"/>
          <w:szCs w:val="34"/>
        </w:rPr>
      </w:pPr>
      <w:r>
        <w:rPr>
          <w:rFonts w:cs="TH SarabunIT๙" w:hint="cs"/>
          <w:spacing w:val="4"/>
          <w:sz w:val="34"/>
          <w:szCs w:val="34"/>
          <w:cs/>
        </w:rPr>
        <w:t>/ แบบ ...</w:t>
      </w:r>
    </w:p>
    <w:p w:rsidR="0027716B" w:rsidRDefault="002C5551" w:rsidP="00BF04C0">
      <w:pPr>
        <w:tabs>
          <w:tab w:val="left" w:pos="709"/>
          <w:tab w:val="left" w:pos="1276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9C724E">
        <w:rPr>
          <w:rFonts w:cs="TH SarabunIT๙"/>
          <w:spacing w:val="4"/>
          <w:sz w:val="34"/>
          <w:szCs w:val="34"/>
          <w:cs/>
        </w:rPr>
        <w:lastRenderedPageBreak/>
        <w:t>แบบบำนาญของสามีหรือภริยาซึ่งเป็นฝ่ายผู้มีเงินได้เพิ่มขึ้นอีกในอัตราร้อยละ ๑๕ ของเงินได้พึงประเมินที่</w:t>
      </w:r>
      <w:r w:rsidRPr="002C5551">
        <w:rPr>
          <w:rFonts w:cs="TH SarabunIT๙"/>
          <w:sz w:val="34"/>
          <w:szCs w:val="34"/>
          <w:cs/>
        </w:rPr>
        <w:t>ได้รับซึ่งต้องเสียภาษีเงินได้ในแต่ละปี แต่ไม่เกิน ๒๐๐</w:t>
      </w:r>
      <w:r w:rsidRPr="002C5551">
        <w:rPr>
          <w:rFonts w:cs="TH SarabunIT๙"/>
          <w:sz w:val="34"/>
          <w:szCs w:val="34"/>
        </w:rPr>
        <w:t>,</w:t>
      </w:r>
      <w:r>
        <w:rPr>
          <w:rFonts w:cs="TH SarabunIT๙"/>
          <w:sz w:val="34"/>
          <w:szCs w:val="34"/>
          <w:cs/>
        </w:rPr>
        <w:t>๐๐๐ บาท</w:t>
      </w:r>
      <w:r w:rsidR="0027716B" w:rsidRPr="0027716B">
        <w:rPr>
          <w:rFonts w:cs="TH SarabunIT๙"/>
          <w:sz w:val="34"/>
          <w:szCs w:val="34"/>
        </w:rPr>
        <w:t>”</w:t>
      </w:r>
    </w:p>
    <w:p w:rsidR="007E1649" w:rsidRPr="009B7876" w:rsidRDefault="007E1649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28617E">
        <w:rPr>
          <w:rFonts w:cs="TH SarabunIT๙"/>
          <w:sz w:val="34"/>
          <w:szCs w:val="34"/>
        </w:rPr>
        <w:tab/>
      </w:r>
      <w:r w:rsidRPr="0028617E">
        <w:rPr>
          <w:rFonts w:cs="TH SarabunIT๙"/>
          <w:sz w:val="34"/>
          <w:szCs w:val="34"/>
          <w:cs/>
        </w:rPr>
        <w:t>ข้อ</w:t>
      </w:r>
      <w:r w:rsidRPr="0028617E">
        <w:rPr>
          <w:rFonts w:cs="TH SarabunIT๙"/>
          <w:sz w:val="34"/>
          <w:szCs w:val="34"/>
          <w:cs/>
        </w:rPr>
        <w:tab/>
      </w:r>
      <w:r w:rsidRPr="0028617E">
        <w:rPr>
          <w:rFonts w:cs="TH SarabunIT๙" w:hint="cs"/>
          <w:sz w:val="34"/>
          <w:szCs w:val="34"/>
          <w:cs/>
        </w:rPr>
        <w:t>๓</w:t>
      </w:r>
      <w:r w:rsidRPr="0028617E">
        <w:rPr>
          <w:rFonts w:cs="TH SarabunIT๙"/>
          <w:sz w:val="34"/>
          <w:szCs w:val="34"/>
        </w:rPr>
        <w:tab/>
      </w:r>
      <w:r w:rsidRPr="0028617E">
        <w:rPr>
          <w:rFonts w:cs="TH SarabunIT๙"/>
          <w:sz w:val="34"/>
          <w:szCs w:val="34"/>
          <w:cs/>
        </w:rPr>
        <w:t xml:space="preserve">ให้ยกเลิกความในวรรคหนึ่งของ </w:t>
      </w:r>
      <w:r w:rsidRPr="0028617E">
        <w:rPr>
          <w:rFonts w:cs="TH SarabunIT๙" w:hint="cs"/>
          <w:sz w:val="34"/>
          <w:szCs w:val="34"/>
          <w:cs/>
        </w:rPr>
        <w:t>(ก)</w:t>
      </w:r>
      <w:r w:rsidRPr="0028617E">
        <w:rPr>
          <w:rFonts w:cs="TH SarabunIT๙"/>
          <w:sz w:val="34"/>
          <w:szCs w:val="34"/>
          <w:cs/>
        </w:rPr>
        <w:t xml:space="preserve"> ของ</w:t>
      </w:r>
      <w:r w:rsidR="00BF04C0" w:rsidRPr="0028617E">
        <w:rPr>
          <w:rFonts w:cs="TH SarabunIT๙" w:hint="cs"/>
          <w:sz w:val="34"/>
          <w:szCs w:val="34"/>
          <w:cs/>
        </w:rPr>
        <w:t xml:space="preserve"> (3) ของ</w:t>
      </w:r>
      <w:r w:rsidRPr="0028617E">
        <w:rPr>
          <w:rFonts w:cs="TH SarabunIT๙"/>
          <w:sz w:val="34"/>
          <w:szCs w:val="34"/>
          <w:cs/>
        </w:rPr>
        <w:t>ข้อ ๒ ของประกาศอธิบดีกรมสรรพากร</w:t>
      </w:r>
      <w:r w:rsidRPr="007E1649">
        <w:rPr>
          <w:rFonts w:cs="TH SarabunIT๙"/>
          <w:sz w:val="34"/>
          <w:szCs w:val="34"/>
          <w:cs/>
        </w:rPr>
        <w:t xml:space="preserve"> </w:t>
      </w:r>
      <w:r w:rsidRPr="009C724E">
        <w:rPr>
          <w:rFonts w:cs="TH SarabunIT๙"/>
          <w:spacing w:val="4"/>
          <w:sz w:val="34"/>
          <w:szCs w:val="34"/>
          <w:cs/>
        </w:rPr>
        <w:t xml:space="preserve">เกี่ยวกับภาษีเงินได้ (ฉบับที่ </w:t>
      </w:r>
      <w:r w:rsidRPr="009C724E">
        <w:rPr>
          <w:rFonts w:cs="TH SarabunIT๙"/>
          <w:spacing w:val="4"/>
          <w:sz w:val="34"/>
          <w:szCs w:val="34"/>
        </w:rPr>
        <w:t xml:space="preserve">194) </w:t>
      </w:r>
      <w:r w:rsidRPr="009C724E">
        <w:rPr>
          <w:rFonts w:cs="TH SarabunIT๙"/>
          <w:spacing w:val="4"/>
          <w:sz w:val="34"/>
          <w:szCs w:val="34"/>
          <w:cs/>
        </w:rPr>
        <w:t>เรื่อง กำหนดหลักเกณฑ์และวิธีการ เพื่อการยกเว้นภาษีเงินได้สำหรับ</w:t>
      </w:r>
      <w:r w:rsidRPr="009C724E">
        <w:rPr>
          <w:rFonts w:cs="TH SarabunIT๙"/>
          <w:spacing w:val="6"/>
          <w:sz w:val="34"/>
          <w:szCs w:val="34"/>
          <w:cs/>
        </w:rPr>
        <w:t>เงินได้เท่าที่ได้จ่ายเป็นเบี้ยประกันภัย</w:t>
      </w:r>
      <w:r w:rsidR="00101E4B">
        <w:rPr>
          <w:rFonts w:cs="TH SarabunIT๙" w:hint="cs"/>
          <w:spacing w:val="6"/>
          <w:sz w:val="34"/>
          <w:szCs w:val="34"/>
          <w:cs/>
        </w:rPr>
        <w:t xml:space="preserve"> </w:t>
      </w:r>
      <w:r w:rsidRPr="009C724E">
        <w:rPr>
          <w:rFonts w:cs="TH SarabunIT๙"/>
          <w:spacing w:val="6"/>
          <w:sz w:val="34"/>
          <w:szCs w:val="34"/>
          <w:cs/>
        </w:rPr>
        <w:t>สำหรับการประกันชีวิตแบบบำนาญของผู้มีเงินได้ตามวรรคสามของข้อ</w:t>
      </w:r>
      <w:r w:rsidRPr="007E1649">
        <w:rPr>
          <w:rFonts w:cs="TH SarabunIT๙"/>
          <w:sz w:val="34"/>
          <w:szCs w:val="34"/>
          <w:cs/>
        </w:rPr>
        <w:t xml:space="preserve"> ๒(๖๑) แห่งกฎกระทรวง ฉบับที่ ๑๒๖ (พ.ศ. ๒๕๐๙) ออกตามความในประมวลรัษฎากร ว่าด้วย</w:t>
      </w:r>
      <w:r w:rsidRPr="009B7876">
        <w:rPr>
          <w:rFonts w:cs="TH SarabunIT๙"/>
          <w:sz w:val="34"/>
          <w:szCs w:val="34"/>
          <w:cs/>
        </w:rPr>
        <w:t xml:space="preserve">การยกเว้นรัษฎากร ลงวันที่ </w:t>
      </w:r>
      <w:r w:rsidRPr="009B7876">
        <w:rPr>
          <w:rFonts w:cs="TH SarabunIT๙"/>
          <w:sz w:val="34"/>
          <w:szCs w:val="34"/>
        </w:rPr>
        <w:t>28</w:t>
      </w:r>
      <w:r w:rsidRPr="009B7876">
        <w:rPr>
          <w:rFonts w:cs="TH SarabunIT๙"/>
          <w:sz w:val="34"/>
          <w:szCs w:val="34"/>
          <w:cs/>
        </w:rPr>
        <w:t xml:space="preserve"> กุมภาพันธ์ พ.ศ. </w:t>
      </w:r>
      <w:r w:rsidRPr="009B7876">
        <w:rPr>
          <w:rFonts w:cs="TH SarabunIT๙"/>
          <w:sz w:val="34"/>
          <w:szCs w:val="34"/>
        </w:rPr>
        <w:t>2554</w:t>
      </w:r>
      <w:r w:rsidRPr="009B7876">
        <w:rPr>
          <w:rFonts w:cs="TH SarabunIT๙"/>
          <w:sz w:val="34"/>
          <w:szCs w:val="34"/>
          <w:cs/>
        </w:rPr>
        <w:t xml:space="preserve"> </w:t>
      </w:r>
      <w:r w:rsidR="009B7876" w:rsidRPr="009B7876">
        <w:rPr>
          <w:rFonts w:cs="TH SarabunIT๙" w:hint="cs"/>
          <w:sz w:val="34"/>
          <w:szCs w:val="34"/>
          <w:cs/>
        </w:rPr>
        <w:t xml:space="preserve">ซึ่งแก้ไขเพิ่มเติมโดยประกาศอธิบดีกรมสรรพากร 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เกี่ยวกับภาษีเงินได้</w:t>
      </w:r>
      <w:r w:rsidR="009B7876">
        <w:rPr>
          <w:rFonts w:cs="TH SarabunIT๙"/>
          <w:spacing w:val="6"/>
          <w:sz w:val="34"/>
          <w:szCs w:val="34"/>
          <w:cs/>
        </w:rPr>
        <w:t> 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(ฉบับที่</w:t>
      </w:r>
      <w:r w:rsidR="009B7876">
        <w:rPr>
          <w:rFonts w:cs="TH SarabunIT๙"/>
          <w:spacing w:val="6"/>
          <w:sz w:val="34"/>
          <w:szCs w:val="34"/>
          <w:cs/>
        </w:rPr>
        <w:t> 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236)</w:t>
      </w:r>
      <w:r w:rsidR="009B7876">
        <w:rPr>
          <w:rFonts w:cs="TH SarabunIT๙"/>
          <w:spacing w:val="6"/>
          <w:sz w:val="34"/>
          <w:szCs w:val="34"/>
          <w:cs/>
        </w:rPr>
        <w:t> 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เรื่อง</w:t>
      </w:r>
      <w:r w:rsidR="009B7876">
        <w:rPr>
          <w:rFonts w:cs="TH SarabunIT๙" w:hint="cs"/>
          <w:spacing w:val="6"/>
          <w:sz w:val="34"/>
          <w:szCs w:val="34"/>
          <w:cs/>
        </w:rPr>
        <w:t> </w:t>
      </w:r>
      <w:r w:rsidR="009B7876" w:rsidRPr="009B7876">
        <w:rPr>
          <w:rFonts w:cs="TH SarabunIT๙"/>
          <w:spacing w:val="6"/>
          <w:sz w:val="34"/>
          <w:szCs w:val="34"/>
          <w:cs/>
        </w:rPr>
        <w:t>กำหนดหลักเกณฑ์และวิธีการ</w:t>
      </w:r>
      <w:r w:rsidR="009B7876">
        <w:rPr>
          <w:rFonts w:cs="TH SarabunIT๙" w:hint="cs"/>
          <w:spacing w:val="6"/>
          <w:sz w:val="34"/>
          <w:szCs w:val="34"/>
          <w:cs/>
        </w:rPr>
        <w:t> </w:t>
      </w:r>
      <w:r w:rsidR="009B7876" w:rsidRPr="009B7876">
        <w:rPr>
          <w:rFonts w:cs="TH SarabunIT๙"/>
          <w:spacing w:val="6"/>
          <w:sz w:val="34"/>
          <w:szCs w:val="34"/>
          <w:cs/>
        </w:rPr>
        <w:t>เพื่อการยกเว้นภาษีเงินได้สำหรับเงินได้</w:t>
      </w:r>
      <w:r w:rsidR="009B7876" w:rsidRPr="009B7876">
        <w:rPr>
          <w:rFonts w:cs="TH SarabunIT๙"/>
          <w:spacing w:val="-2"/>
          <w:sz w:val="34"/>
          <w:szCs w:val="34"/>
          <w:cs/>
        </w:rPr>
        <w:t>เท่าที่ได้จ่ายเป็นเบี้ยประกันภัย</w:t>
      </w:r>
      <w:r w:rsidR="000C2B60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9B7876" w:rsidRPr="009B7876">
        <w:rPr>
          <w:rFonts w:cs="TH SarabunIT๙"/>
          <w:spacing w:val="-2"/>
          <w:sz w:val="34"/>
          <w:szCs w:val="34"/>
          <w:cs/>
        </w:rPr>
        <w:t>สำหรับการประกันชีวิตแบบบำนาญของผู้มีเงินได้ตามวรรคสาม</w:t>
      </w:r>
      <w:r w:rsidR="009B7876" w:rsidRPr="009B7876">
        <w:rPr>
          <w:rFonts w:cs="TH SarabunIT๙"/>
          <w:spacing w:val="4"/>
          <w:sz w:val="34"/>
          <w:szCs w:val="34"/>
          <w:cs/>
        </w:rPr>
        <w:t>ของข้อ ๒</w:t>
      </w:r>
      <w:r w:rsidR="009B7876" w:rsidRPr="009B7876">
        <w:rPr>
          <w:rFonts w:cs="TH SarabunIT๙"/>
          <w:spacing w:val="4"/>
          <w:sz w:val="34"/>
          <w:szCs w:val="34"/>
        </w:rPr>
        <w:t>(</w:t>
      </w:r>
      <w:r w:rsidR="009B7876" w:rsidRPr="009B7876">
        <w:rPr>
          <w:rFonts w:cs="TH SarabunIT๙"/>
          <w:spacing w:val="4"/>
          <w:sz w:val="34"/>
          <w:szCs w:val="34"/>
          <w:cs/>
        </w:rPr>
        <w:t>๖๑</w:t>
      </w:r>
      <w:r w:rsidR="009B7876" w:rsidRPr="009B7876">
        <w:rPr>
          <w:rFonts w:cs="TH SarabunIT๙"/>
          <w:spacing w:val="4"/>
          <w:sz w:val="34"/>
          <w:szCs w:val="34"/>
        </w:rPr>
        <w:t xml:space="preserve">) </w:t>
      </w:r>
      <w:r w:rsidR="009B7876" w:rsidRPr="009B7876">
        <w:rPr>
          <w:rFonts w:cs="TH SarabunIT๙"/>
          <w:spacing w:val="4"/>
          <w:sz w:val="34"/>
          <w:szCs w:val="34"/>
          <w:cs/>
        </w:rPr>
        <w:t>แห่งกฎกระทรวง ฉบับที่ ๑๒๖</w:t>
      </w:r>
      <w:r w:rsidR="009B7876" w:rsidRPr="009B7876">
        <w:rPr>
          <w:rFonts w:cs="TH SarabunIT๙"/>
          <w:spacing w:val="4"/>
          <w:sz w:val="34"/>
          <w:szCs w:val="34"/>
        </w:rPr>
        <w:t xml:space="preserve"> (</w:t>
      </w:r>
      <w:r w:rsidR="009B7876" w:rsidRPr="009B7876">
        <w:rPr>
          <w:rFonts w:cs="TH SarabunIT๙"/>
          <w:spacing w:val="4"/>
          <w:sz w:val="34"/>
          <w:szCs w:val="34"/>
          <w:cs/>
        </w:rPr>
        <w:t>พ</w:t>
      </w:r>
      <w:r w:rsidR="009B7876" w:rsidRPr="009B7876">
        <w:rPr>
          <w:rFonts w:cs="TH SarabunIT๙"/>
          <w:spacing w:val="4"/>
          <w:sz w:val="34"/>
          <w:szCs w:val="34"/>
        </w:rPr>
        <w:t>.</w:t>
      </w:r>
      <w:r w:rsidR="009B7876" w:rsidRPr="009B7876">
        <w:rPr>
          <w:rFonts w:cs="TH SarabunIT๙"/>
          <w:spacing w:val="4"/>
          <w:sz w:val="34"/>
          <w:szCs w:val="34"/>
          <w:cs/>
        </w:rPr>
        <w:t>ศ</w:t>
      </w:r>
      <w:r w:rsidR="009B7876" w:rsidRPr="009B7876">
        <w:rPr>
          <w:rFonts w:cs="TH SarabunIT๙"/>
          <w:spacing w:val="4"/>
          <w:sz w:val="34"/>
          <w:szCs w:val="34"/>
        </w:rPr>
        <w:t xml:space="preserve">. </w:t>
      </w:r>
      <w:r w:rsidR="009B7876" w:rsidRPr="009B7876">
        <w:rPr>
          <w:rFonts w:cs="TH SarabunIT๙"/>
          <w:spacing w:val="4"/>
          <w:sz w:val="34"/>
          <w:szCs w:val="34"/>
          <w:cs/>
        </w:rPr>
        <w:t>๒๕๐๙</w:t>
      </w:r>
      <w:r w:rsidR="009B7876" w:rsidRPr="009B7876">
        <w:rPr>
          <w:rFonts w:cs="TH SarabunIT๙"/>
          <w:spacing w:val="4"/>
          <w:sz w:val="34"/>
          <w:szCs w:val="34"/>
        </w:rPr>
        <w:t>)</w:t>
      </w:r>
      <w:r w:rsidR="009B7876" w:rsidRPr="009B7876">
        <w:rPr>
          <w:rFonts w:cs="TH SarabunIT๙" w:hint="cs"/>
          <w:spacing w:val="4"/>
          <w:sz w:val="34"/>
          <w:szCs w:val="34"/>
          <w:cs/>
        </w:rPr>
        <w:t xml:space="preserve"> อ</w:t>
      </w:r>
      <w:r w:rsidR="009B7876" w:rsidRPr="009B7876">
        <w:rPr>
          <w:rFonts w:cs="TH SarabunIT๙"/>
          <w:spacing w:val="4"/>
          <w:sz w:val="34"/>
          <w:szCs w:val="34"/>
          <w:cs/>
        </w:rPr>
        <w:t>อกตามความในประมวลรัษฎากร ว่าด้วยการ</w:t>
      </w:r>
      <w:r w:rsidR="009B7876" w:rsidRPr="009B7876">
        <w:rPr>
          <w:rFonts w:cs="TH SarabunIT๙"/>
          <w:sz w:val="34"/>
          <w:szCs w:val="34"/>
          <w:cs/>
        </w:rPr>
        <w:t>ยกเว้นรัษฎากร</w:t>
      </w:r>
      <w:r w:rsidR="009B7876" w:rsidRPr="009B7876">
        <w:rPr>
          <w:rFonts w:cs="TH SarabunIT๙" w:hint="cs"/>
          <w:sz w:val="34"/>
          <w:szCs w:val="34"/>
          <w:cs/>
        </w:rPr>
        <w:t xml:space="preserve"> ลงวันที่ 31 มกราคม พ.ศ. 2556</w:t>
      </w:r>
      <w:r w:rsidR="009B7876" w:rsidRPr="009B7876">
        <w:rPr>
          <w:rFonts w:cs="TH SarabunIT๙"/>
          <w:sz w:val="34"/>
          <w:szCs w:val="34"/>
        </w:rPr>
        <w:t xml:space="preserve"> </w:t>
      </w:r>
      <w:r w:rsidRPr="009B7876">
        <w:rPr>
          <w:rFonts w:cs="TH SarabunIT๙"/>
          <w:sz w:val="34"/>
          <w:szCs w:val="34"/>
          <w:cs/>
        </w:rPr>
        <w:t>และให้ใช้ความต่อไปนี้แทน</w:t>
      </w:r>
    </w:p>
    <w:p w:rsidR="00A43550" w:rsidRDefault="00C3565E" w:rsidP="002B19F4">
      <w:pPr>
        <w:tabs>
          <w:tab w:val="left" w:pos="709"/>
          <w:tab w:val="left" w:pos="1276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BD11D4">
        <w:rPr>
          <w:rFonts w:cs="TH SarabunIT๙" w:hint="cs"/>
          <w:spacing w:val="-2"/>
          <w:sz w:val="34"/>
          <w:szCs w:val="34"/>
          <w:cs/>
        </w:rPr>
        <w:tab/>
        <w:t>“</w:t>
      </w:r>
      <w:r w:rsidR="002B19F4" w:rsidRPr="00BD11D4">
        <w:rPr>
          <w:rFonts w:cs="TH SarabunIT๙" w:hint="cs"/>
          <w:spacing w:val="-2"/>
          <w:sz w:val="34"/>
          <w:szCs w:val="34"/>
          <w:cs/>
        </w:rPr>
        <w:t>(ก)</w:t>
      </w:r>
      <w:r w:rsidR="002B19F4" w:rsidRPr="00BD11D4">
        <w:rPr>
          <w:rFonts w:cs="TH SarabunIT๙" w:hint="cs"/>
          <w:spacing w:val="-2"/>
          <w:sz w:val="34"/>
          <w:szCs w:val="34"/>
          <w:cs/>
        </w:rPr>
        <w:tab/>
      </w:r>
      <w:r w:rsidR="00BD11D4" w:rsidRPr="00BD11D4">
        <w:rPr>
          <w:rFonts w:cs="TH SarabunIT๙"/>
          <w:spacing w:val="-2"/>
          <w:sz w:val="34"/>
          <w:szCs w:val="34"/>
          <w:cs/>
        </w:rPr>
        <w:t>ถ้าต่างฝ่ายต่างยื่นรายการเกี่ยวกับเงินได้พึงประเมินที่ตนได้รับในปีภาษีที่ล่วงมาตามวรรคหนึ่ง</w:t>
      </w:r>
      <w:r w:rsidR="00BD11D4" w:rsidRPr="00BD11D4">
        <w:rPr>
          <w:rFonts w:cs="TH SarabunIT๙"/>
          <w:spacing w:val="4"/>
          <w:sz w:val="34"/>
          <w:szCs w:val="34"/>
          <w:cs/>
        </w:rPr>
        <w:t>ของมาตรา ๕๗ ฉ แห่งประมวลรัษฎากร ให้ต่างฝ่ายต่างได้รับยกเว้นภาษีเงินได้สำหรับเงินได้เท่าที่ได้จ่าย</w:t>
      </w:r>
      <w:r w:rsidR="00BD11D4" w:rsidRPr="00BD11D4">
        <w:rPr>
          <w:rFonts w:cs="TH SarabunIT๙"/>
          <w:sz w:val="34"/>
          <w:szCs w:val="34"/>
          <w:cs/>
        </w:rPr>
        <w:t>เป็นเบี้ยประกันภัย</w:t>
      </w:r>
      <w:r w:rsidR="00524C41">
        <w:rPr>
          <w:rFonts w:cs="TH SarabunIT๙" w:hint="cs"/>
          <w:sz w:val="34"/>
          <w:szCs w:val="34"/>
          <w:cs/>
        </w:rPr>
        <w:t xml:space="preserve"> </w:t>
      </w:r>
      <w:r w:rsidR="00BD11D4" w:rsidRPr="00BD11D4">
        <w:rPr>
          <w:rFonts w:cs="TH SarabunIT๙"/>
          <w:sz w:val="34"/>
          <w:szCs w:val="34"/>
          <w:cs/>
        </w:rPr>
        <w:t>สำหรับการประกันชีวิตแบบบำนาญเพิ่มขึ้นอีกในอัตราร้อยละ ๑๕</w:t>
      </w:r>
      <w:r w:rsidR="00BD11D4" w:rsidRPr="00BD11D4">
        <w:rPr>
          <w:rFonts w:cs="TH SarabunIT๙" w:hint="cs"/>
          <w:sz w:val="34"/>
          <w:szCs w:val="34"/>
          <w:cs/>
        </w:rPr>
        <w:t xml:space="preserve"> </w:t>
      </w:r>
      <w:r w:rsidR="007E1649" w:rsidRPr="00BD11D4">
        <w:rPr>
          <w:rFonts w:cs="TH SarabunIT๙"/>
          <w:sz w:val="34"/>
          <w:szCs w:val="34"/>
          <w:cs/>
        </w:rPr>
        <w:t>ของเงินได้พึงประเมิน</w:t>
      </w:r>
      <w:r w:rsidR="007E1649" w:rsidRPr="009C724E">
        <w:rPr>
          <w:rFonts w:cs="TH SarabunIT๙"/>
          <w:spacing w:val="6"/>
          <w:sz w:val="34"/>
          <w:szCs w:val="34"/>
          <w:cs/>
        </w:rPr>
        <w:t>ที่ได้รับซึ่งต้องเสียภาษีเงินได้ในแต่</w:t>
      </w:r>
      <w:r w:rsidR="007E1649" w:rsidRPr="007E1649">
        <w:rPr>
          <w:rFonts w:cs="TH SarabunIT๙"/>
          <w:sz w:val="34"/>
          <w:szCs w:val="34"/>
          <w:cs/>
        </w:rPr>
        <w:t>ละปี แต่ไม่เกิน ๒๐๐</w:t>
      </w:r>
      <w:r w:rsidR="007E1649" w:rsidRPr="007E1649">
        <w:rPr>
          <w:rFonts w:cs="TH SarabunIT๙"/>
          <w:sz w:val="34"/>
          <w:szCs w:val="34"/>
        </w:rPr>
        <w:t>,</w:t>
      </w:r>
      <w:r w:rsidR="007E1649" w:rsidRPr="007E1649">
        <w:rPr>
          <w:rFonts w:cs="TH SarabunIT๙"/>
          <w:sz w:val="34"/>
          <w:szCs w:val="34"/>
          <w:cs/>
        </w:rPr>
        <w:t>๐๐๐ บ</w:t>
      </w:r>
      <w:r w:rsidR="007E1649">
        <w:rPr>
          <w:rFonts w:cs="TH SarabunIT๙" w:hint="cs"/>
          <w:sz w:val="34"/>
          <w:szCs w:val="34"/>
          <w:cs/>
        </w:rPr>
        <w:t>าท</w:t>
      </w:r>
      <w:r w:rsidR="00A43550" w:rsidRPr="00E5568D">
        <w:rPr>
          <w:rFonts w:cs="TH SarabunIT๙" w:hint="cs"/>
          <w:sz w:val="34"/>
          <w:szCs w:val="34"/>
          <w:cs/>
        </w:rPr>
        <w:t>”</w:t>
      </w:r>
    </w:p>
    <w:p w:rsidR="007E1649" w:rsidRDefault="007E1649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28617E">
        <w:rPr>
          <w:rFonts w:cs="TH SarabunIT๙"/>
          <w:sz w:val="34"/>
          <w:szCs w:val="34"/>
          <w:cs/>
        </w:rPr>
        <w:tab/>
        <w:t>ข้อ</w:t>
      </w:r>
      <w:r w:rsidRPr="0028617E">
        <w:rPr>
          <w:rFonts w:cs="TH SarabunIT๙"/>
          <w:sz w:val="34"/>
          <w:szCs w:val="34"/>
          <w:cs/>
        </w:rPr>
        <w:tab/>
      </w:r>
      <w:r w:rsidRPr="0028617E">
        <w:rPr>
          <w:rFonts w:cs="TH SarabunIT๙" w:hint="cs"/>
          <w:sz w:val="34"/>
          <w:szCs w:val="34"/>
          <w:cs/>
        </w:rPr>
        <w:t>๔</w:t>
      </w:r>
      <w:r w:rsidRPr="0028617E">
        <w:rPr>
          <w:rFonts w:cs="TH SarabunIT๙"/>
          <w:sz w:val="34"/>
          <w:szCs w:val="34"/>
          <w:cs/>
        </w:rPr>
        <w:tab/>
        <w:t xml:space="preserve">ให้ยกเลิกความในวรรคหนึ่งของ </w:t>
      </w:r>
      <w:r w:rsidR="002B19F4" w:rsidRPr="0028617E">
        <w:rPr>
          <w:rFonts w:cs="TH SarabunIT๙" w:hint="cs"/>
          <w:sz w:val="34"/>
          <w:szCs w:val="34"/>
          <w:cs/>
        </w:rPr>
        <w:t>(</w:t>
      </w:r>
      <w:r w:rsidRPr="0028617E">
        <w:rPr>
          <w:rFonts w:cs="TH SarabunIT๙" w:hint="cs"/>
          <w:sz w:val="34"/>
          <w:szCs w:val="34"/>
          <w:cs/>
        </w:rPr>
        <w:t>ข</w:t>
      </w:r>
      <w:r w:rsidRPr="0028617E">
        <w:rPr>
          <w:rFonts w:cs="TH SarabunIT๙"/>
          <w:sz w:val="34"/>
          <w:szCs w:val="34"/>
          <w:cs/>
        </w:rPr>
        <w:t xml:space="preserve">) </w:t>
      </w:r>
      <w:r w:rsidR="002B19F4" w:rsidRPr="0028617E">
        <w:rPr>
          <w:rFonts w:cs="TH SarabunIT๙"/>
          <w:sz w:val="34"/>
          <w:szCs w:val="34"/>
          <w:cs/>
        </w:rPr>
        <w:t>ของ</w:t>
      </w:r>
      <w:r w:rsidR="002B19F4" w:rsidRPr="0028617E">
        <w:rPr>
          <w:rFonts w:cs="TH SarabunIT๙" w:hint="cs"/>
          <w:sz w:val="34"/>
          <w:szCs w:val="34"/>
          <w:cs/>
        </w:rPr>
        <w:t xml:space="preserve"> (3) </w:t>
      </w:r>
      <w:r w:rsidRPr="0028617E">
        <w:rPr>
          <w:rFonts w:cs="TH SarabunIT๙"/>
          <w:sz w:val="34"/>
          <w:szCs w:val="34"/>
          <w:cs/>
        </w:rPr>
        <w:t>ของข้อ ๒ ของประกาศอธิบดีกรมสรรพากร</w:t>
      </w:r>
      <w:r w:rsidRPr="007E1649">
        <w:rPr>
          <w:rFonts w:cs="TH SarabunIT๙"/>
          <w:sz w:val="34"/>
          <w:szCs w:val="34"/>
          <w:cs/>
        </w:rPr>
        <w:t xml:space="preserve"> </w:t>
      </w:r>
      <w:r w:rsidR="009C724E">
        <w:rPr>
          <w:rFonts w:cs="TH SarabunIT๙"/>
          <w:spacing w:val="6"/>
          <w:sz w:val="34"/>
          <w:szCs w:val="34"/>
          <w:cs/>
        </w:rPr>
        <w:t>เกี่ยวกับภาษีเงินได้</w:t>
      </w:r>
      <w:r w:rsidR="009C724E"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(ฉบับที่</w:t>
      </w:r>
      <w:r w:rsidR="009C724E"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194)</w:t>
      </w:r>
      <w:r w:rsidR="009C724E"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เรื่อง</w:t>
      </w:r>
      <w:r w:rsidR="009C724E"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กำหนดหลักเกณฑ์และวิธีการ</w:t>
      </w:r>
      <w:r w:rsidR="009C724E">
        <w:rPr>
          <w:rFonts w:cs="TH SarabunIT๙" w:hint="cs"/>
          <w:spacing w:val="6"/>
          <w:sz w:val="34"/>
          <w:szCs w:val="34"/>
          <w:cs/>
        </w:rPr>
        <w:t> เ</w:t>
      </w:r>
      <w:r w:rsidRPr="009C724E">
        <w:rPr>
          <w:rFonts w:cs="TH SarabunIT๙"/>
          <w:spacing w:val="6"/>
          <w:sz w:val="34"/>
          <w:szCs w:val="34"/>
          <w:cs/>
        </w:rPr>
        <w:t>พื่อการยกเว้นภาษีเงินได้</w:t>
      </w:r>
      <w:r w:rsidRPr="00101E4B">
        <w:rPr>
          <w:rFonts w:cs="TH SarabunIT๙"/>
          <w:spacing w:val="-2"/>
          <w:sz w:val="34"/>
          <w:szCs w:val="34"/>
          <w:cs/>
        </w:rPr>
        <w:t>สำหรับเงินได้เท่าที่ได้จ่ายเป็นเบี้ยประกันภัย</w:t>
      </w:r>
      <w:r w:rsidR="00101E4B" w:rsidRPr="00101E4B">
        <w:rPr>
          <w:rFonts w:cs="TH SarabunIT๙" w:hint="cs"/>
          <w:spacing w:val="-2"/>
          <w:sz w:val="34"/>
          <w:szCs w:val="34"/>
          <w:cs/>
        </w:rPr>
        <w:t xml:space="preserve"> </w:t>
      </w:r>
      <w:r w:rsidRPr="00101E4B">
        <w:rPr>
          <w:rFonts w:cs="TH SarabunIT๙"/>
          <w:spacing w:val="-2"/>
          <w:sz w:val="34"/>
          <w:szCs w:val="34"/>
          <w:cs/>
        </w:rPr>
        <w:t>สำหรับการประกันชีวิตแบบบำนาญของผู้มีเงินได้ตามวรรคสาม</w:t>
      </w:r>
      <w:r w:rsidRPr="007E1649">
        <w:rPr>
          <w:rFonts w:cs="TH SarabunIT๙"/>
          <w:sz w:val="34"/>
          <w:szCs w:val="34"/>
          <w:cs/>
        </w:rPr>
        <w:t xml:space="preserve">ของข้อ ๒(๖๑) แห่งกฎกระทรวง ฉบับที่ ๑๒๖ (พ.ศ. ๒๕๐๙) ออกตามความในประมวลรัษฎากร ว่าด้วยการยกเว้นรัษฎากร ลงวันที่ 28 กุมภาพันธ์ พ.ศ. 2554 </w:t>
      </w:r>
      <w:r w:rsidR="009B7876">
        <w:rPr>
          <w:rFonts w:cs="TH SarabunIT๙" w:hint="cs"/>
          <w:sz w:val="34"/>
          <w:szCs w:val="34"/>
          <w:cs/>
        </w:rPr>
        <w:t>ซึ่งแก้ไขเพิ่มเติมโดย</w:t>
      </w:r>
      <w:r w:rsidR="009B7876" w:rsidRPr="009C724E">
        <w:rPr>
          <w:rFonts w:cs="TH SarabunIT๙" w:hint="cs"/>
          <w:sz w:val="34"/>
          <w:szCs w:val="34"/>
          <w:cs/>
        </w:rPr>
        <w:t xml:space="preserve">ประกาศอธิบดีกรมสรรพากร 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เกี่ยวกับภาษีเงินได้</w:t>
      </w:r>
      <w:r w:rsidR="009B7876">
        <w:rPr>
          <w:rFonts w:cs="TH SarabunIT๙"/>
          <w:spacing w:val="6"/>
          <w:sz w:val="34"/>
          <w:szCs w:val="34"/>
          <w:cs/>
        </w:rPr>
        <w:t> 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(ฉบับที่</w:t>
      </w:r>
      <w:r w:rsidR="009B7876">
        <w:rPr>
          <w:rFonts w:cs="TH SarabunIT๙"/>
          <w:spacing w:val="6"/>
          <w:sz w:val="34"/>
          <w:szCs w:val="34"/>
          <w:cs/>
        </w:rPr>
        <w:t> 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236)</w:t>
      </w:r>
      <w:r w:rsidR="009B7876">
        <w:rPr>
          <w:rFonts w:cs="TH SarabunIT๙"/>
          <w:spacing w:val="6"/>
          <w:sz w:val="34"/>
          <w:szCs w:val="34"/>
          <w:cs/>
        </w:rPr>
        <w:t> 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เรื่อง</w:t>
      </w:r>
      <w:r w:rsidR="009B7876">
        <w:rPr>
          <w:rFonts w:cs="TH SarabunIT๙" w:hint="cs"/>
          <w:spacing w:val="6"/>
          <w:sz w:val="34"/>
          <w:szCs w:val="34"/>
          <w:cs/>
        </w:rPr>
        <w:t> </w:t>
      </w:r>
      <w:r w:rsidR="009B7876" w:rsidRPr="009B7876">
        <w:rPr>
          <w:rFonts w:cs="TH SarabunIT๙"/>
          <w:spacing w:val="6"/>
          <w:sz w:val="34"/>
          <w:szCs w:val="34"/>
          <w:cs/>
        </w:rPr>
        <w:t>กำหนดหลักเกณฑ์และวิธีการ</w:t>
      </w:r>
      <w:r w:rsidR="009B7876">
        <w:rPr>
          <w:rFonts w:cs="TH SarabunIT๙" w:hint="cs"/>
          <w:spacing w:val="6"/>
          <w:sz w:val="34"/>
          <w:szCs w:val="34"/>
          <w:cs/>
        </w:rPr>
        <w:t> </w:t>
      </w:r>
      <w:r w:rsidR="009B7876" w:rsidRPr="009B7876">
        <w:rPr>
          <w:rFonts w:cs="TH SarabunIT๙"/>
          <w:spacing w:val="6"/>
          <w:sz w:val="34"/>
          <w:szCs w:val="34"/>
          <w:cs/>
        </w:rPr>
        <w:t>เพื่อการยกเว้นภาษีเงินได้</w:t>
      </w:r>
      <w:r w:rsidR="009B7876">
        <w:rPr>
          <w:rFonts w:cs="TH SarabunIT๙" w:hint="cs"/>
          <w:spacing w:val="6"/>
          <w:sz w:val="34"/>
          <w:szCs w:val="34"/>
          <w:cs/>
        </w:rPr>
        <w:br/>
      </w:r>
      <w:r w:rsidR="009B7876" w:rsidRPr="009C724E">
        <w:rPr>
          <w:rFonts w:cs="TH SarabunIT๙"/>
          <w:spacing w:val="6"/>
          <w:sz w:val="34"/>
          <w:szCs w:val="34"/>
          <w:cs/>
        </w:rPr>
        <w:t>สำหรับเงินได้</w:t>
      </w:r>
      <w:r w:rsidR="009B7876" w:rsidRPr="009C724E">
        <w:rPr>
          <w:rFonts w:cs="TH SarabunIT๙"/>
          <w:spacing w:val="-2"/>
          <w:sz w:val="34"/>
          <w:szCs w:val="34"/>
          <w:cs/>
        </w:rPr>
        <w:t>เท่าที่ได้จ่ายเป็นเบี้ยประกันภัย</w:t>
      </w:r>
      <w:r w:rsidR="00101E4B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9B7876" w:rsidRPr="009C724E">
        <w:rPr>
          <w:rFonts w:cs="TH SarabunIT๙"/>
          <w:spacing w:val="-2"/>
          <w:sz w:val="34"/>
          <w:szCs w:val="34"/>
          <w:cs/>
        </w:rPr>
        <w:t>สำหรับการประกันชีวิตแบบบำนาญของผู้มีเงินได้ตามวรรคสาม</w:t>
      </w:r>
      <w:r w:rsidR="009B7876" w:rsidRPr="009B7876">
        <w:rPr>
          <w:rFonts w:cs="TH SarabunIT๙"/>
          <w:spacing w:val="4"/>
          <w:sz w:val="34"/>
          <w:szCs w:val="34"/>
          <w:cs/>
        </w:rPr>
        <w:t>ของข้อ ๒</w:t>
      </w:r>
      <w:r w:rsidR="009B7876" w:rsidRPr="009B7876">
        <w:rPr>
          <w:rFonts w:cs="TH SarabunIT๙"/>
          <w:spacing w:val="4"/>
          <w:sz w:val="34"/>
          <w:szCs w:val="34"/>
        </w:rPr>
        <w:t>(</w:t>
      </w:r>
      <w:r w:rsidR="009B7876" w:rsidRPr="009B7876">
        <w:rPr>
          <w:rFonts w:cs="TH SarabunIT๙"/>
          <w:spacing w:val="4"/>
          <w:sz w:val="34"/>
          <w:szCs w:val="34"/>
          <w:cs/>
        </w:rPr>
        <w:t>๖๑</w:t>
      </w:r>
      <w:r w:rsidR="009B7876" w:rsidRPr="009B7876">
        <w:rPr>
          <w:rFonts w:cs="TH SarabunIT๙"/>
          <w:spacing w:val="4"/>
          <w:sz w:val="34"/>
          <w:szCs w:val="34"/>
        </w:rPr>
        <w:t xml:space="preserve">) </w:t>
      </w:r>
      <w:r w:rsidR="009B7876" w:rsidRPr="009B7876">
        <w:rPr>
          <w:rFonts w:cs="TH SarabunIT๙"/>
          <w:spacing w:val="4"/>
          <w:sz w:val="34"/>
          <w:szCs w:val="34"/>
          <w:cs/>
        </w:rPr>
        <w:t>แห่งกฎกระทรวง ฉบับที่ ๑๒๖</w:t>
      </w:r>
      <w:r w:rsidR="009B7876" w:rsidRPr="009B7876">
        <w:rPr>
          <w:rFonts w:cs="TH SarabunIT๙"/>
          <w:spacing w:val="4"/>
          <w:sz w:val="34"/>
          <w:szCs w:val="34"/>
        </w:rPr>
        <w:t xml:space="preserve"> (</w:t>
      </w:r>
      <w:r w:rsidR="009B7876" w:rsidRPr="009B7876">
        <w:rPr>
          <w:rFonts w:cs="TH SarabunIT๙"/>
          <w:spacing w:val="4"/>
          <w:sz w:val="34"/>
          <w:szCs w:val="34"/>
          <w:cs/>
        </w:rPr>
        <w:t>พ</w:t>
      </w:r>
      <w:r w:rsidR="009B7876" w:rsidRPr="009B7876">
        <w:rPr>
          <w:rFonts w:cs="TH SarabunIT๙"/>
          <w:spacing w:val="4"/>
          <w:sz w:val="34"/>
          <w:szCs w:val="34"/>
        </w:rPr>
        <w:t>.</w:t>
      </w:r>
      <w:r w:rsidR="009B7876" w:rsidRPr="009B7876">
        <w:rPr>
          <w:rFonts w:cs="TH SarabunIT๙"/>
          <w:spacing w:val="4"/>
          <w:sz w:val="34"/>
          <w:szCs w:val="34"/>
          <w:cs/>
        </w:rPr>
        <w:t>ศ</w:t>
      </w:r>
      <w:r w:rsidR="009B7876" w:rsidRPr="009B7876">
        <w:rPr>
          <w:rFonts w:cs="TH SarabunIT๙"/>
          <w:spacing w:val="4"/>
          <w:sz w:val="34"/>
          <w:szCs w:val="34"/>
        </w:rPr>
        <w:t xml:space="preserve">. </w:t>
      </w:r>
      <w:r w:rsidR="009B7876" w:rsidRPr="009B7876">
        <w:rPr>
          <w:rFonts w:cs="TH SarabunIT๙"/>
          <w:spacing w:val="4"/>
          <w:sz w:val="34"/>
          <w:szCs w:val="34"/>
          <w:cs/>
        </w:rPr>
        <w:t>๒๕๐๙</w:t>
      </w:r>
      <w:r w:rsidR="009B7876" w:rsidRPr="009B7876">
        <w:rPr>
          <w:rFonts w:cs="TH SarabunIT๙"/>
          <w:spacing w:val="4"/>
          <w:sz w:val="34"/>
          <w:szCs w:val="34"/>
        </w:rPr>
        <w:t>)</w:t>
      </w:r>
      <w:r w:rsidR="009B7876" w:rsidRPr="009B7876">
        <w:rPr>
          <w:rFonts w:cs="TH SarabunIT๙" w:hint="cs"/>
          <w:spacing w:val="4"/>
          <w:sz w:val="34"/>
          <w:szCs w:val="34"/>
          <w:cs/>
        </w:rPr>
        <w:t xml:space="preserve"> อ</w:t>
      </w:r>
      <w:r w:rsidR="009B7876" w:rsidRPr="009B7876">
        <w:rPr>
          <w:rFonts w:cs="TH SarabunIT๙"/>
          <w:spacing w:val="4"/>
          <w:sz w:val="34"/>
          <w:szCs w:val="34"/>
          <w:cs/>
        </w:rPr>
        <w:t>อกตามความในประมวลรัษฎากร ว่าด้วยการ</w:t>
      </w:r>
      <w:r w:rsidR="009B7876" w:rsidRPr="009C724E">
        <w:rPr>
          <w:rFonts w:cs="TH SarabunIT๙"/>
          <w:sz w:val="34"/>
          <w:szCs w:val="34"/>
          <w:cs/>
        </w:rPr>
        <w:t>ยกเว้นรัษฎากร</w:t>
      </w:r>
      <w:r w:rsidR="009B7876" w:rsidRPr="009C724E">
        <w:rPr>
          <w:rFonts w:cs="TH SarabunIT๙" w:hint="cs"/>
          <w:sz w:val="34"/>
          <w:szCs w:val="34"/>
          <w:cs/>
        </w:rPr>
        <w:t xml:space="preserve"> ลงวันที่ </w:t>
      </w:r>
      <w:r w:rsidR="009B7876">
        <w:rPr>
          <w:rFonts w:cs="TH SarabunIT๙" w:hint="cs"/>
          <w:sz w:val="34"/>
          <w:szCs w:val="34"/>
          <w:cs/>
        </w:rPr>
        <w:t>31</w:t>
      </w:r>
      <w:r w:rsidR="009B7876" w:rsidRPr="009C724E">
        <w:rPr>
          <w:rFonts w:cs="TH SarabunIT๙" w:hint="cs"/>
          <w:sz w:val="34"/>
          <w:szCs w:val="34"/>
          <w:cs/>
        </w:rPr>
        <w:t xml:space="preserve"> </w:t>
      </w:r>
      <w:r w:rsidR="009B7876">
        <w:rPr>
          <w:rFonts w:cs="TH SarabunIT๙" w:hint="cs"/>
          <w:sz w:val="34"/>
          <w:szCs w:val="34"/>
          <w:cs/>
        </w:rPr>
        <w:t>มกราคม</w:t>
      </w:r>
      <w:r w:rsidR="009B7876" w:rsidRPr="009C724E">
        <w:rPr>
          <w:rFonts w:cs="TH SarabunIT๙" w:hint="cs"/>
          <w:sz w:val="34"/>
          <w:szCs w:val="34"/>
          <w:cs/>
        </w:rPr>
        <w:t xml:space="preserve"> พ.ศ. 255</w:t>
      </w:r>
      <w:r w:rsidR="009B7876">
        <w:rPr>
          <w:rFonts w:cs="TH SarabunIT๙" w:hint="cs"/>
          <w:sz w:val="34"/>
          <w:szCs w:val="34"/>
          <w:cs/>
        </w:rPr>
        <w:t>6</w:t>
      </w:r>
      <w:r w:rsidR="009B7876" w:rsidRPr="009C724E">
        <w:rPr>
          <w:rFonts w:cs="TH SarabunIT๙"/>
          <w:sz w:val="34"/>
          <w:szCs w:val="34"/>
        </w:rPr>
        <w:t xml:space="preserve"> </w:t>
      </w:r>
      <w:r w:rsidRPr="007E1649">
        <w:rPr>
          <w:rFonts w:cs="TH SarabunIT๙"/>
          <w:sz w:val="34"/>
          <w:szCs w:val="34"/>
          <w:cs/>
        </w:rPr>
        <w:t>และให้ใช้ความต่อไปนี้แทน</w:t>
      </w:r>
    </w:p>
    <w:p w:rsidR="007E1649" w:rsidRPr="00BD11D4" w:rsidRDefault="007E1649" w:rsidP="002B19F4">
      <w:pPr>
        <w:tabs>
          <w:tab w:val="left" w:pos="709"/>
          <w:tab w:val="left" w:pos="1276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BD11D4">
        <w:rPr>
          <w:rFonts w:cs="TH SarabunIT๙"/>
          <w:sz w:val="34"/>
          <w:szCs w:val="34"/>
          <w:cs/>
        </w:rPr>
        <w:tab/>
        <w:t>“</w:t>
      </w:r>
      <w:r w:rsidR="002B19F4" w:rsidRPr="00BD11D4">
        <w:rPr>
          <w:rFonts w:cs="TH SarabunIT๙" w:hint="cs"/>
          <w:sz w:val="34"/>
          <w:szCs w:val="34"/>
          <w:cs/>
        </w:rPr>
        <w:t>(ข)</w:t>
      </w:r>
      <w:r w:rsidR="002B19F4" w:rsidRPr="00BD11D4">
        <w:rPr>
          <w:rFonts w:cs="TH SarabunIT๙" w:hint="cs"/>
          <w:sz w:val="34"/>
          <w:szCs w:val="34"/>
          <w:cs/>
        </w:rPr>
        <w:tab/>
      </w:r>
      <w:r w:rsidR="00BD11D4" w:rsidRPr="00BD11D4">
        <w:rPr>
          <w:rFonts w:cs="TH SarabunIT๙"/>
          <w:sz w:val="34"/>
          <w:szCs w:val="34"/>
          <w:cs/>
        </w:rPr>
        <w:t>ถ้าต่างฝ่ายต่างยื่นรายการเกี่ยวกับเงินได้พึงประเมินเฉพาะส่วนที่เป็นเงินได้พึง</w:t>
      </w:r>
      <w:r w:rsidR="00BD11D4" w:rsidRPr="00BD11D4">
        <w:rPr>
          <w:rFonts w:cs="TH SarabunIT๙" w:hint="cs"/>
          <w:sz w:val="34"/>
          <w:szCs w:val="34"/>
          <w:cs/>
        </w:rPr>
        <w:t>ป</w:t>
      </w:r>
      <w:r w:rsidR="00BD11D4" w:rsidRPr="00BD11D4">
        <w:rPr>
          <w:rFonts w:cs="TH SarabunIT๙"/>
          <w:sz w:val="34"/>
          <w:szCs w:val="34"/>
          <w:cs/>
        </w:rPr>
        <w:t>ระเมินตามมาตรา ๔๐(๑) แห่งประมวลรัษฎากร โดยไม่ถือเป็นเงินได้ของอีกฝ่ายหนึ่งตามวรรคสามของมาตรา ๕๗ ฉ แห่งประมวลรัษฎากร</w:t>
      </w:r>
      <w:r w:rsidR="00BD11D4" w:rsidRPr="00BD11D4">
        <w:rPr>
          <w:rFonts w:cs="TH SarabunIT๙" w:hint="cs"/>
          <w:sz w:val="34"/>
          <w:szCs w:val="34"/>
          <w:cs/>
        </w:rPr>
        <w:t xml:space="preserve"> </w:t>
      </w:r>
      <w:r w:rsidR="00BD11D4" w:rsidRPr="00BD11D4">
        <w:rPr>
          <w:rFonts w:cs="TH SarabunIT๙"/>
          <w:sz w:val="34"/>
          <w:szCs w:val="34"/>
          <w:cs/>
        </w:rPr>
        <w:t>ให้ต่างฝ่ายต่างได้รับยกเว้นภาษีเงินได้สำหรับเงินได้เท่าที่ได้จ่ายเป็นเบี้ยประกันภัย</w:t>
      </w:r>
      <w:r w:rsidR="00BD11D4" w:rsidRPr="00BD11D4">
        <w:rPr>
          <w:rFonts w:cs="TH SarabunIT๙" w:hint="cs"/>
          <w:sz w:val="34"/>
          <w:szCs w:val="34"/>
          <w:cs/>
        </w:rPr>
        <w:t xml:space="preserve"> </w:t>
      </w:r>
      <w:r w:rsidR="00BD11D4" w:rsidRPr="00BD11D4">
        <w:rPr>
          <w:rFonts w:cs="TH SarabunIT๙"/>
          <w:sz w:val="34"/>
          <w:szCs w:val="34"/>
          <w:cs/>
        </w:rPr>
        <w:t xml:space="preserve">สำหรับการประกันชีวิตแบบบำนาญเพิ่มขึ้นอีกในอัตราร้อยละ ๑๕ </w:t>
      </w:r>
      <w:r w:rsidRPr="00BD11D4">
        <w:rPr>
          <w:rFonts w:cs="TH SarabunIT๙"/>
          <w:sz w:val="34"/>
          <w:szCs w:val="34"/>
          <w:cs/>
        </w:rPr>
        <w:t>ของเงินได้พึงประเมินที่ได้รับซึ่งต้องเสียภาษีเงินได้ในแต่ละปี แต่ไม่เกิน ๒๐๐</w:t>
      </w:r>
      <w:r w:rsidRPr="00BD11D4">
        <w:rPr>
          <w:rFonts w:cs="TH SarabunIT๙"/>
          <w:sz w:val="34"/>
          <w:szCs w:val="34"/>
        </w:rPr>
        <w:t>,</w:t>
      </w:r>
      <w:r w:rsidRPr="00BD11D4">
        <w:rPr>
          <w:rFonts w:cs="TH SarabunIT๙"/>
          <w:sz w:val="34"/>
          <w:szCs w:val="34"/>
          <w:cs/>
        </w:rPr>
        <w:t>๐๐๐ บาท”</w:t>
      </w:r>
    </w:p>
    <w:p w:rsidR="0071501B" w:rsidRDefault="007E1649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28617E">
        <w:rPr>
          <w:rFonts w:cs="TH SarabunIT๙"/>
          <w:sz w:val="34"/>
          <w:szCs w:val="34"/>
          <w:cs/>
        </w:rPr>
        <w:tab/>
        <w:t>ข้อ</w:t>
      </w:r>
      <w:r w:rsidRPr="0028617E">
        <w:rPr>
          <w:rFonts w:cs="TH SarabunIT๙"/>
          <w:sz w:val="34"/>
          <w:szCs w:val="34"/>
          <w:cs/>
        </w:rPr>
        <w:tab/>
      </w:r>
      <w:r w:rsidRPr="0028617E">
        <w:rPr>
          <w:rFonts w:cs="TH SarabunIT๙" w:hint="cs"/>
          <w:sz w:val="34"/>
          <w:szCs w:val="34"/>
          <w:cs/>
        </w:rPr>
        <w:t>๕</w:t>
      </w:r>
      <w:r w:rsidRPr="0028617E">
        <w:rPr>
          <w:rFonts w:cs="TH SarabunIT๙"/>
          <w:sz w:val="34"/>
          <w:szCs w:val="34"/>
          <w:cs/>
        </w:rPr>
        <w:tab/>
        <w:t>ให้ยกเลิกความในวรรคหนึ่งของ (</w:t>
      </w:r>
      <w:r w:rsidRPr="0028617E">
        <w:rPr>
          <w:rFonts w:cs="TH SarabunIT๙" w:hint="cs"/>
          <w:sz w:val="34"/>
          <w:szCs w:val="34"/>
          <w:cs/>
        </w:rPr>
        <w:t>ค</w:t>
      </w:r>
      <w:r w:rsidRPr="0028617E">
        <w:rPr>
          <w:rFonts w:cs="TH SarabunIT๙"/>
          <w:sz w:val="34"/>
          <w:szCs w:val="34"/>
          <w:cs/>
        </w:rPr>
        <w:t xml:space="preserve">) </w:t>
      </w:r>
      <w:r w:rsidR="002B19F4" w:rsidRPr="0028617E">
        <w:rPr>
          <w:rFonts w:cs="TH SarabunIT๙"/>
          <w:sz w:val="34"/>
          <w:szCs w:val="34"/>
          <w:cs/>
        </w:rPr>
        <w:t>ของ</w:t>
      </w:r>
      <w:r w:rsidR="002B19F4" w:rsidRPr="0028617E">
        <w:rPr>
          <w:rFonts w:cs="TH SarabunIT๙" w:hint="cs"/>
          <w:sz w:val="34"/>
          <w:szCs w:val="34"/>
          <w:cs/>
        </w:rPr>
        <w:t xml:space="preserve"> (3) </w:t>
      </w:r>
      <w:r w:rsidRPr="0028617E">
        <w:rPr>
          <w:rFonts w:cs="TH SarabunIT๙"/>
          <w:sz w:val="34"/>
          <w:szCs w:val="34"/>
          <w:cs/>
        </w:rPr>
        <w:t>ของข้อ ๒ ของประกาศอธิบดีกรมสรรพากร</w:t>
      </w:r>
      <w:r w:rsidRPr="007E1649">
        <w:rPr>
          <w:rFonts w:cs="TH SarabunIT๙"/>
          <w:sz w:val="34"/>
          <w:szCs w:val="34"/>
          <w:cs/>
        </w:rPr>
        <w:t xml:space="preserve"> </w:t>
      </w:r>
      <w:r w:rsidRPr="009C724E">
        <w:rPr>
          <w:rFonts w:cs="TH SarabunIT๙"/>
          <w:spacing w:val="6"/>
          <w:sz w:val="34"/>
          <w:szCs w:val="34"/>
          <w:cs/>
        </w:rPr>
        <w:t>เกี่ยวกับภาษีเงินได้</w:t>
      </w:r>
      <w:r w:rsidR="009C724E"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(ฉบับที่</w:t>
      </w:r>
      <w:r w:rsidR="009C724E"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194)</w:t>
      </w:r>
      <w:r w:rsidR="009C724E"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เรื่อง</w:t>
      </w:r>
      <w:r w:rsidR="009C724E"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กำหนดหลักเกณฑ์และวิธีการ</w:t>
      </w:r>
      <w:r w:rsidR="009C724E">
        <w:rPr>
          <w:rFonts w:cs="TH SarabunIT๙" w:hint="cs"/>
          <w:spacing w:val="6"/>
          <w:sz w:val="34"/>
          <w:szCs w:val="34"/>
          <w:cs/>
        </w:rPr>
        <w:t> </w:t>
      </w:r>
      <w:r w:rsidRPr="009C724E">
        <w:rPr>
          <w:rFonts w:cs="TH SarabunIT๙"/>
          <w:spacing w:val="6"/>
          <w:sz w:val="34"/>
          <w:szCs w:val="34"/>
          <w:cs/>
        </w:rPr>
        <w:t>เพื่อการยกเว้นภาษีเงินได้</w:t>
      </w:r>
      <w:r w:rsidRPr="00101E4B">
        <w:rPr>
          <w:rFonts w:cs="TH SarabunIT๙"/>
          <w:spacing w:val="-2"/>
          <w:sz w:val="34"/>
          <w:szCs w:val="34"/>
          <w:cs/>
        </w:rPr>
        <w:t>สำหรับเงินได้เท่าที่ได้จ่ายเป็นเบี้ยประกันภัย</w:t>
      </w:r>
      <w:r w:rsidR="00101E4B" w:rsidRPr="00101E4B">
        <w:rPr>
          <w:rFonts w:cs="TH SarabunIT๙" w:hint="cs"/>
          <w:spacing w:val="-2"/>
          <w:sz w:val="34"/>
          <w:szCs w:val="34"/>
          <w:cs/>
        </w:rPr>
        <w:t xml:space="preserve"> </w:t>
      </w:r>
      <w:r w:rsidRPr="00101E4B">
        <w:rPr>
          <w:rFonts w:cs="TH SarabunIT๙"/>
          <w:spacing w:val="-2"/>
          <w:sz w:val="34"/>
          <w:szCs w:val="34"/>
          <w:cs/>
        </w:rPr>
        <w:t>สำหรับการประกันชีวิตแบบบำนาญของผู้มีเงินได้ตามวรรค</w:t>
      </w:r>
      <w:r w:rsidRPr="007E1649">
        <w:rPr>
          <w:rFonts w:cs="TH SarabunIT๙"/>
          <w:sz w:val="34"/>
          <w:szCs w:val="34"/>
          <w:cs/>
        </w:rPr>
        <w:t>สาม</w:t>
      </w:r>
      <w:r w:rsidR="0071501B">
        <w:rPr>
          <w:rFonts w:cs="TH SarabunIT๙" w:hint="cs"/>
          <w:sz w:val="34"/>
          <w:szCs w:val="34"/>
          <w:cs/>
        </w:rPr>
        <w:br/>
      </w:r>
    </w:p>
    <w:p w:rsidR="0071501B" w:rsidRDefault="0071501B" w:rsidP="0071501B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right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>/ ของ ...</w:t>
      </w:r>
    </w:p>
    <w:p w:rsidR="007E1649" w:rsidRDefault="007E1649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7E1649">
        <w:rPr>
          <w:rFonts w:cs="TH SarabunIT๙"/>
          <w:sz w:val="34"/>
          <w:szCs w:val="34"/>
          <w:cs/>
        </w:rPr>
        <w:lastRenderedPageBreak/>
        <w:t xml:space="preserve">ของข้อ ๒(๖๑) แห่งกฎกระทรวง ฉบับที่ ๑๒๖ (พ.ศ. ๒๕๐๙) ออกตามความในประมวลรัษฎากร ว่าด้วยการยกเว้นรัษฎากร ลงวันที่ 28 กุมภาพันธ์ พ.ศ. 2554 </w:t>
      </w:r>
      <w:r w:rsidR="009B7876">
        <w:rPr>
          <w:rFonts w:cs="TH SarabunIT๙" w:hint="cs"/>
          <w:sz w:val="34"/>
          <w:szCs w:val="34"/>
          <w:cs/>
        </w:rPr>
        <w:t>ซึ่งแก้ไขเพิ่มเติมโดย</w:t>
      </w:r>
      <w:r w:rsidR="009B7876" w:rsidRPr="009C724E">
        <w:rPr>
          <w:rFonts w:cs="TH SarabunIT๙" w:hint="cs"/>
          <w:sz w:val="34"/>
          <w:szCs w:val="34"/>
          <w:cs/>
        </w:rPr>
        <w:t xml:space="preserve">ประกาศอธิบดีกรมสรรพากร 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เกี่ยวกับภาษีเงินได้</w:t>
      </w:r>
      <w:r w:rsidR="009B7876">
        <w:rPr>
          <w:rFonts w:cs="TH SarabunIT๙"/>
          <w:spacing w:val="6"/>
          <w:sz w:val="34"/>
          <w:szCs w:val="34"/>
          <w:cs/>
        </w:rPr>
        <w:t> 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(ฉบับที่</w:t>
      </w:r>
      <w:r w:rsidR="009B7876">
        <w:rPr>
          <w:rFonts w:cs="TH SarabunIT๙"/>
          <w:spacing w:val="6"/>
          <w:sz w:val="34"/>
          <w:szCs w:val="34"/>
          <w:cs/>
        </w:rPr>
        <w:t> 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236)</w:t>
      </w:r>
      <w:r w:rsidR="009B7876">
        <w:rPr>
          <w:rFonts w:cs="TH SarabunIT๙"/>
          <w:spacing w:val="6"/>
          <w:sz w:val="34"/>
          <w:szCs w:val="34"/>
          <w:cs/>
        </w:rPr>
        <w:t> </w:t>
      </w:r>
      <w:r w:rsidR="009B7876" w:rsidRPr="009B7876">
        <w:rPr>
          <w:rFonts w:cs="TH SarabunIT๙" w:hint="cs"/>
          <w:spacing w:val="6"/>
          <w:sz w:val="34"/>
          <w:szCs w:val="34"/>
          <w:cs/>
        </w:rPr>
        <w:t>เรื่อง</w:t>
      </w:r>
      <w:r w:rsidR="009B7876">
        <w:rPr>
          <w:rFonts w:cs="TH SarabunIT๙" w:hint="cs"/>
          <w:spacing w:val="6"/>
          <w:sz w:val="34"/>
          <w:szCs w:val="34"/>
          <w:cs/>
        </w:rPr>
        <w:t> </w:t>
      </w:r>
      <w:r w:rsidR="009B7876" w:rsidRPr="009B7876">
        <w:rPr>
          <w:rFonts w:cs="TH SarabunIT๙"/>
          <w:spacing w:val="6"/>
          <w:sz w:val="34"/>
          <w:szCs w:val="34"/>
          <w:cs/>
        </w:rPr>
        <w:t>กำหนดหลักเกณฑ์และวิธีการ</w:t>
      </w:r>
      <w:r w:rsidR="009B7876">
        <w:rPr>
          <w:rFonts w:cs="TH SarabunIT๙" w:hint="cs"/>
          <w:spacing w:val="6"/>
          <w:sz w:val="34"/>
          <w:szCs w:val="34"/>
          <w:cs/>
        </w:rPr>
        <w:t> </w:t>
      </w:r>
      <w:r w:rsidR="009B7876" w:rsidRPr="009B7876">
        <w:rPr>
          <w:rFonts w:cs="TH SarabunIT๙"/>
          <w:spacing w:val="6"/>
          <w:sz w:val="34"/>
          <w:szCs w:val="34"/>
          <w:cs/>
        </w:rPr>
        <w:t>เพื่อการยกเว้นภาษีเงินได้</w:t>
      </w:r>
      <w:r w:rsidR="009B7876" w:rsidRPr="009C724E">
        <w:rPr>
          <w:rFonts w:cs="TH SarabunIT๙"/>
          <w:spacing w:val="6"/>
          <w:sz w:val="34"/>
          <w:szCs w:val="34"/>
          <w:cs/>
        </w:rPr>
        <w:t>สำหรับเงินได้</w:t>
      </w:r>
      <w:r w:rsidR="009B7876" w:rsidRPr="009C724E">
        <w:rPr>
          <w:rFonts w:cs="TH SarabunIT๙"/>
          <w:spacing w:val="-2"/>
          <w:sz w:val="34"/>
          <w:szCs w:val="34"/>
          <w:cs/>
        </w:rPr>
        <w:t>เท่าที่ได้จ่ายเป็นเบี้ยประกันภัย</w:t>
      </w:r>
      <w:r w:rsidR="00101E4B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9B7876" w:rsidRPr="009C724E">
        <w:rPr>
          <w:rFonts w:cs="TH SarabunIT๙"/>
          <w:spacing w:val="-2"/>
          <w:sz w:val="34"/>
          <w:szCs w:val="34"/>
          <w:cs/>
        </w:rPr>
        <w:t>สำหรับการประกันชีวิตแบบบำนาญของผู้มีเงินได้ตามวรรคสาม</w:t>
      </w:r>
      <w:r w:rsidR="009B7876" w:rsidRPr="009B7876">
        <w:rPr>
          <w:rFonts w:cs="TH SarabunIT๙"/>
          <w:spacing w:val="4"/>
          <w:sz w:val="34"/>
          <w:szCs w:val="34"/>
          <w:cs/>
        </w:rPr>
        <w:t>ของข้อ ๒</w:t>
      </w:r>
      <w:r w:rsidR="009B7876" w:rsidRPr="009B7876">
        <w:rPr>
          <w:rFonts w:cs="TH SarabunIT๙"/>
          <w:spacing w:val="4"/>
          <w:sz w:val="34"/>
          <w:szCs w:val="34"/>
        </w:rPr>
        <w:t>(</w:t>
      </w:r>
      <w:r w:rsidR="009B7876" w:rsidRPr="009B7876">
        <w:rPr>
          <w:rFonts w:cs="TH SarabunIT๙"/>
          <w:spacing w:val="4"/>
          <w:sz w:val="34"/>
          <w:szCs w:val="34"/>
          <w:cs/>
        </w:rPr>
        <w:t>๖๑</w:t>
      </w:r>
      <w:r w:rsidR="009B7876" w:rsidRPr="009B7876">
        <w:rPr>
          <w:rFonts w:cs="TH SarabunIT๙"/>
          <w:spacing w:val="4"/>
          <w:sz w:val="34"/>
          <w:szCs w:val="34"/>
        </w:rPr>
        <w:t xml:space="preserve">) </w:t>
      </w:r>
      <w:r w:rsidR="009B7876" w:rsidRPr="009B7876">
        <w:rPr>
          <w:rFonts w:cs="TH SarabunIT๙"/>
          <w:spacing w:val="4"/>
          <w:sz w:val="34"/>
          <w:szCs w:val="34"/>
          <w:cs/>
        </w:rPr>
        <w:t>แห่งกฎกระทรวง ฉบับที่ ๑๒๖</w:t>
      </w:r>
      <w:r w:rsidR="009B7876" w:rsidRPr="009B7876">
        <w:rPr>
          <w:rFonts w:cs="TH SarabunIT๙"/>
          <w:spacing w:val="4"/>
          <w:sz w:val="34"/>
          <w:szCs w:val="34"/>
        </w:rPr>
        <w:t xml:space="preserve"> (</w:t>
      </w:r>
      <w:r w:rsidR="009B7876" w:rsidRPr="009B7876">
        <w:rPr>
          <w:rFonts w:cs="TH SarabunIT๙"/>
          <w:spacing w:val="4"/>
          <w:sz w:val="34"/>
          <w:szCs w:val="34"/>
          <w:cs/>
        </w:rPr>
        <w:t>พ</w:t>
      </w:r>
      <w:r w:rsidR="009B7876" w:rsidRPr="009B7876">
        <w:rPr>
          <w:rFonts w:cs="TH SarabunIT๙"/>
          <w:spacing w:val="4"/>
          <w:sz w:val="34"/>
          <w:szCs w:val="34"/>
        </w:rPr>
        <w:t>.</w:t>
      </w:r>
      <w:r w:rsidR="009B7876" w:rsidRPr="009B7876">
        <w:rPr>
          <w:rFonts w:cs="TH SarabunIT๙"/>
          <w:spacing w:val="4"/>
          <w:sz w:val="34"/>
          <w:szCs w:val="34"/>
          <w:cs/>
        </w:rPr>
        <w:t>ศ</w:t>
      </w:r>
      <w:r w:rsidR="009B7876" w:rsidRPr="009B7876">
        <w:rPr>
          <w:rFonts w:cs="TH SarabunIT๙"/>
          <w:spacing w:val="4"/>
          <w:sz w:val="34"/>
          <w:szCs w:val="34"/>
        </w:rPr>
        <w:t xml:space="preserve">. </w:t>
      </w:r>
      <w:r w:rsidR="009B7876" w:rsidRPr="009B7876">
        <w:rPr>
          <w:rFonts w:cs="TH SarabunIT๙"/>
          <w:spacing w:val="4"/>
          <w:sz w:val="34"/>
          <w:szCs w:val="34"/>
          <w:cs/>
        </w:rPr>
        <w:t>๒๕๐๙</w:t>
      </w:r>
      <w:r w:rsidR="009B7876" w:rsidRPr="009B7876">
        <w:rPr>
          <w:rFonts w:cs="TH SarabunIT๙"/>
          <w:spacing w:val="4"/>
          <w:sz w:val="34"/>
          <w:szCs w:val="34"/>
        </w:rPr>
        <w:t>)</w:t>
      </w:r>
      <w:r w:rsidR="009B7876" w:rsidRPr="009B7876">
        <w:rPr>
          <w:rFonts w:cs="TH SarabunIT๙" w:hint="cs"/>
          <w:spacing w:val="4"/>
          <w:sz w:val="34"/>
          <w:szCs w:val="34"/>
          <w:cs/>
        </w:rPr>
        <w:t xml:space="preserve"> อ</w:t>
      </w:r>
      <w:r w:rsidR="009B7876" w:rsidRPr="009B7876">
        <w:rPr>
          <w:rFonts w:cs="TH SarabunIT๙"/>
          <w:spacing w:val="4"/>
          <w:sz w:val="34"/>
          <w:szCs w:val="34"/>
          <w:cs/>
        </w:rPr>
        <w:t>อกตามความในประมวลรัษฎากร ว่าด้วยการ</w:t>
      </w:r>
      <w:r w:rsidR="009B7876" w:rsidRPr="009C724E">
        <w:rPr>
          <w:rFonts w:cs="TH SarabunIT๙"/>
          <w:sz w:val="34"/>
          <w:szCs w:val="34"/>
          <w:cs/>
        </w:rPr>
        <w:t>ยกเว้นรัษฎากร</w:t>
      </w:r>
      <w:r w:rsidR="009B7876" w:rsidRPr="009C724E">
        <w:rPr>
          <w:rFonts w:cs="TH SarabunIT๙" w:hint="cs"/>
          <w:sz w:val="34"/>
          <w:szCs w:val="34"/>
          <w:cs/>
        </w:rPr>
        <w:t xml:space="preserve"> ลงวันที่ </w:t>
      </w:r>
      <w:r w:rsidR="009B7876">
        <w:rPr>
          <w:rFonts w:cs="TH SarabunIT๙" w:hint="cs"/>
          <w:sz w:val="34"/>
          <w:szCs w:val="34"/>
          <w:cs/>
        </w:rPr>
        <w:t>31</w:t>
      </w:r>
      <w:r w:rsidR="009B7876" w:rsidRPr="009C724E">
        <w:rPr>
          <w:rFonts w:cs="TH SarabunIT๙" w:hint="cs"/>
          <w:sz w:val="34"/>
          <w:szCs w:val="34"/>
          <w:cs/>
        </w:rPr>
        <w:t xml:space="preserve"> </w:t>
      </w:r>
      <w:r w:rsidR="009B7876">
        <w:rPr>
          <w:rFonts w:cs="TH SarabunIT๙" w:hint="cs"/>
          <w:sz w:val="34"/>
          <w:szCs w:val="34"/>
          <w:cs/>
        </w:rPr>
        <w:t>มกราคม</w:t>
      </w:r>
      <w:r w:rsidR="009B7876" w:rsidRPr="009C724E">
        <w:rPr>
          <w:rFonts w:cs="TH SarabunIT๙" w:hint="cs"/>
          <w:sz w:val="34"/>
          <w:szCs w:val="34"/>
          <w:cs/>
        </w:rPr>
        <w:t xml:space="preserve"> พ.ศ. 255</w:t>
      </w:r>
      <w:r w:rsidR="009B7876">
        <w:rPr>
          <w:rFonts w:cs="TH SarabunIT๙" w:hint="cs"/>
          <w:sz w:val="34"/>
          <w:szCs w:val="34"/>
          <w:cs/>
        </w:rPr>
        <w:t>6</w:t>
      </w:r>
      <w:r w:rsidR="009B7876" w:rsidRPr="009C724E">
        <w:rPr>
          <w:rFonts w:cs="TH SarabunIT๙"/>
          <w:sz w:val="34"/>
          <w:szCs w:val="34"/>
        </w:rPr>
        <w:t xml:space="preserve"> </w:t>
      </w:r>
      <w:r w:rsidRPr="007E1649">
        <w:rPr>
          <w:rFonts w:cs="TH SarabunIT๙"/>
          <w:sz w:val="34"/>
          <w:szCs w:val="34"/>
          <w:cs/>
        </w:rPr>
        <w:t>และให้ใช้ความต่อไปนี้แทน</w:t>
      </w:r>
    </w:p>
    <w:p w:rsidR="009C724E" w:rsidRDefault="007E1649" w:rsidP="00BD11D4">
      <w:pPr>
        <w:tabs>
          <w:tab w:val="left" w:pos="709"/>
          <w:tab w:val="left" w:pos="1276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  <w:cs/>
        </w:rPr>
      </w:pPr>
      <w:r w:rsidRPr="00BD11D4">
        <w:rPr>
          <w:rFonts w:cs="TH SarabunIT๙"/>
          <w:spacing w:val="6"/>
          <w:sz w:val="34"/>
          <w:szCs w:val="34"/>
          <w:cs/>
        </w:rPr>
        <w:tab/>
        <w:t>“</w:t>
      </w:r>
      <w:r w:rsidR="002B19F4" w:rsidRPr="00BD11D4">
        <w:rPr>
          <w:rFonts w:cs="TH SarabunIT๙" w:hint="cs"/>
          <w:spacing w:val="6"/>
          <w:sz w:val="34"/>
          <w:szCs w:val="34"/>
          <w:cs/>
        </w:rPr>
        <w:t>(ค)</w:t>
      </w:r>
      <w:r w:rsidR="002B19F4" w:rsidRPr="00BD11D4">
        <w:rPr>
          <w:rFonts w:cs="TH SarabunIT๙" w:hint="cs"/>
          <w:spacing w:val="6"/>
          <w:sz w:val="34"/>
          <w:szCs w:val="34"/>
          <w:cs/>
        </w:rPr>
        <w:tab/>
      </w:r>
      <w:r w:rsidR="00BD11D4" w:rsidRPr="00BD11D4">
        <w:rPr>
          <w:rFonts w:cs="TH SarabunIT๙"/>
          <w:spacing w:val="6"/>
          <w:sz w:val="34"/>
          <w:szCs w:val="34"/>
          <w:cs/>
        </w:rPr>
        <w:t>ถ้าสามีภริยาตกลงยื่นรายการและเสียภาษีรวมกัน</w:t>
      </w:r>
      <w:r w:rsidR="00BD11D4">
        <w:rPr>
          <w:rFonts w:cs="TH SarabunIT๙" w:hint="cs"/>
          <w:spacing w:val="6"/>
          <w:sz w:val="34"/>
          <w:szCs w:val="34"/>
          <w:cs/>
        </w:rPr>
        <w:t> </w:t>
      </w:r>
      <w:r w:rsidR="00BD11D4" w:rsidRPr="00BD11D4">
        <w:rPr>
          <w:rFonts w:cs="TH SarabunIT๙"/>
          <w:spacing w:val="6"/>
          <w:sz w:val="34"/>
          <w:szCs w:val="34"/>
          <w:cs/>
        </w:rPr>
        <w:t>โดยถือเอาเงินได้พึงประเมินของตน</w:t>
      </w:r>
      <w:r w:rsidR="00BD11D4" w:rsidRPr="00BD11D4">
        <w:rPr>
          <w:rFonts w:cs="TH SarabunIT๙"/>
          <w:sz w:val="34"/>
          <w:szCs w:val="34"/>
          <w:cs/>
        </w:rPr>
        <w:t>เป็นเงินได้ของสามีหรือภริยาอีกฝ่ายหนึ่งตามวรรคสามของมาตรา ๕๗ ฉ แห่งประมวลรัษฎากร</w:t>
      </w:r>
      <w:r w:rsidR="00BD11D4" w:rsidRPr="00BD11D4">
        <w:rPr>
          <w:rFonts w:cs="TH SarabunIT๙" w:hint="cs"/>
          <w:sz w:val="34"/>
          <w:szCs w:val="34"/>
          <w:cs/>
        </w:rPr>
        <w:t xml:space="preserve"> </w:t>
      </w:r>
      <w:r w:rsidR="00BD11D4" w:rsidRPr="00BD11D4">
        <w:rPr>
          <w:rFonts w:cs="TH SarabunIT๙"/>
          <w:sz w:val="34"/>
          <w:szCs w:val="34"/>
          <w:cs/>
        </w:rPr>
        <w:t>ให้ผู้มีเงินได้</w:t>
      </w:r>
    </w:p>
    <w:p w:rsidR="007E1649" w:rsidRPr="007057AB" w:rsidRDefault="00BD11D4" w:rsidP="007057AB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  <w:cs/>
        </w:rPr>
      </w:pPr>
      <w:r w:rsidRPr="00BD11D4">
        <w:rPr>
          <w:rFonts w:cs="TH SarabunIT๙"/>
          <w:sz w:val="34"/>
          <w:szCs w:val="34"/>
          <w:cs/>
        </w:rPr>
        <w:t>ได้รับยกเว้นภาษีเงินได้สำหรับเงินได้เท่าที่ได้จ่ายเป็นเบี้ยประกันภัย สำหรับการประกันชีวิตแบบบำนาญ</w:t>
      </w:r>
      <w:r>
        <w:rPr>
          <w:rFonts w:cs="TH SarabunIT๙"/>
          <w:spacing w:val="6"/>
          <w:sz w:val="34"/>
          <w:szCs w:val="34"/>
          <w:cs/>
        </w:rPr>
        <w:br/>
      </w:r>
      <w:r w:rsidRPr="007D4C68">
        <w:rPr>
          <w:rFonts w:cs="TH SarabunIT๙"/>
          <w:spacing w:val="6"/>
          <w:sz w:val="34"/>
          <w:szCs w:val="34"/>
          <w:cs/>
        </w:rPr>
        <w:t>เพิ่มขึ้นอีกในอัตราร้อยละ</w:t>
      </w:r>
      <w:r w:rsidR="007D4C68">
        <w:rPr>
          <w:rFonts w:cs="TH SarabunIT๙"/>
          <w:spacing w:val="6"/>
          <w:sz w:val="34"/>
          <w:szCs w:val="34"/>
          <w:cs/>
        </w:rPr>
        <w:t> </w:t>
      </w:r>
      <w:r w:rsidR="007D4C68">
        <w:rPr>
          <w:rFonts w:cs="TH SarabunIT๙" w:hint="cs"/>
          <w:spacing w:val="6"/>
          <w:sz w:val="34"/>
          <w:szCs w:val="34"/>
          <w:cs/>
        </w:rPr>
        <w:t>1</w:t>
      </w:r>
      <w:r w:rsidRPr="007D4C68">
        <w:rPr>
          <w:rFonts w:cs="TH SarabunIT๙"/>
          <w:spacing w:val="6"/>
          <w:sz w:val="34"/>
          <w:szCs w:val="34"/>
          <w:cs/>
        </w:rPr>
        <w:t>๕</w:t>
      </w:r>
      <w:r w:rsidR="007D4C68">
        <w:rPr>
          <w:rFonts w:cs="TH SarabunIT๙" w:hint="cs"/>
          <w:spacing w:val="6"/>
          <w:sz w:val="34"/>
          <w:szCs w:val="34"/>
          <w:cs/>
        </w:rPr>
        <w:t> </w:t>
      </w:r>
      <w:r w:rsidR="007D4C68" w:rsidRPr="007D4C68">
        <w:rPr>
          <w:rFonts w:cs="TH SarabunIT๙"/>
          <w:spacing w:val="6"/>
          <w:sz w:val="34"/>
          <w:szCs w:val="34"/>
          <w:cs/>
        </w:rPr>
        <w:t>ของเงินได้พึงประเมินที่ได้รับซึ่งต้องเสียภาษีเงินได้ในแต่ละปี</w:t>
      </w:r>
      <w:r w:rsidR="007D4C68">
        <w:rPr>
          <w:rFonts w:cs="TH SarabunIT๙" w:hint="cs"/>
          <w:spacing w:val="6"/>
          <w:sz w:val="34"/>
          <w:szCs w:val="34"/>
          <w:cs/>
        </w:rPr>
        <w:t> </w:t>
      </w:r>
      <w:r w:rsidR="007E1649" w:rsidRPr="007D4C68">
        <w:rPr>
          <w:rFonts w:cs="TH SarabunIT๙"/>
          <w:spacing w:val="6"/>
          <w:sz w:val="34"/>
          <w:szCs w:val="34"/>
          <w:cs/>
        </w:rPr>
        <w:t>แต่ไม่เกิน</w:t>
      </w:r>
      <w:r w:rsidR="007E1649" w:rsidRPr="00BD11D4">
        <w:rPr>
          <w:rFonts w:cs="TH SarabunIT๙"/>
          <w:sz w:val="34"/>
          <w:szCs w:val="34"/>
          <w:cs/>
        </w:rPr>
        <w:t xml:space="preserve"> </w:t>
      </w:r>
      <w:r w:rsidR="007E1649" w:rsidRPr="007057AB">
        <w:rPr>
          <w:rFonts w:cs="TH SarabunIT๙"/>
          <w:spacing w:val="6"/>
          <w:sz w:val="34"/>
          <w:szCs w:val="34"/>
          <w:cs/>
        </w:rPr>
        <w:t>๒๐๐</w:t>
      </w:r>
      <w:r w:rsidR="007E1649" w:rsidRPr="007057AB">
        <w:rPr>
          <w:rFonts w:cs="TH SarabunIT๙"/>
          <w:spacing w:val="6"/>
          <w:sz w:val="34"/>
          <w:szCs w:val="34"/>
        </w:rPr>
        <w:t>,</w:t>
      </w:r>
      <w:r w:rsidR="007057AB">
        <w:rPr>
          <w:rFonts w:cs="TH SarabunIT๙"/>
          <w:spacing w:val="6"/>
          <w:sz w:val="34"/>
          <w:szCs w:val="34"/>
          <w:cs/>
        </w:rPr>
        <w:t>๐๐๐</w:t>
      </w:r>
      <w:r w:rsidR="007057AB">
        <w:rPr>
          <w:rFonts w:cs="TH SarabunIT๙" w:hint="cs"/>
          <w:spacing w:val="6"/>
          <w:sz w:val="34"/>
          <w:szCs w:val="34"/>
          <w:cs/>
        </w:rPr>
        <w:t> </w:t>
      </w:r>
      <w:r w:rsidR="007E1649" w:rsidRPr="007057AB">
        <w:rPr>
          <w:rFonts w:cs="TH SarabunIT๙"/>
          <w:spacing w:val="6"/>
          <w:sz w:val="34"/>
          <w:szCs w:val="34"/>
          <w:cs/>
        </w:rPr>
        <w:t>บ</w:t>
      </w:r>
      <w:r w:rsidR="007E1649" w:rsidRPr="007057AB">
        <w:rPr>
          <w:rFonts w:cs="TH SarabunIT๙" w:hint="cs"/>
          <w:spacing w:val="6"/>
          <w:sz w:val="34"/>
          <w:szCs w:val="34"/>
          <w:cs/>
        </w:rPr>
        <w:t>าท</w:t>
      </w:r>
      <w:r w:rsidR="007057AB">
        <w:rPr>
          <w:rFonts w:cs="TH SarabunIT๙"/>
          <w:spacing w:val="6"/>
          <w:sz w:val="34"/>
          <w:szCs w:val="34"/>
          <w:cs/>
        </w:rPr>
        <w:t> </w:t>
      </w:r>
      <w:r w:rsidR="007057AB" w:rsidRPr="007057AB">
        <w:rPr>
          <w:rFonts w:cs="TH SarabunIT๙" w:hint="cs"/>
          <w:spacing w:val="6"/>
          <w:sz w:val="34"/>
          <w:szCs w:val="34"/>
          <w:cs/>
        </w:rPr>
        <w:t>และ</w:t>
      </w:r>
      <w:r w:rsidR="007057AB" w:rsidRPr="007057AB">
        <w:rPr>
          <w:rFonts w:cs="TH SarabunIT๙"/>
          <w:spacing w:val="6"/>
          <w:sz w:val="34"/>
          <w:szCs w:val="34"/>
          <w:cs/>
        </w:rPr>
        <w:t>ได้รับยกเว้นภาษีเงินได้สำหรับเงินได้เท่าที่ได้จ่ายเป็นเบี้ยประกันภัย</w:t>
      </w:r>
      <w:r w:rsidR="007057AB">
        <w:rPr>
          <w:rFonts w:cs="TH SarabunIT๙" w:hint="cs"/>
          <w:spacing w:val="6"/>
          <w:sz w:val="34"/>
          <w:szCs w:val="34"/>
          <w:cs/>
        </w:rPr>
        <w:t> </w:t>
      </w:r>
      <w:r w:rsidR="007057AB" w:rsidRPr="007057AB">
        <w:rPr>
          <w:rFonts w:cs="TH SarabunIT๙"/>
          <w:spacing w:val="6"/>
          <w:sz w:val="34"/>
          <w:szCs w:val="34"/>
          <w:cs/>
        </w:rPr>
        <w:t>สำหรับ</w:t>
      </w:r>
      <w:r w:rsidR="007057AB">
        <w:rPr>
          <w:rFonts w:cs="TH SarabunIT๙" w:hint="cs"/>
          <w:spacing w:val="6"/>
          <w:sz w:val="34"/>
          <w:szCs w:val="34"/>
          <w:cs/>
        </w:rPr>
        <w:br/>
      </w:r>
      <w:r w:rsidR="007057AB" w:rsidRPr="007057AB">
        <w:rPr>
          <w:rFonts w:cs="TH SarabunIT๙"/>
          <w:spacing w:val="6"/>
          <w:sz w:val="34"/>
          <w:szCs w:val="34"/>
          <w:cs/>
        </w:rPr>
        <w:t>การ</w:t>
      </w:r>
      <w:r w:rsidR="007057AB" w:rsidRPr="007057AB">
        <w:rPr>
          <w:rFonts w:cs="TH SarabunIT๙"/>
          <w:sz w:val="34"/>
          <w:szCs w:val="34"/>
          <w:cs/>
        </w:rPr>
        <w:t>ประกันชีวิตแบบบำนาญในส่วนของสามีหรือภริยาเพิ่มขึ้นอีกในอัตราร้อยละ ๑๕ ของเงินได้พึงประเมินที่ได้รับซึ่งต้องเสียภาษีเงินได้ในแต่ละปี แต่ไม่เกิน ๒๐๐</w:t>
      </w:r>
      <w:r w:rsidR="007057AB" w:rsidRPr="007057AB">
        <w:rPr>
          <w:rFonts w:cs="TH SarabunIT๙"/>
          <w:sz w:val="34"/>
          <w:szCs w:val="34"/>
        </w:rPr>
        <w:t>,</w:t>
      </w:r>
      <w:r w:rsidR="007057AB" w:rsidRPr="007057AB">
        <w:rPr>
          <w:rFonts w:cs="TH SarabunIT๙"/>
          <w:sz w:val="34"/>
          <w:szCs w:val="34"/>
          <w:cs/>
        </w:rPr>
        <w:t>๐๐๐</w:t>
      </w:r>
      <w:r w:rsidR="007057AB" w:rsidRPr="007057AB">
        <w:rPr>
          <w:rFonts w:cs="TH SarabunIT๙"/>
          <w:sz w:val="34"/>
          <w:szCs w:val="34"/>
        </w:rPr>
        <w:t xml:space="preserve"> </w:t>
      </w:r>
      <w:r w:rsidR="007057AB" w:rsidRPr="007057AB">
        <w:rPr>
          <w:rFonts w:cs="TH SarabunIT๙" w:hint="cs"/>
          <w:sz w:val="34"/>
          <w:szCs w:val="34"/>
          <w:cs/>
        </w:rPr>
        <w:t>บาท”</w:t>
      </w:r>
    </w:p>
    <w:p w:rsidR="0093760B" w:rsidRPr="007057AB" w:rsidRDefault="00A43550" w:rsidP="00C30777">
      <w:pPr>
        <w:tabs>
          <w:tab w:val="left" w:pos="709"/>
          <w:tab w:val="left" w:pos="1080"/>
          <w:tab w:val="left" w:pos="1134"/>
          <w:tab w:val="left" w:pos="1260"/>
          <w:tab w:val="left" w:pos="1418"/>
          <w:tab w:val="left" w:pos="153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7057AB">
        <w:rPr>
          <w:rFonts w:cs="TH SarabunIT๙"/>
          <w:sz w:val="34"/>
          <w:szCs w:val="34"/>
        </w:rPr>
        <w:tab/>
      </w:r>
      <w:r w:rsidRPr="007057AB">
        <w:rPr>
          <w:rFonts w:cs="TH SarabunIT๙" w:hint="cs"/>
          <w:sz w:val="34"/>
          <w:szCs w:val="34"/>
          <w:cs/>
        </w:rPr>
        <w:t>ข้อ</w:t>
      </w:r>
      <w:r w:rsidRPr="007057AB">
        <w:rPr>
          <w:rFonts w:cs="TH SarabunIT๙" w:hint="cs"/>
          <w:sz w:val="34"/>
          <w:szCs w:val="34"/>
          <w:cs/>
        </w:rPr>
        <w:tab/>
      </w:r>
      <w:r w:rsidR="007E1649" w:rsidRPr="007057AB">
        <w:rPr>
          <w:rFonts w:cs="TH SarabunIT๙" w:hint="cs"/>
          <w:sz w:val="34"/>
          <w:szCs w:val="34"/>
          <w:cs/>
        </w:rPr>
        <w:t>๖</w:t>
      </w:r>
      <w:r w:rsidRPr="007057AB">
        <w:rPr>
          <w:rFonts w:cs="TH SarabunIT๙" w:hint="cs"/>
          <w:sz w:val="34"/>
          <w:szCs w:val="34"/>
          <w:cs/>
        </w:rPr>
        <w:tab/>
      </w:r>
      <w:r w:rsidR="0093760B" w:rsidRPr="007057AB">
        <w:rPr>
          <w:rFonts w:cs="TH SarabunIT๙" w:hint="cs"/>
          <w:sz w:val="34"/>
          <w:szCs w:val="34"/>
          <w:cs/>
        </w:rPr>
        <w:t xml:space="preserve"> </w:t>
      </w:r>
      <w:r w:rsidR="0093760B" w:rsidRPr="007057AB">
        <w:rPr>
          <w:rFonts w:cs="TH SarabunIT๙"/>
          <w:sz w:val="34"/>
          <w:szCs w:val="34"/>
          <w:cs/>
        </w:rPr>
        <w:t>ประกาศนี้ให้ใช้บังคับตั้งแต่</w:t>
      </w:r>
      <w:r w:rsidR="0093760B" w:rsidRPr="007057AB">
        <w:rPr>
          <w:rFonts w:cs="TH SarabunIT๙" w:hint="cs"/>
          <w:sz w:val="34"/>
          <w:szCs w:val="34"/>
          <w:cs/>
        </w:rPr>
        <w:t xml:space="preserve">วันที่ 1 มกราคม </w:t>
      </w:r>
      <w:r w:rsidR="00E72F86">
        <w:rPr>
          <w:rFonts w:cs="TH SarabunIT๙" w:hint="cs"/>
          <w:sz w:val="34"/>
          <w:szCs w:val="34"/>
          <w:cs/>
        </w:rPr>
        <w:t xml:space="preserve">พ.ศ. </w:t>
      </w:r>
      <w:r w:rsidR="0093760B" w:rsidRPr="007057AB">
        <w:rPr>
          <w:rFonts w:cs="TH SarabunIT๙" w:hint="cs"/>
          <w:sz w:val="34"/>
          <w:szCs w:val="34"/>
          <w:cs/>
        </w:rPr>
        <w:t xml:space="preserve">2558 เป็นต้นไป </w:t>
      </w:r>
    </w:p>
    <w:p w:rsidR="00C566A5" w:rsidRPr="00E5568D" w:rsidRDefault="00C566A5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</w:p>
    <w:p w:rsidR="008B6CD8" w:rsidRPr="00E5568D" w:rsidRDefault="00C566A5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6B692C" w:rsidRPr="00E5568D">
        <w:rPr>
          <w:rFonts w:cs="TH SarabunIT๙" w:hint="cs"/>
          <w:sz w:val="34"/>
          <w:szCs w:val="34"/>
          <w:cs/>
        </w:rPr>
        <w:t>ประกาศ ณ วันที่</w:t>
      </w:r>
      <w:r w:rsidR="00DD0DE0" w:rsidRPr="00E5568D">
        <w:rPr>
          <w:rFonts w:cs="TH SarabunIT๙"/>
          <w:sz w:val="34"/>
          <w:szCs w:val="34"/>
        </w:rPr>
        <w:t xml:space="preserve"> </w:t>
      </w:r>
      <w:r w:rsidR="00876F3A">
        <w:rPr>
          <w:rFonts w:cs="TH SarabunIT๙" w:hint="cs"/>
          <w:sz w:val="34"/>
          <w:szCs w:val="34"/>
          <w:cs/>
        </w:rPr>
        <w:t xml:space="preserve"> 11</w:t>
      </w:r>
      <w:r w:rsidR="007E1649">
        <w:rPr>
          <w:rFonts w:cs="TH SarabunIT๙" w:hint="cs"/>
          <w:sz w:val="34"/>
          <w:szCs w:val="34"/>
          <w:cs/>
        </w:rPr>
        <w:t xml:space="preserve"> </w:t>
      </w:r>
      <w:r w:rsidR="000D26BC">
        <w:rPr>
          <w:rFonts w:cs="TH SarabunIT๙"/>
          <w:sz w:val="34"/>
          <w:szCs w:val="34"/>
        </w:rPr>
        <w:t xml:space="preserve"> </w:t>
      </w:r>
      <w:r w:rsidR="00101E4B">
        <w:rPr>
          <w:rFonts w:cs="TH SarabunIT๙" w:hint="cs"/>
          <w:sz w:val="34"/>
          <w:szCs w:val="34"/>
          <w:cs/>
        </w:rPr>
        <w:t>กันยายน</w:t>
      </w:r>
      <w:r w:rsidR="000D26BC">
        <w:rPr>
          <w:rFonts w:cs="TH SarabunIT๙"/>
          <w:sz w:val="34"/>
          <w:szCs w:val="34"/>
        </w:rPr>
        <w:t xml:space="preserve"> </w:t>
      </w:r>
      <w:r w:rsidR="00D841A7" w:rsidRPr="00E5568D">
        <w:rPr>
          <w:rFonts w:cs="TH SarabunIT๙" w:hint="cs"/>
          <w:sz w:val="34"/>
          <w:szCs w:val="34"/>
          <w:cs/>
        </w:rPr>
        <w:t>พ.ศ.</w:t>
      </w:r>
      <w:r w:rsidR="00E12F1D" w:rsidRPr="00E5568D">
        <w:rPr>
          <w:rFonts w:cs="TH SarabunIT๙"/>
          <w:sz w:val="34"/>
          <w:szCs w:val="34"/>
        </w:rPr>
        <w:t xml:space="preserve"> 2558</w:t>
      </w:r>
      <w:r w:rsidR="00DD0DE0" w:rsidRPr="00E5568D">
        <w:rPr>
          <w:rFonts w:cs="TH SarabunIT๙"/>
          <w:sz w:val="34"/>
          <w:szCs w:val="34"/>
        </w:rPr>
        <w:t xml:space="preserve">  </w:t>
      </w:r>
    </w:p>
    <w:p w:rsidR="008B4532" w:rsidRDefault="008B4532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9C724E" w:rsidRDefault="00876F3A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  <w:t xml:space="preserve">                                       </w:t>
      </w:r>
      <w:r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</w:t>
      </w:r>
    </w:p>
    <w:p w:rsidR="008B4532" w:rsidRPr="00E5568D" w:rsidRDefault="009C724E" w:rsidP="009C724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  <w:cs/>
        </w:rPr>
      </w:pP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 w:rsidR="00876F3A">
        <w:rPr>
          <w:rFonts w:cs="TH SarabunIT๙" w:hint="cs"/>
          <w:sz w:val="34"/>
          <w:szCs w:val="34"/>
          <w:cs/>
        </w:rPr>
        <w:t xml:space="preserve">                                   </w:t>
      </w:r>
      <w:r w:rsidR="00F832F3" w:rsidRPr="00E5568D">
        <w:rPr>
          <w:rFonts w:cs="TH SarabunIT๙" w:hint="cs"/>
          <w:sz w:val="34"/>
          <w:szCs w:val="34"/>
          <w:cs/>
        </w:rPr>
        <w:t>(นาย</w:t>
      </w:r>
      <w:r w:rsidR="00A43550"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="00A43550" w:rsidRPr="00E5568D">
        <w:rPr>
          <w:rFonts w:cs="TH SarabunIT๙" w:hint="cs"/>
          <w:sz w:val="34"/>
          <w:szCs w:val="34"/>
          <w:cs/>
        </w:rPr>
        <w:t>พูนธเนศ</w:t>
      </w:r>
      <w:r w:rsidR="00F832F3" w:rsidRPr="00E5568D">
        <w:rPr>
          <w:rFonts w:cs="TH SarabunIT๙" w:hint="cs"/>
          <w:sz w:val="34"/>
          <w:szCs w:val="34"/>
          <w:cs/>
        </w:rPr>
        <w:t>)</w:t>
      </w:r>
    </w:p>
    <w:p w:rsidR="00C85B2D" w:rsidRDefault="00C566A5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9C724E">
        <w:rPr>
          <w:rFonts w:cs="TH SarabunIT๙" w:hint="cs"/>
          <w:sz w:val="34"/>
          <w:szCs w:val="34"/>
          <w:cs/>
        </w:rPr>
        <w:t xml:space="preserve">   </w:t>
      </w:r>
      <w:r w:rsidR="00876F3A">
        <w:rPr>
          <w:rFonts w:cs="TH SarabunIT๙" w:hint="cs"/>
          <w:sz w:val="34"/>
          <w:szCs w:val="34"/>
          <w:cs/>
        </w:rPr>
        <w:t xml:space="preserve">            </w:t>
      </w:r>
      <w:r w:rsidRPr="00E5568D">
        <w:rPr>
          <w:rFonts w:cs="TH SarabunIT๙" w:hint="cs"/>
          <w:sz w:val="34"/>
          <w:szCs w:val="34"/>
          <w:cs/>
        </w:rPr>
        <w:t>อธิบดีกรมสรรพากร</w:t>
      </w:r>
      <w:r w:rsidR="004E7B64" w:rsidRPr="00E5568D">
        <w:rPr>
          <w:rFonts w:cs="TH SarabunIT๙" w:hint="cs"/>
          <w:sz w:val="34"/>
          <w:szCs w:val="34"/>
          <w:cs/>
        </w:rPr>
        <w:t xml:space="preserve">     </w:t>
      </w:r>
      <w:bookmarkStart w:id="0" w:name="_GoBack"/>
      <w:bookmarkEnd w:id="0"/>
    </w:p>
    <w:sectPr w:rsidR="00C85B2D" w:rsidSect="00C85B2D">
      <w:headerReference w:type="default" r:id="rId8"/>
      <w:pgSz w:w="12240" w:h="15840" w:code="1"/>
      <w:pgMar w:top="810" w:right="1440" w:bottom="720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B1" w:rsidRDefault="00211DB1" w:rsidP="00004CDC">
      <w:r>
        <w:separator/>
      </w:r>
    </w:p>
  </w:endnote>
  <w:endnote w:type="continuationSeparator" w:id="0">
    <w:p w:rsidR="00211DB1" w:rsidRDefault="00211DB1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B1" w:rsidRDefault="00211DB1" w:rsidP="00004CDC">
      <w:r>
        <w:separator/>
      </w:r>
    </w:p>
  </w:footnote>
  <w:footnote w:type="continuationSeparator" w:id="0">
    <w:p w:rsidR="00211DB1" w:rsidRDefault="00211DB1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61" w:rsidRPr="00A01A2B" w:rsidRDefault="00C70861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1845F6" w:rsidRPr="001845F6">
      <w:rPr>
        <w:rFonts w:cs="TH SarabunIT๙"/>
        <w:noProof/>
        <w:sz w:val="34"/>
        <w:szCs w:val="34"/>
        <w:cs/>
        <w:lang w:val="th-TH"/>
      </w:rPr>
      <w:t>๓</w:t>
    </w:r>
    <w:r w:rsidRPr="00A01A2B">
      <w:rPr>
        <w:rFonts w:cs="TH SarabunIT๙"/>
        <w:sz w:val="34"/>
        <w:szCs w:val="34"/>
      </w:rPr>
      <w:fldChar w:fldCharType="end"/>
    </w:r>
  </w:p>
  <w:p w:rsidR="00C70861" w:rsidRDefault="00C70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10B6"/>
    <w:rsid w:val="00022F12"/>
    <w:rsid w:val="000240CF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399A"/>
    <w:rsid w:val="000C2B60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1E4B"/>
    <w:rsid w:val="00104BED"/>
    <w:rsid w:val="001071C7"/>
    <w:rsid w:val="00132141"/>
    <w:rsid w:val="0013437F"/>
    <w:rsid w:val="00140A74"/>
    <w:rsid w:val="0014129B"/>
    <w:rsid w:val="00142200"/>
    <w:rsid w:val="00146AAF"/>
    <w:rsid w:val="00153EB7"/>
    <w:rsid w:val="0015518F"/>
    <w:rsid w:val="001668F0"/>
    <w:rsid w:val="00170099"/>
    <w:rsid w:val="00171FEF"/>
    <w:rsid w:val="00175FAA"/>
    <w:rsid w:val="001845F6"/>
    <w:rsid w:val="001A021B"/>
    <w:rsid w:val="001A3D18"/>
    <w:rsid w:val="001A461D"/>
    <w:rsid w:val="001B2292"/>
    <w:rsid w:val="001B549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126A"/>
    <w:rsid w:val="00211DB1"/>
    <w:rsid w:val="0021213B"/>
    <w:rsid w:val="00215114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716B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651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2C98"/>
    <w:rsid w:val="00353BE2"/>
    <w:rsid w:val="0035642B"/>
    <w:rsid w:val="00365D07"/>
    <w:rsid w:val="00365DBC"/>
    <w:rsid w:val="00367A4B"/>
    <w:rsid w:val="003815D5"/>
    <w:rsid w:val="00384544"/>
    <w:rsid w:val="00385570"/>
    <w:rsid w:val="00386C99"/>
    <w:rsid w:val="003870F9"/>
    <w:rsid w:val="00392330"/>
    <w:rsid w:val="003954EA"/>
    <w:rsid w:val="003958EA"/>
    <w:rsid w:val="003A481E"/>
    <w:rsid w:val="003B2B7A"/>
    <w:rsid w:val="003B2C83"/>
    <w:rsid w:val="003B6016"/>
    <w:rsid w:val="003E4628"/>
    <w:rsid w:val="003E4A93"/>
    <w:rsid w:val="00402E8D"/>
    <w:rsid w:val="004032C8"/>
    <w:rsid w:val="004139CE"/>
    <w:rsid w:val="00417902"/>
    <w:rsid w:val="0042252E"/>
    <w:rsid w:val="004228EC"/>
    <w:rsid w:val="00422FC5"/>
    <w:rsid w:val="00431005"/>
    <w:rsid w:val="0044291C"/>
    <w:rsid w:val="004430E7"/>
    <w:rsid w:val="004438D6"/>
    <w:rsid w:val="00464DA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5DF2"/>
    <w:rsid w:val="004C7E5C"/>
    <w:rsid w:val="004E2128"/>
    <w:rsid w:val="004E5B39"/>
    <w:rsid w:val="004E60D4"/>
    <w:rsid w:val="004E7B64"/>
    <w:rsid w:val="004F43FA"/>
    <w:rsid w:val="004F6BDA"/>
    <w:rsid w:val="0050616A"/>
    <w:rsid w:val="005066A4"/>
    <w:rsid w:val="00512F64"/>
    <w:rsid w:val="00516BBC"/>
    <w:rsid w:val="00517154"/>
    <w:rsid w:val="00524C41"/>
    <w:rsid w:val="00526079"/>
    <w:rsid w:val="005416EE"/>
    <w:rsid w:val="005423D5"/>
    <w:rsid w:val="005424D7"/>
    <w:rsid w:val="0054592C"/>
    <w:rsid w:val="00553F1B"/>
    <w:rsid w:val="00556304"/>
    <w:rsid w:val="00565028"/>
    <w:rsid w:val="0056572B"/>
    <w:rsid w:val="00571230"/>
    <w:rsid w:val="00576E77"/>
    <w:rsid w:val="0058345F"/>
    <w:rsid w:val="00584B49"/>
    <w:rsid w:val="00592C1B"/>
    <w:rsid w:val="00595C14"/>
    <w:rsid w:val="005A14FC"/>
    <w:rsid w:val="005A17A0"/>
    <w:rsid w:val="005B691E"/>
    <w:rsid w:val="005C4221"/>
    <w:rsid w:val="005C4275"/>
    <w:rsid w:val="005D5404"/>
    <w:rsid w:val="005E19DD"/>
    <w:rsid w:val="005E2487"/>
    <w:rsid w:val="005E57CF"/>
    <w:rsid w:val="005F24BD"/>
    <w:rsid w:val="005F689A"/>
    <w:rsid w:val="00610B82"/>
    <w:rsid w:val="00612237"/>
    <w:rsid w:val="00612279"/>
    <w:rsid w:val="00614C1C"/>
    <w:rsid w:val="00621D60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8142B"/>
    <w:rsid w:val="00686025"/>
    <w:rsid w:val="00687559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79A5"/>
    <w:rsid w:val="0070260E"/>
    <w:rsid w:val="007057AB"/>
    <w:rsid w:val="00706C21"/>
    <w:rsid w:val="00707641"/>
    <w:rsid w:val="0071501B"/>
    <w:rsid w:val="0071590B"/>
    <w:rsid w:val="00717FA4"/>
    <w:rsid w:val="00726C72"/>
    <w:rsid w:val="00730D37"/>
    <w:rsid w:val="00737B30"/>
    <w:rsid w:val="00737F30"/>
    <w:rsid w:val="0074247A"/>
    <w:rsid w:val="00747CBA"/>
    <w:rsid w:val="00750D75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D4C68"/>
    <w:rsid w:val="007E004A"/>
    <w:rsid w:val="007E0D6A"/>
    <w:rsid w:val="007E1649"/>
    <w:rsid w:val="00802FD6"/>
    <w:rsid w:val="00805301"/>
    <w:rsid w:val="00805AFD"/>
    <w:rsid w:val="008069DF"/>
    <w:rsid w:val="00812A83"/>
    <w:rsid w:val="00813EC6"/>
    <w:rsid w:val="008257BF"/>
    <w:rsid w:val="00826E4A"/>
    <w:rsid w:val="00834516"/>
    <w:rsid w:val="0083755E"/>
    <w:rsid w:val="0084251D"/>
    <w:rsid w:val="00854E9B"/>
    <w:rsid w:val="00876F3A"/>
    <w:rsid w:val="00880F53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D3CDD"/>
    <w:rsid w:val="008D78CD"/>
    <w:rsid w:val="008E15A3"/>
    <w:rsid w:val="008E472F"/>
    <w:rsid w:val="008E6FEB"/>
    <w:rsid w:val="008F5F75"/>
    <w:rsid w:val="008F74BA"/>
    <w:rsid w:val="00901924"/>
    <w:rsid w:val="00905C21"/>
    <w:rsid w:val="009101A9"/>
    <w:rsid w:val="009134C3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80B08"/>
    <w:rsid w:val="0098298E"/>
    <w:rsid w:val="0098348C"/>
    <w:rsid w:val="009B7876"/>
    <w:rsid w:val="009C1552"/>
    <w:rsid w:val="009C5936"/>
    <w:rsid w:val="009C724E"/>
    <w:rsid w:val="009C78CA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6BC3"/>
    <w:rsid w:val="00A6220D"/>
    <w:rsid w:val="00A66045"/>
    <w:rsid w:val="00A7045C"/>
    <w:rsid w:val="00A77782"/>
    <w:rsid w:val="00A871EC"/>
    <w:rsid w:val="00A92C4B"/>
    <w:rsid w:val="00A9431B"/>
    <w:rsid w:val="00AA0240"/>
    <w:rsid w:val="00AA531F"/>
    <w:rsid w:val="00AB40D8"/>
    <w:rsid w:val="00AC7BC8"/>
    <w:rsid w:val="00AD109E"/>
    <w:rsid w:val="00AD33FE"/>
    <w:rsid w:val="00AD4950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7AB8"/>
    <w:rsid w:val="00B37ABD"/>
    <w:rsid w:val="00B44CB2"/>
    <w:rsid w:val="00B46927"/>
    <w:rsid w:val="00B46C7F"/>
    <w:rsid w:val="00B523BB"/>
    <w:rsid w:val="00B56397"/>
    <w:rsid w:val="00B60D7A"/>
    <w:rsid w:val="00B64C85"/>
    <w:rsid w:val="00B76320"/>
    <w:rsid w:val="00B80BE8"/>
    <w:rsid w:val="00B83B1F"/>
    <w:rsid w:val="00B85C66"/>
    <w:rsid w:val="00B91BCC"/>
    <w:rsid w:val="00B920D5"/>
    <w:rsid w:val="00B9215D"/>
    <w:rsid w:val="00B96F0B"/>
    <w:rsid w:val="00BA16BF"/>
    <w:rsid w:val="00BA442B"/>
    <w:rsid w:val="00BA44D8"/>
    <w:rsid w:val="00BB468E"/>
    <w:rsid w:val="00BD11D4"/>
    <w:rsid w:val="00BD1E1A"/>
    <w:rsid w:val="00BD2964"/>
    <w:rsid w:val="00BE0059"/>
    <w:rsid w:val="00BE6FBF"/>
    <w:rsid w:val="00BF04C0"/>
    <w:rsid w:val="00BF12D8"/>
    <w:rsid w:val="00C01636"/>
    <w:rsid w:val="00C14490"/>
    <w:rsid w:val="00C145ED"/>
    <w:rsid w:val="00C21AB3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70861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3DD3"/>
    <w:rsid w:val="00CC4070"/>
    <w:rsid w:val="00CE0464"/>
    <w:rsid w:val="00CE3C5B"/>
    <w:rsid w:val="00CF4C97"/>
    <w:rsid w:val="00D0558C"/>
    <w:rsid w:val="00D12D36"/>
    <w:rsid w:val="00D14A0B"/>
    <w:rsid w:val="00D30E50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4B21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5DB1"/>
    <w:rsid w:val="00DF0394"/>
    <w:rsid w:val="00DF2C54"/>
    <w:rsid w:val="00DF5EA4"/>
    <w:rsid w:val="00E07FA4"/>
    <w:rsid w:val="00E1210F"/>
    <w:rsid w:val="00E12F1D"/>
    <w:rsid w:val="00E3417D"/>
    <w:rsid w:val="00E458BB"/>
    <w:rsid w:val="00E473F5"/>
    <w:rsid w:val="00E51A48"/>
    <w:rsid w:val="00E5568D"/>
    <w:rsid w:val="00E57358"/>
    <w:rsid w:val="00E6119F"/>
    <w:rsid w:val="00E72F86"/>
    <w:rsid w:val="00E87756"/>
    <w:rsid w:val="00E91C9B"/>
    <w:rsid w:val="00E9571B"/>
    <w:rsid w:val="00EA14E7"/>
    <w:rsid w:val="00EA4DC3"/>
    <w:rsid w:val="00EC7866"/>
    <w:rsid w:val="00ED2BD3"/>
    <w:rsid w:val="00EF10E3"/>
    <w:rsid w:val="00EF1FF8"/>
    <w:rsid w:val="00EF5FEB"/>
    <w:rsid w:val="00F02993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94A98"/>
    <w:rsid w:val="00FA12C0"/>
    <w:rsid w:val="00FA6E82"/>
    <w:rsid w:val="00FC6875"/>
    <w:rsid w:val="00FD0A9D"/>
    <w:rsid w:val="00FE16F1"/>
    <w:rsid w:val="00FE25D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3</cp:revision>
  <cp:lastPrinted>2016-02-05T04:12:00Z</cp:lastPrinted>
  <dcterms:created xsi:type="dcterms:W3CDTF">2020-11-02T11:20:00Z</dcterms:created>
  <dcterms:modified xsi:type="dcterms:W3CDTF">2020-11-03T06:39:00Z</dcterms:modified>
</cp:coreProperties>
</file>