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4F7F3" w14:textId="77777777" w:rsidR="00EB12C6" w:rsidRPr="00BF2CE1" w:rsidRDefault="007B71FA" w:rsidP="00DD4E17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BF2C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542F06D" wp14:editId="75C55A45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CE1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BF2CE1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BF2CE1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1268EA21" w14:textId="6169A829" w:rsidR="00314215" w:rsidRPr="00BF2CE1" w:rsidRDefault="003A0A49" w:rsidP="00287E23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48"/>
          <w:szCs w:val="48"/>
        </w:rPr>
        <w:tab/>
      </w:r>
      <w:r w:rsidR="002C2EA5" w:rsidRPr="00BF2CE1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8F4047" w:rsidRPr="00BF2CE1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C31F2">
        <w:rPr>
          <w:rFonts w:ascii="TH SarabunPSK" w:hAnsi="TH SarabunPSK" w:cs="TH SarabunPSK" w:hint="cs"/>
          <w:sz w:val="34"/>
          <w:szCs w:val="34"/>
          <w:cs/>
        </w:rPr>
        <w:t>๓๙๓</w:t>
      </w:r>
      <w:r w:rsidR="008F4047" w:rsidRPr="00BF2CE1">
        <w:rPr>
          <w:rFonts w:ascii="TH SarabunPSK" w:hAnsi="TH SarabunPSK" w:cs="TH SarabunPSK"/>
          <w:sz w:val="34"/>
          <w:szCs w:val="34"/>
          <w:cs/>
        </w:rPr>
        <w:t>)</w:t>
      </w:r>
    </w:p>
    <w:p w14:paraId="5DEABBCE" w14:textId="7A35D45F" w:rsidR="00DD4E17" w:rsidRPr="00BF2CE1" w:rsidRDefault="00314215" w:rsidP="00287E23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เรื่อง</w:t>
      </w:r>
      <w:r w:rsidR="00287E23" w:rsidRPr="00BF2CE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  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 xml:space="preserve">หลักเกณฑ์ วิธีการ </w:t>
      </w:r>
      <w:r w:rsidR="00E003D1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>เงื่อนไข</w:t>
      </w:r>
      <w:r w:rsidR="0097667F">
        <w:rPr>
          <w:rFonts w:ascii="TH SarabunPSK" w:hAnsi="TH SarabunPSK" w:cs="TH SarabunPSK" w:hint="cs"/>
          <w:sz w:val="34"/>
          <w:szCs w:val="34"/>
          <w:cs/>
        </w:rPr>
        <w:t xml:space="preserve"> เพื่อ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>การยกเว้นภาษีเงินได้นิติบุคคล</w:t>
      </w:r>
    </w:p>
    <w:p w14:paraId="1133BECB" w14:textId="6F8C4C92" w:rsidR="00287E23" w:rsidRDefault="00287E23" w:rsidP="000C3E11">
      <w:pPr>
        <w:tabs>
          <w:tab w:val="center" w:pos="453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  <w:cs/>
        </w:rPr>
        <w:t>สำหรับ</w:t>
      </w:r>
      <w:r w:rsidR="000C3E11" w:rsidRPr="000C3E11">
        <w:rPr>
          <w:rFonts w:ascii="TH SarabunPSK" w:hAnsi="TH SarabunPSK" w:cs="TH SarabunPSK"/>
          <w:sz w:val="34"/>
          <w:szCs w:val="34"/>
          <w:cs/>
        </w:rPr>
        <w:t xml:space="preserve">การส่งลูกจ้างเข้ารับการศึกษาหรือฝึกอบรมหรือการจัดฝึกอบรมให้แก่ลูกจ้าง </w:t>
      </w:r>
      <w:r w:rsidR="000C3E11">
        <w:rPr>
          <w:rFonts w:ascii="TH SarabunPSK" w:hAnsi="TH SarabunPSK" w:cs="TH SarabunPSK"/>
          <w:sz w:val="34"/>
          <w:szCs w:val="34"/>
          <w:cs/>
        </w:rPr>
        <w:br/>
      </w:r>
      <w:r w:rsidR="000C3E11" w:rsidRPr="000C3E11">
        <w:rPr>
          <w:rFonts w:ascii="TH SarabunPSK" w:hAnsi="TH SarabunPSK" w:cs="TH SarabunPSK"/>
          <w:sz w:val="34"/>
          <w:szCs w:val="34"/>
          <w:cs/>
        </w:rPr>
        <w:t>เพื่อพัฒนาบุคลากรด้านวิทยาศาสตร์ เทคโนโลยี วิศวกรรมศาสตร์ หรือคณิตศาสตร์</w:t>
      </w:r>
    </w:p>
    <w:p w14:paraId="092B3197" w14:textId="77777777" w:rsidR="00F523E2" w:rsidRPr="00BF2CE1" w:rsidRDefault="00F523E2" w:rsidP="00F523E2">
      <w:pPr>
        <w:tabs>
          <w:tab w:val="center" w:pos="453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91A180A" w14:textId="77777777" w:rsidR="007B71FA" w:rsidRPr="00BF2CE1" w:rsidRDefault="007B71FA" w:rsidP="00287E23">
      <w:pPr>
        <w:pBdr>
          <w:top w:val="single" w:sz="8" w:space="1" w:color="auto"/>
        </w:pBdr>
        <w:spacing w:after="0" w:line="240" w:lineRule="auto"/>
        <w:ind w:left="3419" w:right="3266"/>
        <w:rPr>
          <w:rFonts w:ascii="TH SarabunPSK" w:hAnsi="TH SarabunPSK" w:cs="TH SarabunPSK"/>
          <w:sz w:val="34"/>
          <w:szCs w:val="34"/>
        </w:rPr>
      </w:pPr>
    </w:p>
    <w:p w14:paraId="59191B96" w14:textId="62FFA11A" w:rsidR="00DD4E17" w:rsidRPr="00BF2CE1" w:rsidRDefault="002C2EA5" w:rsidP="00DD4E17">
      <w:pPr>
        <w:tabs>
          <w:tab w:val="left" w:pos="720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  <w:cs/>
        </w:rPr>
        <w:tab/>
        <w:t xml:space="preserve">อาศัยอำนาจตามความในมาตรา </w:t>
      </w:r>
      <w:r w:rsidR="00BF2CE1" w:rsidRPr="00BF2CE1">
        <w:rPr>
          <w:rFonts w:ascii="TH SarabunPSK" w:hAnsi="TH SarabunPSK" w:cs="TH SarabunPSK"/>
          <w:sz w:val="34"/>
          <w:szCs w:val="34"/>
          <w:cs/>
        </w:rPr>
        <w:t>๓</w:t>
      </w:r>
      <w:r w:rsidR="00DD4E17" w:rsidRPr="00BF2CE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 </w:t>
      </w:r>
      <w:r w:rsidR="00BF2CE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แห่งพระราชกฤษฎีกาออกตามความในประมวลรัษฎากร </w:t>
      </w:r>
      <w:r w:rsidR="004B1E6D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BF2CE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ว่าด้วยการยกเว้นรัษฎากร (ฉบับที่ </w:t>
      </w:r>
      <w:r w:rsidR="00E4059C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๗๑๒</w:t>
      </w:r>
      <w:r w:rsidR="00BF2CE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) พ.ศ. </w:t>
      </w:r>
      <w:r w:rsidR="00E4059C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๒๕๖๓</w:t>
      </w:r>
      <w:r w:rsidR="00BF2CE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อธิบดีกรมสรรพากรกำหนดหลักเกณฑ์ </w:t>
      </w:r>
      <w:r w:rsidR="00BF2CE1" w:rsidRPr="00F523E2">
        <w:rPr>
          <w:rStyle w:val="Strong"/>
          <w:rFonts w:ascii="TH SarabunPSK" w:hAnsi="TH SarabunPSK" w:cs="TH SarabunPSK" w:hint="cs"/>
          <w:b w:val="0"/>
          <w:bCs w:val="0"/>
          <w:spacing w:val="-2"/>
          <w:sz w:val="34"/>
          <w:szCs w:val="34"/>
          <w:cs/>
        </w:rPr>
        <w:t xml:space="preserve">วิธีการ </w:t>
      </w:r>
      <w:r w:rsidR="00BF2CE1" w:rsidRPr="0099472F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 xml:space="preserve">และเงื่อนไขการยกเว้นภาษีเงินได้นิติบุคคล </w:t>
      </w:r>
      <w:r w:rsidR="00F523E2" w:rsidRPr="0099472F">
        <w:rPr>
          <w:rFonts w:ascii="TH SarabunPSK" w:hAnsi="TH SarabunPSK" w:cs="TH SarabunPSK"/>
          <w:spacing w:val="-4"/>
          <w:sz w:val="34"/>
          <w:szCs w:val="34"/>
          <w:cs/>
        </w:rPr>
        <w:t>สำหรับ</w:t>
      </w:r>
      <w:r w:rsidR="0099472F" w:rsidRPr="0099472F">
        <w:rPr>
          <w:rFonts w:ascii="TH SarabunPSK" w:hAnsi="TH SarabunPSK" w:cs="TH SarabunPSK"/>
          <w:spacing w:val="-4"/>
          <w:sz w:val="34"/>
          <w:szCs w:val="34"/>
          <w:cs/>
        </w:rPr>
        <w:t>การส่งลูกจ้างเข้ารับการศึกษาหรือฝึกอบรมหรือการจัดฝึกอบรมให้แก่ลูกจ้าง เพื่อพัฒนาบุคลากรด้านวิทยาศาสตร์ เทคโนโลยี วิศวกรรมศาสตร์ หรือคณิตศาสตร์</w:t>
      </w:r>
      <w:r w:rsidR="00B3607B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DD4E17" w:rsidRPr="00BF2CE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ดังต่อไปนี้</w:t>
      </w:r>
    </w:p>
    <w:p w14:paraId="39BB8C0E" w14:textId="64186888" w:rsidR="00812A1C" w:rsidRDefault="00DD4E17" w:rsidP="006D63D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E60A3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ab/>
      </w:r>
      <w:r w:rsidR="00B3607B" w:rsidRPr="008E60A3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ข้อ</w:t>
      </w:r>
      <w:r w:rsidR="00B3607B" w:rsidRPr="008E60A3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="00B3607B" w:rsidRPr="008E60A3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๑</w:t>
      </w:r>
      <w:r w:rsidRPr="008E60A3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="00EF1142" w:rsidRPr="008E60A3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</w:t>
      </w:r>
      <w:r w:rsidR="008E60A3" w:rsidRPr="008E60A3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สำหรับ</w:t>
      </w:r>
      <w:r w:rsidR="008E60A3" w:rsidRPr="008E60A3">
        <w:rPr>
          <w:rFonts w:ascii="TH SarabunPSK" w:hAnsi="TH SarabunPSK" w:cs="TH SarabunPSK" w:hint="cs"/>
          <w:sz w:val="34"/>
          <w:szCs w:val="34"/>
          <w:cs/>
        </w:rPr>
        <w:t>เงินได้เป็นจำนวนร้อยละหนึ่งร้อยห้าสิบของรายจ่ายที่ได้จ่ายเป็นค่าใช้จ่ายในการส่งลูกจ้างเข้ารับการศึกษาหรือฝึกอบรม</w:t>
      </w:r>
      <w:r w:rsidR="008E60A3" w:rsidRPr="008E60A3">
        <w:rPr>
          <w:rFonts w:ascii="TH SarabunPSK" w:hAnsi="TH SarabunPSK" w:cs="TH SarabunPSK"/>
          <w:sz w:val="34"/>
          <w:szCs w:val="34"/>
          <w:cs/>
        </w:rPr>
        <w:br/>
      </w:r>
      <w:r w:rsidR="008E60A3" w:rsidRPr="008E60A3">
        <w:rPr>
          <w:rFonts w:ascii="TH SarabunPSK" w:hAnsi="TH SarabunPSK" w:cs="TH SarabunPSK" w:hint="cs"/>
          <w:spacing w:val="-6"/>
          <w:sz w:val="34"/>
          <w:szCs w:val="34"/>
          <w:cs/>
        </w:rPr>
        <w:t>หรือในการจัดฝึกอบรมให้แก่ลูกจ้าง ตั้งแต่วันที่ ๑ มกราคม พ.ศ. ๒๕๖๒ ถึงวันที่ ๓๑ ธันวาคม พ.ศ. ๒๕๖๓</w:t>
      </w:r>
      <w:r w:rsidR="008E60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12A1C">
        <w:rPr>
          <w:rFonts w:ascii="TH SarabunPSK" w:hAnsi="TH SarabunPSK" w:cs="TH SarabunPSK" w:hint="cs"/>
          <w:sz w:val="34"/>
          <w:szCs w:val="34"/>
          <w:cs/>
        </w:rPr>
        <w:t>ต้องเป็นไปตามหลักเกณฑ์ วิธีการ และเงื่อนไข ดังต่อไปนี้</w:t>
      </w:r>
    </w:p>
    <w:p w14:paraId="33442F2C" w14:textId="721AA591" w:rsidR="00DD4E17" w:rsidRDefault="00812A1C" w:rsidP="00812A1C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(๑)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8E60A3" w:rsidRPr="00162810">
        <w:rPr>
          <w:rFonts w:ascii="TH SarabunPSK" w:hAnsi="TH SarabunPSK" w:cs="TH SarabunPSK" w:hint="cs"/>
          <w:sz w:val="34"/>
          <w:szCs w:val="34"/>
          <w:cs/>
        </w:rPr>
        <w:t>ต้องเป็นการส่งลูกจ้างเข้ารับการศึกษาหรือฝึกอบรมหรือในการจัดฝึกอบรมให้แก่ลูกจ้าง ในหลักสูตรที่ได้รับการรับรองจากสำนักงานสภานโยบายการอุดมศึกษา วิทยาศาสตร์ วิจัย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8E60A3" w:rsidRPr="00162810">
        <w:rPr>
          <w:rFonts w:ascii="TH SarabunPSK" w:hAnsi="TH SarabunPSK" w:cs="TH SarabunPSK" w:hint="cs"/>
          <w:sz w:val="34"/>
          <w:szCs w:val="34"/>
          <w:cs/>
        </w:rPr>
        <w:t xml:space="preserve">และนวัตกรรมแห่งชาติ </w:t>
      </w:r>
      <w:r w:rsidR="006D63D9">
        <w:rPr>
          <w:rFonts w:ascii="TH SarabunPSK" w:hAnsi="TH SarabunPSK" w:cs="TH SarabunPSK" w:hint="cs"/>
          <w:sz w:val="34"/>
          <w:szCs w:val="34"/>
          <w:cs/>
        </w:rPr>
        <w:t>ห</w:t>
      </w:r>
      <w:r w:rsidR="008E60A3" w:rsidRPr="00162810">
        <w:rPr>
          <w:rFonts w:ascii="TH SarabunPSK" w:hAnsi="TH SarabunPSK" w:cs="TH SarabunPSK" w:hint="cs"/>
          <w:sz w:val="34"/>
          <w:szCs w:val="34"/>
          <w:cs/>
        </w:rPr>
        <w:t>รือ</w:t>
      </w:r>
      <w:r w:rsidR="008E60A3" w:rsidRPr="00162810">
        <w:rPr>
          <w:rFonts w:ascii="TH SarabunPSK" w:hAnsi="TH SarabunPSK" w:cs="TH SarabunPSK"/>
          <w:sz w:val="34"/>
          <w:szCs w:val="34"/>
          <w:cs/>
        </w:rPr>
        <w:t>สำนักงานคณะกรรมการนโยบายเขตพัฒนาพิเศษภาคตะวันออก</w:t>
      </w:r>
      <w:r w:rsidR="008E60A3" w:rsidRPr="0016281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8E60A3" w:rsidRPr="00162810">
        <w:rPr>
          <w:rFonts w:ascii="TH SarabunPSK" w:hAnsi="TH SarabunPSK" w:cs="TH SarabunPSK" w:hint="cs"/>
          <w:sz w:val="34"/>
          <w:szCs w:val="34"/>
          <w:cs/>
        </w:rPr>
        <w:t>หรือสำนักงานส่งเสริมเศรษฐกิจดิจิทัล</w:t>
      </w:r>
    </w:p>
    <w:p w14:paraId="6368D63B" w14:textId="2780D9AB" w:rsidR="00812A1C" w:rsidRPr="0003514C" w:rsidRDefault="00812A1C" w:rsidP="0003514C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pacing w:val="-10"/>
          <w:sz w:val="34"/>
          <w:szCs w:val="34"/>
          <w:cs/>
        </w:rPr>
      </w:pPr>
      <w:r w:rsidRPr="00147196">
        <w:rPr>
          <w:rFonts w:ascii="TH SarabunPSK" w:hAnsi="TH SarabunPSK" w:cs="TH SarabunPSK"/>
          <w:sz w:val="34"/>
          <w:szCs w:val="34"/>
          <w:cs/>
        </w:rPr>
        <w:tab/>
      </w:r>
      <w:r w:rsidRPr="00147196">
        <w:rPr>
          <w:rFonts w:ascii="TH SarabunPSK" w:hAnsi="TH SarabunPSK" w:cs="TH SarabunPSK"/>
          <w:sz w:val="34"/>
          <w:szCs w:val="34"/>
          <w:cs/>
        </w:rPr>
        <w:tab/>
      </w:r>
      <w:r w:rsidRPr="00147196">
        <w:rPr>
          <w:rFonts w:ascii="TH SarabunPSK" w:hAnsi="TH SarabunPSK" w:cs="TH SarabunPSK"/>
          <w:sz w:val="34"/>
          <w:szCs w:val="34"/>
          <w:cs/>
        </w:rPr>
        <w:tab/>
      </w:r>
      <w:r w:rsidRPr="0003514C">
        <w:rPr>
          <w:rFonts w:ascii="TH SarabunPSK" w:hAnsi="TH SarabunPSK" w:cs="TH SarabunPSK" w:hint="cs"/>
          <w:spacing w:val="-10"/>
          <w:sz w:val="34"/>
          <w:szCs w:val="34"/>
          <w:cs/>
        </w:rPr>
        <w:t>(๒)</w:t>
      </w:r>
      <w:r w:rsidRPr="0003514C">
        <w:rPr>
          <w:rFonts w:ascii="TH SarabunPSK" w:hAnsi="TH SarabunPSK" w:cs="TH SarabunPSK"/>
          <w:spacing w:val="-10"/>
          <w:sz w:val="34"/>
          <w:szCs w:val="34"/>
          <w:cs/>
        </w:rPr>
        <w:tab/>
        <w:t>ต้องเริ่ม</w:t>
      </w:r>
      <w:r w:rsidRPr="0003514C">
        <w:rPr>
          <w:rFonts w:ascii="TH SarabunPSK" w:hAnsi="TH SarabunPSK" w:cs="TH SarabunPSK" w:hint="cs"/>
          <w:spacing w:val="-10"/>
          <w:sz w:val="34"/>
          <w:szCs w:val="34"/>
          <w:cs/>
        </w:rPr>
        <w:t>การศึกษาหรือฝึกอบรม</w:t>
      </w:r>
      <w:r w:rsidRPr="0003514C">
        <w:rPr>
          <w:rFonts w:ascii="TH SarabunPSK" w:hAnsi="TH SarabunPSK" w:cs="TH SarabunPSK"/>
          <w:spacing w:val="-10"/>
          <w:sz w:val="34"/>
          <w:szCs w:val="34"/>
          <w:cs/>
        </w:rPr>
        <w:t>หลักสูตร</w:t>
      </w:r>
      <w:r w:rsidRPr="0003514C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ตาม (๑) </w:t>
      </w:r>
      <w:r w:rsidRPr="0003514C">
        <w:rPr>
          <w:rFonts w:ascii="TH SarabunPSK" w:hAnsi="TH SarabunPSK" w:cs="TH SarabunPSK"/>
          <w:spacing w:val="-10"/>
          <w:sz w:val="34"/>
          <w:szCs w:val="34"/>
          <w:cs/>
        </w:rPr>
        <w:t>ภายในวันที่</w:t>
      </w:r>
      <w:r w:rsidRPr="0003514C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</w:t>
      </w:r>
      <w:r w:rsidRPr="0003514C">
        <w:rPr>
          <w:rFonts w:ascii="TH SarabunPSK" w:hAnsi="TH SarabunPSK" w:cs="TH SarabunPSK"/>
          <w:spacing w:val="-10"/>
          <w:sz w:val="34"/>
          <w:szCs w:val="34"/>
          <w:cs/>
        </w:rPr>
        <w:t xml:space="preserve">๓๑ ธันวาคม </w:t>
      </w:r>
      <w:r w:rsidR="00392320" w:rsidRPr="0003514C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พ.ศ. </w:t>
      </w:r>
      <w:r w:rsidRPr="0003514C">
        <w:rPr>
          <w:rFonts w:ascii="TH SarabunPSK" w:hAnsi="TH SarabunPSK" w:cs="TH SarabunPSK"/>
          <w:spacing w:val="-10"/>
          <w:sz w:val="34"/>
          <w:szCs w:val="34"/>
          <w:cs/>
        </w:rPr>
        <w:t>๒๕๖๓</w:t>
      </w:r>
    </w:p>
    <w:p w14:paraId="3733A8A3" w14:textId="5DD245C5" w:rsidR="00DD4E17" w:rsidRDefault="006D63D9" w:rsidP="00812A1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ข้อ</w:t>
      </w:r>
      <w:r>
        <w:rPr>
          <w:rFonts w:ascii="TH SarabunPSK" w:hAnsi="TH SarabunPSK" w:cs="TH SarabunPSK" w:hint="cs"/>
          <w:sz w:val="34"/>
          <w:szCs w:val="34"/>
          <w:cs/>
        </w:rPr>
        <w:tab/>
        <w:t>๒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162810">
        <w:rPr>
          <w:rFonts w:ascii="TH SarabunPSK" w:hAnsi="TH SarabunPSK" w:cs="TH SarabunPSK" w:hint="cs"/>
          <w:sz w:val="34"/>
          <w:szCs w:val="34"/>
          <w:cs/>
        </w:rPr>
        <w:t>การศึกษาหรือ</w:t>
      </w:r>
      <w:r>
        <w:rPr>
          <w:rFonts w:ascii="TH SarabunPSK" w:hAnsi="TH SarabunPSK" w:cs="TH SarabunPSK" w:hint="cs"/>
          <w:sz w:val="34"/>
          <w:szCs w:val="34"/>
          <w:cs/>
        </w:rPr>
        <w:t>การ</w:t>
      </w:r>
      <w:r w:rsidRPr="00162810">
        <w:rPr>
          <w:rFonts w:ascii="TH SarabunPSK" w:hAnsi="TH SarabunPSK" w:cs="TH SarabunPSK" w:hint="cs"/>
          <w:sz w:val="34"/>
          <w:szCs w:val="34"/>
          <w:cs/>
        </w:rPr>
        <w:t>ฝึกอบรม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ในหลักสูตรตามข้อ ๑ </w:t>
      </w:r>
      <w:r w:rsidR="00812A1C">
        <w:rPr>
          <w:rFonts w:ascii="TH SarabunPSK" w:hAnsi="TH SarabunPSK" w:cs="TH SarabunPSK" w:hint="cs"/>
          <w:sz w:val="34"/>
          <w:szCs w:val="34"/>
          <w:cs/>
        </w:rPr>
        <w:t>ต้องเป็นไปเพื่อประโยชน์ของกิจการของบริษัทหรือห้างหุ้นส่วนนิติบุคคลที่เป็นนายจ้างนั้น</w:t>
      </w:r>
    </w:p>
    <w:p w14:paraId="6F861FE5" w14:textId="757290A9" w:rsidR="0001673A" w:rsidRDefault="0001673A" w:rsidP="00812A1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ข้อ</w:t>
      </w:r>
      <w:r>
        <w:rPr>
          <w:rFonts w:ascii="TH SarabunPSK" w:hAnsi="TH SarabunPSK" w:cs="TH SarabunPSK" w:hint="cs"/>
          <w:sz w:val="34"/>
          <w:szCs w:val="34"/>
          <w:cs/>
        </w:rPr>
        <w:tab/>
        <w:t>๓</w:t>
      </w:r>
      <w:r>
        <w:rPr>
          <w:rFonts w:ascii="TH SarabunPSK" w:hAnsi="TH SarabunPSK" w:cs="TH SarabunPSK" w:hint="cs"/>
          <w:sz w:val="34"/>
          <w:szCs w:val="34"/>
          <w:cs/>
        </w:rPr>
        <w:tab/>
        <w:t>บริษัทหรือห้างหุ้นส่วนนิติบุคคลที่ได้ใช้สิทธิยกเว้นภาษีเงินได้</w:t>
      </w:r>
      <w:r w:rsidR="00216281">
        <w:rPr>
          <w:rFonts w:ascii="TH SarabunPSK" w:hAnsi="TH SarabunPSK" w:cs="TH SarabunPSK" w:hint="cs"/>
          <w:sz w:val="34"/>
          <w:szCs w:val="34"/>
          <w:cs/>
        </w:rPr>
        <w:t>ตามพระราชกฤษฎีกา</w:t>
      </w:r>
      <w:r w:rsidR="00867858">
        <w:rPr>
          <w:rFonts w:ascii="TH SarabunPSK" w:hAnsi="TH SarabunPSK" w:cs="TH SarabunPSK"/>
          <w:sz w:val="34"/>
          <w:szCs w:val="34"/>
          <w:cs/>
        </w:rPr>
        <w:br/>
      </w:r>
      <w:r w:rsidR="00216281" w:rsidRPr="00867858">
        <w:rPr>
          <w:rFonts w:ascii="TH SarabunPSK" w:hAnsi="TH SarabunPSK" w:cs="TH SarabunPSK" w:hint="cs"/>
          <w:spacing w:val="-2"/>
          <w:sz w:val="34"/>
          <w:szCs w:val="34"/>
          <w:cs/>
        </w:rPr>
        <w:t>ออกตามความในประมวลรัษฎากร ว่าด้วยการยกเว้นรัษฎากร (ฉบับที่ ๗๑๒) พ.ศ. ๒๕๖๓ ต้องไม่ใช้สิทธิ</w:t>
      </w:r>
      <w:r w:rsidR="00216281" w:rsidRPr="004236F5">
        <w:rPr>
          <w:rFonts w:ascii="TH SarabunPSK" w:hAnsi="TH SarabunPSK" w:cs="TH SarabunPSK" w:hint="cs"/>
          <w:spacing w:val="-4"/>
          <w:sz w:val="34"/>
          <w:szCs w:val="34"/>
          <w:cs/>
        </w:rPr>
        <w:t>ยกเว้นภาษีเงินได้ตามพระราชกฤษฎีกาออกตามความในประมวลรัษฎากร</w:t>
      </w:r>
      <w:r w:rsidR="004236F5" w:rsidRPr="004236F5">
        <w:rPr>
          <w:rFonts w:ascii="TH SarabunPSK" w:hAnsi="TH SarabunPSK" w:cs="TH SarabunPSK" w:hint="cs"/>
          <w:spacing w:val="-4"/>
          <w:sz w:val="34"/>
          <w:szCs w:val="34"/>
          <w:cs/>
        </w:rPr>
        <w:t>อื่นอีก ไม่ว่าทั้งหมดหรือบางส่วน</w:t>
      </w:r>
    </w:p>
    <w:p w14:paraId="53D937AD" w14:textId="6D725EF4" w:rsidR="008F4047" w:rsidRPr="00BF2CE1" w:rsidRDefault="008F4047" w:rsidP="004236F5">
      <w:pPr>
        <w:tabs>
          <w:tab w:val="left" w:pos="1314"/>
          <w:tab w:val="left" w:pos="3240"/>
          <w:tab w:val="left" w:pos="675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BF2CE1">
        <w:rPr>
          <w:rFonts w:ascii="TH SarabunPSK" w:hAnsi="TH SarabunPSK" w:cs="TH SarabunPSK"/>
          <w:sz w:val="34"/>
          <w:szCs w:val="34"/>
        </w:rPr>
        <w:tab/>
      </w:r>
      <w:r w:rsidR="00657B75" w:rsidRPr="00BF2CE1">
        <w:rPr>
          <w:rFonts w:ascii="TH SarabunPSK" w:hAnsi="TH SarabunPSK" w:cs="TH SarabunPSK"/>
          <w:sz w:val="34"/>
          <w:szCs w:val="34"/>
        </w:rPr>
        <w:tab/>
      </w:r>
      <w:r w:rsidRPr="00BF2CE1">
        <w:rPr>
          <w:rFonts w:ascii="TH SarabunPSK" w:hAnsi="TH SarabunPSK" w:cs="TH SarabunPSK"/>
          <w:sz w:val="34"/>
          <w:szCs w:val="34"/>
          <w:cs/>
        </w:rPr>
        <w:t>ประก</w:t>
      </w:r>
      <w:r w:rsidR="006D2B3F">
        <w:rPr>
          <w:rFonts w:ascii="TH SarabunPSK" w:hAnsi="TH SarabunPSK" w:cs="TH SarabunPSK"/>
          <w:sz w:val="34"/>
          <w:szCs w:val="34"/>
          <w:cs/>
        </w:rPr>
        <w:t>าศ ณ วันที่</w:t>
      </w:r>
      <w:r w:rsidR="004C31F2">
        <w:rPr>
          <w:rFonts w:ascii="TH SarabunPSK" w:hAnsi="TH SarabunPSK" w:cs="TH SarabunPSK" w:hint="cs"/>
          <w:sz w:val="34"/>
          <w:szCs w:val="34"/>
          <w:cs/>
        </w:rPr>
        <w:t> ๓ พฤศจิกายน </w:t>
      </w:r>
      <w:r w:rsidR="006D2B3F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181977">
        <w:rPr>
          <w:rFonts w:ascii="TH SarabunPSK" w:hAnsi="TH SarabunPSK" w:cs="TH SarabunPSK" w:hint="cs"/>
          <w:sz w:val="34"/>
          <w:szCs w:val="34"/>
          <w:cs/>
        </w:rPr>
        <w:t>๒๕๖๓</w:t>
      </w:r>
    </w:p>
    <w:p w14:paraId="4F39C61B" w14:textId="77777777" w:rsidR="00B017B6" w:rsidRPr="00BF2CE1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671E6FA" w14:textId="77777777" w:rsidR="00B017B6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050FE73" w14:textId="21E4DA52" w:rsidR="0003514C" w:rsidRDefault="004C31F2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</w:t>
      </w:r>
      <w:bookmarkStart w:id="0" w:name="_GoBack"/>
      <w:bookmarkEnd w:id="0"/>
      <w:r w:rsidRPr="00BF2CE1">
        <w:rPr>
          <w:rFonts w:ascii="TH SarabunPSK" w:hAnsi="TH SarabunPSK" w:cs="TH SarabunPSK"/>
          <w:sz w:val="34"/>
          <w:szCs w:val="34"/>
          <w:cs/>
        </w:rPr>
        <w:t>เอกนิติ  นิติทัณฑ์</w:t>
      </w:r>
      <w:proofErr w:type="spellStart"/>
      <w:r w:rsidRPr="00BF2CE1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</w:p>
    <w:p w14:paraId="28460001" w14:textId="77777777" w:rsidR="008F4047" w:rsidRPr="00BF2CE1" w:rsidRDefault="008F4047" w:rsidP="0003514C">
      <w:pPr>
        <w:tabs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</w:rPr>
        <w:tab/>
      </w:r>
      <w:r w:rsidR="00B017B6" w:rsidRPr="00BF2CE1">
        <w:rPr>
          <w:rFonts w:ascii="TH SarabunPSK" w:hAnsi="TH SarabunPSK" w:cs="TH SarabunPSK"/>
          <w:sz w:val="34"/>
          <w:szCs w:val="34"/>
          <w:cs/>
        </w:rPr>
        <w:t>(นายเอกนิติ  นิติทัณฑ์ประภาศ)</w:t>
      </w:r>
    </w:p>
    <w:p w14:paraId="207AE229" w14:textId="77777777" w:rsidR="007B71FA" w:rsidRPr="00BF2CE1" w:rsidRDefault="008F4047" w:rsidP="002C2EA5">
      <w:pPr>
        <w:tabs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  <w:cs/>
        </w:rPr>
        <w:tab/>
        <w:t xml:space="preserve"> อธิบดีกรมสรรพากร</w:t>
      </w:r>
    </w:p>
    <w:sectPr w:rsidR="007B71FA" w:rsidRPr="00BF2CE1" w:rsidSect="00DF280C">
      <w:headerReference w:type="default" r:id="rId10"/>
      <w:pgSz w:w="11906" w:h="16838"/>
      <w:pgMar w:top="180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09786" w14:textId="77777777" w:rsidR="00E65064" w:rsidRDefault="00E65064" w:rsidP="00781CFB">
      <w:pPr>
        <w:spacing w:after="0" w:line="240" w:lineRule="auto"/>
      </w:pPr>
      <w:r>
        <w:separator/>
      </w:r>
    </w:p>
  </w:endnote>
  <w:endnote w:type="continuationSeparator" w:id="0">
    <w:p w14:paraId="4E8FDAC5" w14:textId="77777777" w:rsidR="00E65064" w:rsidRDefault="00E65064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7277B" w14:textId="77777777" w:rsidR="00E65064" w:rsidRDefault="00E65064" w:rsidP="00781CFB">
      <w:pPr>
        <w:spacing w:after="0" w:line="240" w:lineRule="auto"/>
      </w:pPr>
      <w:r>
        <w:separator/>
      </w:r>
    </w:p>
  </w:footnote>
  <w:footnote w:type="continuationSeparator" w:id="0">
    <w:p w14:paraId="76797CAA" w14:textId="77777777" w:rsidR="00E65064" w:rsidRDefault="00E65064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7D354" w14:textId="66155E75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867858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2BF30D77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1673A"/>
    <w:rsid w:val="00032F3E"/>
    <w:rsid w:val="0003514C"/>
    <w:rsid w:val="000541DE"/>
    <w:rsid w:val="000573D9"/>
    <w:rsid w:val="00061C50"/>
    <w:rsid w:val="00062A77"/>
    <w:rsid w:val="00075A33"/>
    <w:rsid w:val="0008220E"/>
    <w:rsid w:val="000B3EAD"/>
    <w:rsid w:val="000C3E11"/>
    <w:rsid w:val="000C6AED"/>
    <w:rsid w:val="000E347D"/>
    <w:rsid w:val="000E5899"/>
    <w:rsid w:val="000F5E9A"/>
    <w:rsid w:val="0010359C"/>
    <w:rsid w:val="00130873"/>
    <w:rsid w:val="00147196"/>
    <w:rsid w:val="0014787A"/>
    <w:rsid w:val="00162810"/>
    <w:rsid w:val="00173F63"/>
    <w:rsid w:val="001802CF"/>
    <w:rsid w:val="00181977"/>
    <w:rsid w:val="001A14D6"/>
    <w:rsid w:val="001A5A41"/>
    <w:rsid w:val="001D5B08"/>
    <w:rsid w:val="001E0FF4"/>
    <w:rsid w:val="001F28E2"/>
    <w:rsid w:val="00210813"/>
    <w:rsid w:val="00216281"/>
    <w:rsid w:val="00216465"/>
    <w:rsid w:val="0024457B"/>
    <w:rsid w:val="00251ADD"/>
    <w:rsid w:val="002809D1"/>
    <w:rsid w:val="00287E23"/>
    <w:rsid w:val="00297809"/>
    <w:rsid w:val="002C229A"/>
    <w:rsid w:val="002C2EA5"/>
    <w:rsid w:val="002D218D"/>
    <w:rsid w:val="002D4FEB"/>
    <w:rsid w:val="002F19BB"/>
    <w:rsid w:val="00314215"/>
    <w:rsid w:val="00324F63"/>
    <w:rsid w:val="003275EB"/>
    <w:rsid w:val="00327841"/>
    <w:rsid w:val="00335588"/>
    <w:rsid w:val="00335B80"/>
    <w:rsid w:val="00392320"/>
    <w:rsid w:val="003A0A49"/>
    <w:rsid w:val="003C3A86"/>
    <w:rsid w:val="003F5161"/>
    <w:rsid w:val="003F6071"/>
    <w:rsid w:val="00403433"/>
    <w:rsid w:val="004236F5"/>
    <w:rsid w:val="00425317"/>
    <w:rsid w:val="0043383C"/>
    <w:rsid w:val="0045417B"/>
    <w:rsid w:val="00471CB5"/>
    <w:rsid w:val="0047545C"/>
    <w:rsid w:val="004944DD"/>
    <w:rsid w:val="00497DB1"/>
    <w:rsid w:val="004B1E6D"/>
    <w:rsid w:val="004B2DB7"/>
    <w:rsid w:val="004B36C6"/>
    <w:rsid w:val="004B6260"/>
    <w:rsid w:val="004C31F2"/>
    <w:rsid w:val="004D773B"/>
    <w:rsid w:val="004E10AE"/>
    <w:rsid w:val="004E14C6"/>
    <w:rsid w:val="005005D8"/>
    <w:rsid w:val="00510854"/>
    <w:rsid w:val="00511FDA"/>
    <w:rsid w:val="0051372B"/>
    <w:rsid w:val="00566043"/>
    <w:rsid w:val="00567825"/>
    <w:rsid w:val="0057136A"/>
    <w:rsid w:val="00591D4E"/>
    <w:rsid w:val="005D3E24"/>
    <w:rsid w:val="005F562C"/>
    <w:rsid w:val="00605781"/>
    <w:rsid w:val="0060707F"/>
    <w:rsid w:val="00614A3F"/>
    <w:rsid w:val="00622509"/>
    <w:rsid w:val="0064217E"/>
    <w:rsid w:val="00647C65"/>
    <w:rsid w:val="00657B75"/>
    <w:rsid w:val="00664A0E"/>
    <w:rsid w:val="00677246"/>
    <w:rsid w:val="00686287"/>
    <w:rsid w:val="006B5C31"/>
    <w:rsid w:val="006B75FA"/>
    <w:rsid w:val="006D2B3F"/>
    <w:rsid w:val="006D63D9"/>
    <w:rsid w:val="007126AC"/>
    <w:rsid w:val="00713F28"/>
    <w:rsid w:val="00733F45"/>
    <w:rsid w:val="007444AB"/>
    <w:rsid w:val="007646C8"/>
    <w:rsid w:val="007709F3"/>
    <w:rsid w:val="00781CFB"/>
    <w:rsid w:val="00782700"/>
    <w:rsid w:val="00790EB1"/>
    <w:rsid w:val="007962EF"/>
    <w:rsid w:val="007B0312"/>
    <w:rsid w:val="007B71FA"/>
    <w:rsid w:val="007C3890"/>
    <w:rsid w:val="007D07C2"/>
    <w:rsid w:val="007E475D"/>
    <w:rsid w:val="007E70C4"/>
    <w:rsid w:val="00812A1C"/>
    <w:rsid w:val="0083407E"/>
    <w:rsid w:val="00834917"/>
    <w:rsid w:val="00867858"/>
    <w:rsid w:val="00870597"/>
    <w:rsid w:val="00872938"/>
    <w:rsid w:val="0088601E"/>
    <w:rsid w:val="008D6A37"/>
    <w:rsid w:val="008E60A3"/>
    <w:rsid w:val="008F4047"/>
    <w:rsid w:val="009343FA"/>
    <w:rsid w:val="00950D2B"/>
    <w:rsid w:val="00962ED2"/>
    <w:rsid w:val="0097667F"/>
    <w:rsid w:val="00982051"/>
    <w:rsid w:val="00990005"/>
    <w:rsid w:val="0099472F"/>
    <w:rsid w:val="00995029"/>
    <w:rsid w:val="009960C5"/>
    <w:rsid w:val="00996F9C"/>
    <w:rsid w:val="009978A8"/>
    <w:rsid w:val="009B3AF1"/>
    <w:rsid w:val="009B6F6A"/>
    <w:rsid w:val="00A00E54"/>
    <w:rsid w:val="00A0593F"/>
    <w:rsid w:val="00A06B6E"/>
    <w:rsid w:val="00A11619"/>
    <w:rsid w:val="00A61046"/>
    <w:rsid w:val="00A6249E"/>
    <w:rsid w:val="00A72E1B"/>
    <w:rsid w:val="00A852F5"/>
    <w:rsid w:val="00AA1116"/>
    <w:rsid w:val="00AA273A"/>
    <w:rsid w:val="00AD4772"/>
    <w:rsid w:val="00AE7DD9"/>
    <w:rsid w:val="00AF4C30"/>
    <w:rsid w:val="00B017B6"/>
    <w:rsid w:val="00B26C55"/>
    <w:rsid w:val="00B27AD9"/>
    <w:rsid w:val="00B3607B"/>
    <w:rsid w:val="00B415D6"/>
    <w:rsid w:val="00B510A2"/>
    <w:rsid w:val="00B52818"/>
    <w:rsid w:val="00B56993"/>
    <w:rsid w:val="00B66D2D"/>
    <w:rsid w:val="00B8435E"/>
    <w:rsid w:val="00B9200B"/>
    <w:rsid w:val="00BA1597"/>
    <w:rsid w:val="00BA4A8A"/>
    <w:rsid w:val="00BA7303"/>
    <w:rsid w:val="00BE0DE4"/>
    <w:rsid w:val="00BF2CE1"/>
    <w:rsid w:val="00C01C86"/>
    <w:rsid w:val="00C03C82"/>
    <w:rsid w:val="00C1458B"/>
    <w:rsid w:val="00C31C78"/>
    <w:rsid w:val="00C325B2"/>
    <w:rsid w:val="00C64A90"/>
    <w:rsid w:val="00C76441"/>
    <w:rsid w:val="00C83634"/>
    <w:rsid w:val="00C847F8"/>
    <w:rsid w:val="00C91524"/>
    <w:rsid w:val="00CB7A9E"/>
    <w:rsid w:val="00CC19E7"/>
    <w:rsid w:val="00CC35A8"/>
    <w:rsid w:val="00CF2126"/>
    <w:rsid w:val="00D068D8"/>
    <w:rsid w:val="00D337E4"/>
    <w:rsid w:val="00D518D7"/>
    <w:rsid w:val="00D57575"/>
    <w:rsid w:val="00D732BE"/>
    <w:rsid w:val="00DA7CE5"/>
    <w:rsid w:val="00DD4E17"/>
    <w:rsid w:val="00DF248C"/>
    <w:rsid w:val="00DF280C"/>
    <w:rsid w:val="00DF742D"/>
    <w:rsid w:val="00E003D1"/>
    <w:rsid w:val="00E132EE"/>
    <w:rsid w:val="00E34FE0"/>
    <w:rsid w:val="00E377BE"/>
    <w:rsid w:val="00E4059C"/>
    <w:rsid w:val="00E65064"/>
    <w:rsid w:val="00E93748"/>
    <w:rsid w:val="00E96E91"/>
    <w:rsid w:val="00EB12C6"/>
    <w:rsid w:val="00EE7736"/>
    <w:rsid w:val="00EF1142"/>
    <w:rsid w:val="00F07C2F"/>
    <w:rsid w:val="00F11F92"/>
    <w:rsid w:val="00F17469"/>
    <w:rsid w:val="00F21CE2"/>
    <w:rsid w:val="00F4035B"/>
    <w:rsid w:val="00F429CD"/>
    <w:rsid w:val="00F45A2F"/>
    <w:rsid w:val="00F523E2"/>
    <w:rsid w:val="00F5399C"/>
    <w:rsid w:val="00F738E0"/>
    <w:rsid w:val="00F8001E"/>
    <w:rsid w:val="00F81CA1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F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9950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0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9950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AB0F-D93E-4A00-808E-3461870E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2020-10-15T09:54:00Z</cp:lastPrinted>
  <dcterms:created xsi:type="dcterms:W3CDTF">2020-11-05T09:57:00Z</dcterms:created>
  <dcterms:modified xsi:type="dcterms:W3CDTF">2020-11-05T09:57:00Z</dcterms:modified>
</cp:coreProperties>
</file>