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2B1" w14:textId="4C919D93" w:rsidR="00EB12C6" w:rsidRPr="00F12B72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F12B7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03C0F05" wp14:editId="0956F483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B72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F12B72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F12B72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4065378F" w14:textId="306E1617" w:rsidR="00314215" w:rsidRPr="00F12B72" w:rsidRDefault="001F19AE" w:rsidP="00DA3747">
      <w:pPr>
        <w:tabs>
          <w:tab w:val="left" w:pos="3780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>เกี่ยวกับภาษีเงินได้ (</w:t>
      </w:r>
      <w:r w:rsidR="008F4047" w:rsidRPr="00F12B72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217A99">
        <w:rPr>
          <w:rFonts w:ascii="TH SarabunPSK" w:hAnsi="TH SarabunPSK" w:cs="TH SarabunPSK" w:hint="cs"/>
          <w:sz w:val="34"/>
          <w:szCs w:val="34"/>
          <w:cs/>
        </w:rPr>
        <w:t>  ๔๔๒</w:t>
      </w:r>
      <w:r w:rsidR="008F4047" w:rsidRPr="00F12B72">
        <w:rPr>
          <w:rFonts w:ascii="TH SarabunPSK" w:hAnsi="TH SarabunPSK" w:cs="TH SarabunPSK"/>
          <w:sz w:val="34"/>
          <w:szCs w:val="34"/>
          <w:cs/>
        </w:rPr>
        <w:t>)</w:t>
      </w:r>
    </w:p>
    <w:p w14:paraId="061138D4" w14:textId="5B72412A" w:rsidR="001F19AE" w:rsidRPr="00F12B72" w:rsidRDefault="00314215" w:rsidP="001F19AE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</w:t>
      </w:r>
      <w:r w:rsidR="001F19AE" w:rsidRPr="00F12B72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ง 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กำหนดหลักเกณฑ์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 xml:space="preserve"> วิธีการ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และเงื่อนไข</w:t>
      </w:r>
      <w:r w:rsidR="006E7175" w:rsidRPr="00F12B7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เพื่อการยกเว้นภาษีเงินได้</w:t>
      </w:r>
    </w:p>
    <w:p w14:paraId="5DBDC241" w14:textId="0669DC29" w:rsidR="003A0A49" w:rsidRPr="00F12B72" w:rsidRDefault="003A0A49" w:rsidP="001F19AE">
      <w:pPr>
        <w:spacing w:after="240" w:line="240" w:lineRule="auto"/>
        <w:ind w:leftChars="-1" w:left="-2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F12B72">
        <w:rPr>
          <w:rFonts w:ascii="TH SarabunPSK" w:hAnsi="TH SarabunPSK" w:cs="TH SarabunPSK"/>
          <w:spacing w:val="-2"/>
          <w:sz w:val="34"/>
          <w:szCs w:val="34"/>
          <w:cs/>
        </w:rPr>
        <w:t>สำหรับ</w:t>
      </w:r>
      <w:r w:rsidR="001F19AE" w:rsidRPr="00F12B72">
        <w:rPr>
          <w:rFonts w:ascii="TH SarabunPSK" w:hAnsi="TH SarabunPSK" w:cs="TH SarabunPSK"/>
          <w:spacing w:val="-2"/>
          <w:sz w:val="34"/>
          <w:szCs w:val="34"/>
          <w:cs/>
        </w:rPr>
        <w:t>เงินได้เท่าที่จ่า</w:t>
      </w:r>
      <w:r w:rsidR="009B74E9">
        <w:rPr>
          <w:rFonts w:ascii="TH SarabunPSK" w:hAnsi="TH SarabunPSK" w:cs="TH SarabunPSK" w:hint="cs"/>
          <w:spacing w:val="-2"/>
          <w:sz w:val="34"/>
          <w:szCs w:val="34"/>
          <w:cs/>
        </w:rPr>
        <w:t>ย</w:t>
      </w:r>
      <w:r w:rsidR="001F19AE" w:rsidRPr="00F12B72">
        <w:rPr>
          <w:rFonts w:ascii="TH SarabunPSK" w:hAnsi="TH SarabunPSK" w:cs="TH SarabunPSK"/>
          <w:spacing w:val="-2"/>
          <w:sz w:val="34"/>
          <w:szCs w:val="34"/>
          <w:cs/>
        </w:rPr>
        <w:t>เป็นค่าซื้อหน่วยลงทุนใน</w:t>
      </w:r>
      <w:bookmarkStart w:id="0" w:name="_Hlk151472477"/>
      <w:r w:rsidR="001F19AE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bookmarkEnd w:id="0"/>
    </w:p>
    <w:p w14:paraId="53D21C04" w14:textId="77777777" w:rsidR="007B71FA" w:rsidRPr="00F12B72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PSK" w:hAnsi="TH SarabunPSK" w:cs="TH SarabunPSK"/>
          <w:sz w:val="34"/>
          <w:szCs w:val="34"/>
        </w:rPr>
      </w:pPr>
    </w:p>
    <w:p w14:paraId="3E89AE94" w14:textId="433970DE" w:rsidR="003A0A49" w:rsidRDefault="001A5A41" w:rsidP="001A5A4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>อาศัยอำนาจตามความในข</w:t>
      </w:r>
      <w:r w:rsidR="00666A2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 xml:space="preserve">อ ๒ </w:t>
      </w:r>
      <w:r w:rsidR="002E5413" w:rsidRPr="00F12B72">
        <w:rPr>
          <w:rFonts w:ascii="TH SarabunPSK" w:hAnsi="TH SarabunPSK" w:cs="TH SarabunPSK"/>
          <w:spacing w:val="-8"/>
          <w:sz w:val="34"/>
          <w:szCs w:val="34"/>
          <w:cs/>
        </w:rPr>
        <w:t>(</w:t>
      </w:r>
      <w:r w:rsidR="00666A29">
        <w:rPr>
          <w:rFonts w:ascii="TH SarabunPSK" w:hAnsi="TH SarabunPSK" w:cs="TH SarabunPSK" w:hint="cs"/>
          <w:spacing w:val="-8"/>
          <w:sz w:val="34"/>
          <w:szCs w:val="34"/>
          <w:cs/>
        </w:rPr>
        <w:t>๑๐๕</w:t>
      </w:r>
      <w:r w:rsidR="002E5413" w:rsidRPr="00F12B72">
        <w:rPr>
          <w:rFonts w:ascii="TH SarabunPSK" w:hAnsi="TH SarabunPSK" w:cs="TH SarabunPSK"/>
          <w:spacing w:val="-8"/>
          <w:sz w:val="34"/>
          <w:szCs w:val="34"/>
          <w:cs/>
        </w:rPr>
        <w:t xml:space="preserve">) </w:t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>แห</w:t>
      </w:r>
      <w:r w:rsidR="00666A29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>งกฎกระทรวง ฉบับที่ ๑๒๖ (พ.ศ. ๒๕๐๙)</w:t>
      </w:r>
      <w:r w:rsidR="001F19AE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>ออกตามความ</w:t>
      </w:r>
      <w:r w:rsidR="001F19AE" w:rsidRPr="000B5FD6">
        <w:rPr>
          <w:rFonts w:ascii="TH SarabunPSK" w:hAnsi="TH SarabunPSK" w:cs="TH SarabunPSK"/>
          <w:spacing w:val="-6"/>
          <w:sz w:val="34"/>
          <w:szCs w:val="34"/>
          <w:cs/>
        </w:rPr>
        <w:t>ในประมวลรัษฎากร ว่าด้วยการยกเว้นรัษฎากร ซึ่งแก</w:t>
      </w:r>
      <w:r w:rsidR="00666A29" w:rsidRPr="000B5FD6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1F19AE" w:rsidRPr="000B5FD6">
        <w:rPr>
          <w:rFonts w:ascii="TH SarabunPSK" w:hAnsi="TH SarabunPSK" w:cs="TH SarabunPSK"/>
          <w:spacing w:val="-6"/>
          <w:sz w:val="34"/>
          <w:szCs w:val="34"/>
          <w:cs/>
        </w:rPr>
        <w:t>ไขเพิ่มเติมโดยกฎกระทรวงฉบับที่</w:t>
      </w:r>
      <w:r w:rsidR="001F19AE" w:rsidRPr="000B5FD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r w:rsidR="00666A29" w:rsidRPr="000B5FD6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๓๙๐</w:t>
      </w:r>
      <w:r w:rsidR="001F19AE" w:rsidRPr="000B5FD6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094DF7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1F19AE" w:rsidRPr="000B5FD6">
        <w:rPr>
          <w:rFonts w:ascii="TH SarabunPSK" w:hAnsi="TH SarabunPSK" w:cs="TH SarabunPSK"/>
          <w:spacing w:val="-6"/>
          <w:sz w:val="34"/>
          <w:szCs w:val="34"/>
        </w:rPr>
        <w:t>(</w:t>
      </w:r>
      <w:r w:rsidR="001F19AE" w:rsidRPr="000B5FD6">
        <w:rPr>
          <w:rFonts w:ascii="TH SarabunPSK" w:hAnsi="TH SarabunPSK" w:cs="TH SarabunPSK"/>
          <w:spacing w:val="-6"/>
          <w:sz w:val="34"/>
          <w:szCs w:val="34"/>
          <w:cs/>
        </w:rPr>
        <w:t>พ.ศ. ๒๕๖</w:t>
      </w:r>
      <w:r w:rsidR="00B47BE0" w:rsidRPr="000B5FD6">
        <w:rPr>
          <w:rFonts w:ascii="TH SarabunPSK" w:hAnsi="TH SarabunPSK" w:cs="TH SarabunPSK"/>
          <w:spacing w:val="-6"/>
          <w:sz w:val="34"/>
          <w:szCs w:val="34"/>
          <w:cs/>
        </w:rPr>
        <w:t>๖</w:t>
      </w:r>
      <w:r w:rsidR="001F19AE" w:rsidRPr="000B5FD6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 xml:space="preserve"> ออกตามความในประมวลรัษฎากร ว่าด้วยการยกเว้นรัษฎากร อธิบดีกรมสรรพากร</w:t>
      </w:r>
      <w:r w:rsidR="001F19AE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>กำหนดหลักเกณฑ</w:t>
      </w:r>
      <w:r w:rsidR="00666A29">
        <w:rPr>
          <w:rFonts w:ascii="TH SarabunPSK" w:hAnsi="TH SarabunPSK" w:cs="TH SarabunPSK" w:hint="cs"/>
          <w:sz w:val="34"/>
          <w:szCs w:val="34"/>
          <w:cs/>
        </w:rPr>
        <w:t>์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 xml:space="preserve"> วิธีการ และเงื่อนไข เพื่อการยกเว้นภาษีเงินได้สำหรับเงินได้เท</w:t>
      </w:r>
      <w:r w:rsidR="00666A29">
        <w:rPr>
          <w:rFonts w:ascii="TH SarabunPSK" w:hAnsi="TH SarabunPSK" w:cs="TH SarabunPSK" w:hint="cs"/>
          <w:sz w:val="34"/>
          <w:szCs w:val="34"/>
          <w:cs/>
        </w:rPr>
        <w:t>่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>าที่จ่ายเป็นค</w:t>
      </w:r>
      <w:r w:rsidR="00666A29">
        <w:rPr>
          <w:rFonts w:ascii="TH SarabunPSK" w:hAnsi="TH SarabunPSK" w:cs="TH SarabunPSK" w:hint="cs"/>
          <w:sz w:val="34"/>
          <w:szCs w:val="34"/>
          <w:cs/>
        </w:rPr>
        <w:t>่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>าซื้อ</w:t>
      </w:r>
      <w:r w:rsidR="000765F8">
        <w:rPr>
          <w:rFonts w:ascii="TH SarabunPSK" w:hAnsi="TH SarabunPSK" w:cs="TH SarabunPSK"/>
          <w:sz w:val="34"/>
          <w:szCs w:val="34"/>
          <w:cs/>
        </w:rPr>
        <w:br/>
      </w:r>
      <w:r w:rsidR="00B47BE0" w:rsidRPr="00F12B72">
        <w:rPr>
          <w:rFonts w:ascii="TH SarabunPSK" w:hAnsi="TH SarabunPSK" w:cs="TH SarabunPSK"/>
          <w:sz w:val="34"/>
          <w:szCs w:val="34"/>
          <w:cs/>
        </w:rPr>
        <w:t>หน่วยลงทุนในกองทุนรวมไทยเพื่อความ</w:t>
      </w:r>
      <w:r w:rsidR="00873F53">
        <w:rPr>
          <w:rFonts w:ascii="TH SarabunPSK" w:hAnsi="TH SarabunPSK" w:cs="TH SarabunPSK" w:hint="cs"/>
          <w:sz w:val="34"/>
          <w:szCs w:val="34"/>
          <w:cs/>
        </w:rPr>
        <w:t>ยั่ง</w:t>
      </w:r>
      <w:r w:rsidR="00666A29">
        <w:rPr>
          <w:rFonts w:ascii="TH SarabunPSK" w:hAnsi="TH SarabunPSK" w:cs="TH SarabunPSK" w:hint="cs"/>
          <w:sz w:val="34"/>
          <w:szCs w:val="34"/>
          <w:cs/>
        </w:rPr>
        <w:t>ยืน</w:t>
      </w:r>
      <w:r w:rsidR="0059075E">
        <w:rPr>
          <w:rFonts w:ascii="TH SarabunPSK" w:hAnsi="TH SarabunPSK" w:cs="TH SarabunPSK" w:hint="cs"/>
          <w:sz w:val="34"/>
          <w:szCs w:val="34"/>
          <w:cs/>
        </w:rPr>
        <w:t xml:space="preserve"> ดัง</w:t>
      </w:r>
      <w:r w:rsidR="000765F8">
        <w:rPr>
          <w:rFonts w:ascii="TH SarabunPSK" w:hAnsi="TH SarabunPSK" w:cs="TH SarabunPSK" w:hint="cs"/>
          <w:sz w:val="34"/>
          <w:szCs w:val="34"/>
          <w:cs/>
        </w:rPr>
        <w:t>ต่อไป</w:t>
      </w:r>
      <w:r w:rsidR="0059075E">
        <w:rPr>
          <w:rFonts w:ascii="TH SarabunPSK" w:hAnsi="TH SarabunPSK" w:cs="TH SarabunPSK" w:hint="cs"/>
          <w:sz w:val="34"/>
          <w:szCs w:val="34"/>
          <w:cs/>
        </w:rPr>
        <w:t>นี้</w:t>
      </w:r>
    </w:p>
    <w:p w14:paraId="23293060" w14:textId="52DE0256" w:rsidR="00D07988" w:rsidRPr="00D07988" w:rsidRDefault="00D07988" w:rsidP="00D0798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z w:val="34"/>
          <w:szCs w:val="34"/>
        </w:rPr>
        <w:t>“</w:t>
      </w:r>
      <w:r w:rsidRPr="00D07988">
        <w:rPr>
          <w:rFonts w:ascii="TH SarabunPSK" w:hAnsi="TH SarabunPSK" w:cs="TH SarabunPSK"/>
          <w:sz w:val="34"/>
          <w:szCs w:val="34"/>
          <w:cs/>
        </w:rPr>
        <w:t>ข้อ</w:t>
      </w:r>
      <w:r>
        <w:rPr>
          <w:rFonts w:ascii="TH SarabunPSK" w:hAnsi="TH SarabunPSK" w:cs="TH SarabunPSK"/>
          <w:sz w:val="34"/>
          <w:szCs w:val="34"/>
          <w:cs/>
        </w:rPr>
        <w:t> </w:t>
      </w:r>
      <w:r w:rsidRPr="00D07988">
        <w:rPr>
          <w:rFonts w:ascii="TH SarabunPSK" w:hAnsi="TH SarabunPSK" w:cs="TH SarabunPSK"/>
          <w:sz w:val="34"/>
          <w:szCs w:val="34"/>
          <w:cs/>
        </w:rPr>
        <w:t>๑</w:t>
      </w:r>
      <w:r>
        <w:rPr>
          <w:rFonts w:ascii="TH SarabunPSK" w:hAnsi="TH SarabunPSK" w:cs="TH SarabunPSK" w:hint="cs"/>
          <w:sz w:val="34"/>
          <w:szCs w:val="34"/>
          <w:cs/>
        </w:rPr>
        <w:t> </w:t>
      </w:r>
      <w:r w:rsidRPr="00D07988">
        <w:rPr>
          <w:rFonts w:ascii="TH SarabunPSK" w:hAnsi="TH SarabunPSK" w:cs="TH SarabunPSK"/>
          <w:sz w:val="34"/>
          <w:szCs w:val="34"/>
          <w:cs/>
        </w:rPr>
        <w:t>เงินได้เท่าที่จ่ายเป็นค่าซื้อหน่วยลงทุนในกองทุนรวมไทยเพื่อความยั่งยืนตามกฎหมาย</w:t>
      </w:r>
      <w:r>
        <w:rPr>
          <w:rFonts w:ascii="TH SarabunPSK" w:hAnsi="TH SarabunPSK" w:cs="TH SarabunPSK"/>
          <w:sz w:val="34"/>
          <w:szCs w:val="34"/>
        </w:rPr>
        <w:br/>
      </w:r>
      <w:r w:rsidRPr="00D07988">
        <w:rPr>
          <w:rFonts w:ascii="TH SarabunPSK" w:hAnsi="TH SarabunPSK" w:cs="TH SarabunPSK"/>
          <w:sz w:val="34"/>
          <w:szCs w:val="34"/>
          <w:cs/>
        </w:rPr>
        <w:t xml:space="preserve">ว่าด้วยหลักทรัพย์และตลาดหลักทรัพย์ที่จะได้รับยกเว้นไม่ต้องรวมคำนวณเพื่อเสียภาษีเงินได้บุคคลธรรมดา ต้องเป็นไปตามหลักเกณฑ์ วิธีการ และเงื่อนไข ดังนี้ </w:t>
      </w:r>
    </w:p>
    <w:p w14:paraId="4E2CAEA8" w14:textId="5F28B950" w:rsidR="00D07988" w:rsidRPr="00D07988" w:rsidRDefault="00D07988" w:rsidP="00D0798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</w:rPr>
        <w:tab/>
        <w:t>(</w:t>
      </w:r>
      <w:r w:rsidRPr="00D07988">
        <w:rPr>
          <w:rFonts w:ascii="TH SarabunPSK" w:hAnsi="TH SarabunPSK" w:cs="TH SarabunPSK"/>
          <w:sz w:val="34"/>
          <w:szCs w:val="34"/>
          <w:cs/>
        </w:rPr>
        <w:t>๑)</w:t>
      </w:r>
      <w:r>
        <w:rPr>
          <w:rFonts w:ascii="TH SarabunPSK" w:hAnsi="TH SarabunPSK" w:cs="TH SarabunPSK" w:hint="cs"/>
          <w:sz w:val="34"/>
          <w:szCs w:val="34"/>
          <w:cs/>
        </w:rPr>
        <w:t> </w:t>
      </w:r>
      <w:r w:rsidRPr="00D07988">
        <w:rPr>
          <w:rFonts w:ascii="TH SarabunPSK" w:hAnsi="TH SarabunPSK" w:cs="TH SarabunPSK"/>
          <w:sz w:val="34"/>
          <w:szCs w:val="34"/>
          <w:cs/>
        </w:rPr>
        <w:t>ผู้มีเงินได้ต้องซื้อหน่วยลงทุนในกองทุนรวมไทยเพื่อความยั่งยืนมีจำนวนรวมกันไม่เกิน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07988">
        <w:rPr>
          <w:rFonts w:ascii="TH SarabunPSK" w:hAnsi="TH SarabunPSK" w:cs="TH SarabunPSK"/>
          <w:sz w:val="34"/>
          <w:szCs w:val="34"/>
          <w:cs/>
        </w:rPr>
        <w:t xml:space="preserve">ร้อยละ ๓๐ ของเงินได้พึงประเมินที่ได้รับซึ่งต้องเสียภาษีเงินได้ในปีภาษีนั้น ทั้งนี้ เฉพาะส่วนที่ไม่เกิน </w:t>
      </w:r>
      <w:r w:rsidRPr="00D07988">
        <w:rPr>
          <w:rFonts w:ascii="TH SarabunPSK" w:hAnsi="TH SarabunPSK" w:cs="TH SarabunPSK"/>
          <w:spacing w:val="-10"/>
          <w:sz w:val="34"/>
          <w:szCs w:val="34"/>
          <w:cs/>
        </w:rPr>
        <w:t>๑๐๐</w:t>
      </w:r>
      <w:r w:rsidRPr="00D07988">
        <w:rPr>
          <w:rFonts w:ascii="TH SarabunPSK" w:hAnsi="TH SarabunPSK" w:cs="TH SarabunPSK"/>
          <w:spacing w:val="-10"/>
          <w:sz w:val="34"/>
          <w:szCs w:val="34"/>
        </w:rPr>
        <w:t>,</w:t>
      </w:r>
      <w:r w:rsidRPr="00D07988">
        <w:rPr>
          <w:rFonts w:ascii="TH SarabunPSK" w:hAnsi="TH SarabunPSK" w:cs="TH SarabunPSK"/>
          <w:spacing w:val="-10"/>
          <w:sz w:val="34"/>
          <w:szCs w:val="34"/>
          <w:cs/>
        </w:rPr>
        <w:t>๐๐๐ บาท สำหรับปีภาษีนั้น และได้ซื้อหน่วยลงทุนนั้นในระหว่างวันที่ ๒๑ พฤศจิกายน พ.ศ. ๒๕๖๖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07988">
        <w:rPr>
          <w:rFonts w:ascii="TH SarabunPSK" w:hAnsi="TH SarabunPSK" w:cs="TH SarabunPSK"/>
          <w:sz w:val="34"/>
          <w:szCs w:val="34"/>
          <w:cs/>
        </w:rPr>
        <w:t>ถึงวันที่ ๓๑ ธันวาคม พ.ศ. ๒๕๗๕</w:t>
      </w:r>
    </w:p>
    <w:p w14:paraId="3AAA614A" w14:textId="67C3286B" w:rsidR="00D07988" w:rsidRPr="00D07988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z w:val="34"/>
          <w:szCs w:val="34"/>
          <w:cs/>
        </w:rPr>
        <w:t>ในปีภาษี ๒๕๖๗ ถึงปีภาษี ๒๕๖๙ หากผู้มีเงินได้มีการซื้อหน่วยลงทุนระหว่างวันที่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07988">
        <w:rPr>
          <w:rFonts w:ascii="TH SarabunPSK" w:hAnsi="TH SarabunPSK" w:cs="TH SarabunPSK"/>
          <w:sz w:val="34"/>
          <w:szCs w:val="34"/>
          <w:cs/>
        </w:rPr>
        <w:t>๑ มกราคม พ.ศ. ๒๕๖๗ ถึงวันที่ ๓๑ ธันวาคม พ.ศ. ๒๕๖๙ ผู้มีเงินได้ต้องซื้อหน่วยลงทุนในกองทุนรวม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07988">
        <w:rPr>
          <w:rFonts w:ascii="TH SarabunPSK" w:hAnsi="TH SarabunPSK" w:cs="TH SarabunPSK"/>
          <w:sz w:val="34"/>
          <w:szCs w:val="34"/>
          <w:cs/>
        </w:rPr>
        <w:t>ไทยเพื่อความยั่งยืนมีจำนวนรวมกันไม่เกินร้อยละ ๓๐ ของเงินได้พึงประเมินที่ได้รับซึ่งต้องเสียภาษีเงินได้</w:t>
      </w:r>
    </w:p>
    <w:p w14:paraId="35632269" w14:textId="77777777" w:rsidR="00D07988" w:rsidRPr="00D07988" w:rsidRDefault="00D07988" w:rsidP="00D0798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  <w:cs/>
        </w:rPr>
        <w:t>ในปีภาษีนั้น ทั้งนี้ เฉพาะส่วนที่ไม่เกิน ๓๐๐</w:t>
      </w:r>
      <w:r w:rsidRPr="00D07988">
        <w:rPr>
          <w:rFonts w:ascii="TH SarabunPSK" w:hAnsi="TH SarabunPSK" w:cs="TH SarabunPSK"/>
          <w:sz w:val="34"/>
          <w:szCs w:val="34"/>
        </w:rPr>
        <w:t>,</w:t>
      </w:r>
      <w:r w:rsidRPr="00D07988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372BD768" w14:textId="266FB1B3" w:rsidR="00D07988" w:rsidRPr="00D07988" w:rsidRDefault="00D07988" w:rsidP="00D0798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pacing w:val="-6"/>
          <w:sz w:val="34"/>
          <w:szCs w:val="34"/>
        </w:rPr>
        <w:t>(</w:t>
      </w:r>
      <w:r w:rsidRPr="00D07988">
        <w:rPr>
          <w:rFonts w:ascii="TH SarabunPSK" w:hAnsi="TH SarabunPSK" w:cs="TH SarabunPSK"/>
          <w:spacing w:val="-6"/>
          <w:sz w:val="34"/>
          <w:szCs w:val="34"/>
          <w:cs/>
        </w:rPr>
        <w:t>๒)</w:t>
      </w:r>
      <w:r w:rsidRPr="00D07988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Pr="00D07988">
        <w:rPr>
          <w:rFonts w:ascii="TH SarabunPSK" w:hAnsi="TH SarabunPSK" w:cs="TH SarabunPSK"/>
          <w:spacing w:val="-6"/>
          <w:sz w:val="34"/>
          <w:szCs w:val="34"/>
          <w:cs/>
        </w:rPr>
        <w:t>ผู้มีเงินได้ตาม (๑) ต้องถือหน่วยลงทุนในกองทุนรวมไทยเพื่อความยั่งยืนต่อเนื่องกันไม่น้อยกว่า</w:t>
      </w:r>
      <w:r w:rsidRPr="00D07988">
        <w:rPr>
          <w:rFonts w:ascii="TH SarabunPSK" w:hAnsi="TH SarabunPSK" w:cs="TH SarabunPSK"/>
          <w:sz w:val="34"/>
          <w:szCs w:val="34"/>
          <w:cs/>
        </w:rPr>
        <w:t xml:space="preserve">ระยะเวลาดังต่อไปนี้ </w:t>
      </w:r>
    </w:p>
    <w:p w14:paraId="27F392A4" w14:textId="4482A7D1" w:rsidR="00D07988" w:rsidRPr="00D07988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z w:val="34"/>
          <w:szCs w:val="34"/>
        </w:rPr>
        <w:t>(</w:t>
      </w:r>
      <w:r w:rsidRPr="00D07988">
        <w:rPr>
          <w:rFonts w:ascii="TH SarabunPSK" w:hAnsi="TH SarabunPSK" w:cs="TH SarabunPSK"/>
          <w:sz w:val="34"/>
          <w:szCs w:val="34"/>
          <w:cs/>
        </w:rPr>
        <w:t>ก) แปดปีนับตั้งแต่วันซื้อหน่วยลงทุน สำหรับผู้มีเงินได้ตาม (๑) วรรคหนึ่ง</w:t>
      </w:r>
    </w:p>
    <w:p w14:paraId="464D5998" w14:textId="77777777" w:rsidR="00D07988" w:rsidRPr="00D07988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z w:val="34"/>
          <w:szCs w:val="34"/>
        </w:rPr>
        <w:tab/>
        <w:t>(</w:t>
      </w:r>
      <w:r w:rsidRPr="00D07988">
        <w:rPr>
          <w:rFonts w:ascii="TH SarabunPSK" w:hAnsi="TH SarabunPSK" w:cs="TH SarabunPSK"/>
          <w:sz w:val="34"/>
          <w:szCs w:val="34"/>
          <w:cs/>
        </w:rPr>
        <w:t>ข) ห้าปีนับตั้งแต่วันซื้อหน่วยลงทุน สำหรับผู้มีเงินได้ตาม (๑) วรรคสอง</w:t>
      </w:r>
    </w:p>
    <w:p w14:paraId="20730904" w14:textId="083AF131" w:rsidR="00D07988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pacing w:val="-4"/>
          <w:sz w:val="34"/>
          <w:szCs w:val="34"/>
          <w:cs/>
        </w:rPr>
        <w:t>การถือหน่วยลงทุนในกองทุนรวมไทยเพื่อความยั่งยืนตามวรรคหนึ่งไม่รวมถึงกรณีที่ผู้มีเงินได้</w:t>
      </w:r>
      <w:r w:rsidRPr="00D07988">
        <w:rPr>
          <w:rFonts w:ascii="TH SarabunPSK" w:hAnsi="TH SarabunPSK" w:cs="TH SarabunPSK"/>
          <w:sz w:val="34"/>
          <w:szCs w:val="34"/>
          <w:cs/>
        </w:rPr>
        <w:t>ไถ่ถอนหน่วยลงทุนในกองทุนรวมไทยเพื่อความยั่งยืน เพราะเหตุทุพพลภาพหรือตาย</w:t>
      </w:r>
    </w:p>
    <w:p w14:paraId="58439A99" w14:textId="7F91E521" w:rsidR="00D07988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B101435" w14:textId="77777777" w:rsidR="00D07988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03A2461B" w14:textId="4C15E8D4" w:rsidR="00D07988" w:rsidRPr="00D07988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                                         </w:t>
      </w:r>
      <w:r w:rsidRPr="00D07988">
        <w:rPr>
          <w:rFonts w:ascii="TH SarabunPSK" w:hAnsi="TH SarabunPSK" w:cs="TH SarabunPSK"/>
          <w:sz w:val="34"/>
          <w:szCs w:val="34"/>
          <w:cs/>
        </w:rPr>
        <w:t>/ กร</w:t>
      </w:r>
      <w:r>
        <w:rPr>
          <w:rFonts w:ascii="TH SarabunPSK" w:hAnsi="TH SarabunPSK" w:cs="TH SarabunPSK" w:hint="cs"/>
          <w:sz w:val="34"/>
          <w:szCs w:val="34"/>
          <w:cs/>
        </w:rPr>
        <w:t>ณี</w:t>
      </w:r>
      <w:r w:rsidRPr="00D07988">
        <w:rPr>
          <w:rFonts w:ascii="TH SarabunPSK" w:hAnsi="TH SarabunPSK" w:cs="TH SarabunPSK"/>
          <w:sz w:val="34"/>
          <w:szCs w:val="34"/>
          <w:cs/>
        </w:rPr>
        <w:t xml:space="preserve"> ...</w:t>
      </w:r>
    </w:p>
    <w:p w14:paraId="0D700559" w14:textId="77777777" w:rsidR="00D07988" w:rsidRPr="00D07988" w:rsidRDefault="00D07988" w:rsidP="00D0798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</w:rPr>
        <w:lastRenderedPageBreak/>
        <w:tab/>
      </w:r>
      <w:r w:rsidRPr="00D07988">
        <w:rPr>
          <w:rFonts w:ascii="TH SarabunPSK" w:hAnsi="TH SarabunPSK" w:cs="TH SarabunPSK"/>
          <w:sz w:val="34"/>
          <w:szCs w:val="34"/>
        </w:rPr>
        <w:tab/>
      </w:r>
      <w:r w:rsidRPr="00D07988">
        <w:rPr>
          <w:rFonts w:ascii="TH SarabunPSK" w:hAnsi="TH SarabunPSK" w:cs="TH SarabunPSK"/>
          <w:spacing w:val="-6"/>
          <w:sz w:val="34"/>
          <w:szCs w:val="34"/>
          <w:cs/>
        </w:rPr>
        <w:t xml:space="preserve">กรณีทุพพลภาพ ต้องเป็นกรณีที่แพทย์ที่ทางราชการรับรองได้ตรวจและแสดงความเห็นว่า </w:t>
      </w:r>
    </w:p>
    <w:p w14:paraId="0DABD5AF" w14:textId="0F0A8116" w:rsidR="00D07988" w:rsidRDefault="00D07988" w:rsidP="00D0798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D07988">
        <w:rPr>
          <w:rFonts w:ascii="TH SarabunPSK" w:hAnsi="TH SarabunPSK" w:cs="TH SarabunPSK"/>
          <w:sz w:val="34"/>
          <w:szCs w:val="34"/>
          <w:cs/>
        </w:rPr>
        <w:t>ผู้ถือหน่วยลงทุนทุพพลภาพจนไม่สามารถประกอบอาชีพซึ่งก่อให้เกิดเงินได้ที่จะนำมาซื้อหน่วยลงทุน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D07988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ในกองทุนรวมไทยเพื่อความยั่งยืนได้อีกต่อไป”</w:t>
      </w:r>
    </w:p>
    <w:p w14:paraId="43D6AB86" w14:textId="142D7FEB" w:rsidR="00D07988" w:rsidRPr="00927305" w:rsidRDefault="00927305" w:rsidP="0092730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i/>
          <w:iCs/>
          <w:sz w:val="34"/>
          <w:szCs w:val="34"/>
          <w:cs/>
        </w:rPr>
      </w:pPr>
      <w:r w:rsidRPr="00927305">
        <w:rPr>
          <w:rFonts w:ascii="TH SarabunPSK" w:hAnsi="TH SarabunPSK" w:cs="TH SarabunPSK" w:hint="cs"/>
          <w:i/>
          <w:iCs/>
          <w:sz w:val="34"/>
          <w:szCs w:val="34"/>
          <w:cs/>
        </w:rPr>
        <w:t>(แก้ไขเพิ่มเติมโดย</w:t>
      </w:r>
      <w:r w:rsidRPr="00927305">
        <w:rPr>
          <w:rFonts w:ascii="TH SarabunPSK" w:hAnsi="TH SarabunPSK" w:cs="TH SarabunPSK"/>
          <w:i/>
          <w:iCs/>
          <w:sz w:val="34"/>
          <w:szCs w:val="34"/>
          <w:cs/>
        </w:rPr>
        <w:t>ประกาศอธิบดีกรมสรรพากร</w:t>
      </w:r>
      <w:r w:rsidRPr="00927305">
        <w:rPr>
          <w:rFonts w:ascii="TH SarabunPSK" w:hAnsi="TH SarabunPSK" w:cs="TH SarabunPSK" w:hint="cs"/>
          <w:i/>
          <w:iCs/>
          <w:sz w:val="34"/>
          <w:szCs w:val="34"/>
          <w:cs/>
        </w:rPr>
        <w:t> </w:t>
      </w:r>
      <w:r w:rsidRPr="00927305">
        <w:rPr>
          <w:rFonts w:ascii="TH SarabunPSK" w:hAnsi="TH SarabunPSK" w:cs="TH SarabunPSK"/>
          <w:i/>
          <w:iCs/>
          <w:sz w:val="34"/>
          <w:szCs w:val="34"/>
          <w:cs/>
        </w:rPr>
        <w:t>เกี่ยวกับภาษีเงินได้ (ฉบับที่  ๔๕๔)</w:t>
      </w:r>
      <w:r w:rsidRPr="00927305">
        <w:rPr>
          <w:rFonts w:ascii="TH SarabunPSK" w:hAnsi="TH SarabunPSK" w:cs="TH SarabunPSK" w:hint="cs"/>
          <w:i/>
          <w:iCs/>
          <w:sz w:val="34"/>
          <w:szCs w:val="34"/>
          <w:cs/>
        </w:rPr>
        <w:t>ฯ</w:t>
      </w:r>
      <w:r w:rsidRPr="00927305">
        <w:rPr>
          <w:rFonts w:ascii="TH SarabunPSK" w:hAnsi="TH SarabunPSK" w:cs="TH SarabunPSK"/>
          <w:i/>
          <w:iCs/>
          <w:sz w:val="34"/>
          <w:szCs w:val="34"/>
          <w:cs/>
        </w:rPr>
        <w:t> </w:t>
      </w:r>
      <w:r w:rsidRPr="00927305">
        <w:rPr>
          <w:rFonts w:ascii="TH SarabunPSK" w:hAnsi="TH SarabunPSK" w:cs="TH SarabunPSK" w:hint="cs"/>
          <w:i/>
          <w:iCs/>
          <w:sz w:val="34"/>
          <w:szCs w:val="34"/>
          <w:cs/>
        </w:rPr>
        <w:t>ใ</w:t>
      </w:r>
      <w:r w:rsidR="00D07988" w:rsidRPr="00927305">
        <w:rPr>
          <w:rFonts w:ascii="TH SarabunPSK" w:hAnsi="TH SarabunPSK" w:cs="TH SarabunPSK"/>
          <w:i/>
          <w:iCs/>
          <w:sz w:val="34"/>
          <w:szCs w:val="34"/>
          <w:cs/>
        </w:rPr>
        <w:t>ห้ใช้บังคับสำหรับเงินได้พึงประเมินที่ได้รับตั้งแต่วันที่ ๑ มกราคม พ.ศ. ๒๕๖๗ เป็นต้นไป</w:t>
      </w:r>
      <w:r w:rsidRPr="00927305">
        <w:rPr>
          <w:rFonts w:ascii="TH SarabunPSK" w:hAnsi="TH SarabunPSK" w:cs="TH SarabunPSK" w:hint="cs"/>
          <w:i/>
          <w:iCs/>
          <w:sz w:val="34"/>
          <w:szCs w:val="34"/>
          <w:cs/>
        </w:rPr>
        <w:t>)</w:t>
      </w:r>
    </w:p>
    <w:p w14:paraId="25EE6C36" w14:textId="302990E3" w:rsidR="00E66C77" w:rsidRDefault="00FB0035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๒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กรณีผู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ได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ซื้อหน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66C77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กองทุนรวมไทยเพื่อความยั่งยืนเกิน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กว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าหนึ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งกองทุน เงินได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เท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าที่จ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ายเป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นค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าซื้อหน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66C77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ในแต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ละกองทุนที่จะได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รับยกเว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นไม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องรวมค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นวณเพื่อเสียภาษีเงินได</w:t>
      </w:r>
      <w:r w:rsidR="00E66C77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บุคคลธรรมดา 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องเป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นไปตามหลักเกณฑ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วิธีการ และเงื่อนไข</w:t>
      </w:r>
      <w:r w:rsidR="00FE6745">
        <w:rPr>
          <w:rFonts w:ascii="TH SarabunPSK" w:hAnsi="TH SarabunPSK" w:cs="TH SarabunPSK"/>
          <w:sz w:val="34"/>
          <w:szCs w:val="34"/>
          <w:cs/>
        </w:rPr>
        <w:br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ตามข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 ๑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</w:p>
    <w:p w14:paraId="672113DB" w14:textId="438AAB43" w:rsidR="00927305" w:rsidRPr="00927305" w:rsidRDefault="00927305" w:rsidP="00927305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927305">
        <w:rPr>
          <w:rFonts w:ascii="TH SarabunPSK" w:hAnsi="TH SarabunPSK" w:cs="TH SarabunPSK"/>
          <w:sz w:val="34"/>
          <w:szCs w:val="34"/>
          <w:cs/>
        </w:rPr>
        <w:t>“การซื้อหน่วยลงทุนในกองทุนรวมไทยเพื่อความยั่งยืนตามวรรคหนึ่งต้องมีจำนวนรวมกันไม่เกินจำนวนดังต่อไปนี้</w:t>
      </w:r>
    </w:p>
    <w:p w14:paraId="6D38F5A1" w14:textId="1049E8CF" w:rsidR="00927305" w:rsidRPr="00927305" w:rsidRDefault="00927305" w:rsidP="00927305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27305">
        <w:rPr>
          <w:rFonts w:ascii="TH SarabunPSK" w:hAnsi="TH SarabunPSK" w:cs="TH SarabunPSK"/>
          <w:sz w:val="34"/>
          <w:szCs w:val="34"/>
          <w:cs/>
        </w:rPr>
        <w:tab/>
        <w:t>(๑) กรณีผู้มีเงินได้ตามข้อ ๑ (๑) วรรคหนึ่ง ต้องมีจำนวนรวมกันไม่เกินร้อยละ ๓๐ ของเงินได้</w:t>
      </w:r>
      <w:r>
        <w:rPr>
          <w:rFonts w:ascii="TH SarabunPSK" w:hAnsi="TH SarabunPSK" w:cs="TH SarabunPSK"/>
          <w:sz w:val="34"/>
          <w:szCs w:val="34"/>
        </w:rPr>
        <w:br/>
      </w:r>
      <w:r w:rsidRPr="00927305">
        <w:rPr>
          <w:rFonts w:ascii="TH SarabunPSK" w:hAnsi="TH SarabunPSK" w:cs="TH SarabunPSK"/>
          <w:sz w:val="34"/>
          <w:szCs w:val="34"/>
          <w:cs/>
        </w:rPr>
        <w:t>พึงประเมินที่ได้รับซึ่งต้องเสียภาษีเงินได้ในปีภาษีนั้น ทั้งนี้ เฉพาะส่วนที่ไม่เกิน ๑๐๐</w:t>
      </w:r>
      <w:r w:rsidRPr="00927305">
        <w:rPr>
          <w:rFonts w:ascii="TH SarabunPSK" w:hAnsi="TH SarabunPSK" w:cs="TH SarabunPSK"/>
          <w:sz w:val="34"/>
          <w:szCs w:val="34"/>
        </w:rPr>
        <w:t>,</w:t>
      </w:r>
      <w:r w:rsidRPr="00927305">
        <w:rPr>
          <w:rFonts w:ascii="TH SarabunPSK" w:hAnsi="TH SarabunPSK" w:cs="TH SarabunPSK"/>
          <w:sz w:val="34"/>
          <w:szCs w:val="34"/>
          <w:cs/>
        </w:rPr>
        <w:t>๐๐๐ บาท สำหรับ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927305">
        <w:rPr>
          <w:rFonts w:ascii="TH SarabunPSK" w:hAnsi="TH SarabunPSK" w:cs="TH SarabunPSK"/>
          <w:sz w:val="34"/>
          <w:szCs w:val="34"/>
          <w:cs/>
        </w:rPr>
        <w:t xml:space="preserve">ปีภาษีนั้น </w:t>
      </w:r>
    </w:p>
    <w:p w14:paraId="56347298" w14:textId="413C1120" w:rsidR="00217A99" w:rsidRDefault="00927305" w:rsidP="00927305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27305">
        <w:rPr>
          <w:rFonts w:ascii="TH SarabunPSK" w:hAnsi="TH SarabunPSK" w:cs="TH SarabunPSK"/>
          <w:sz w:val="34"/>
          <w:szCs w:val="34"/>
          <w:cs/>
        </w:rPr>
        <w:tab/>
        <w:t>(๒) กรณีผู้มีเงินได้ตามข้อ ๑ (๑) วรรคสอง ต้องมีจำนวนรวมกันไม่เกินร้อยละ ๓๐ ของเงินได้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927305">
        <w:rPr>
          <w:rFonts w:ascii="TH SarabunPSK" w:hAnsi="TH SarabunPSK" w:cs="TH SarabunPSK"/>
          <w:sz w:val="34"/>
          <w:szCs w:val="34"/>
          <w:cs/>
        </w:rPr>
        <w:t>พึงประเมินที่ได้รับซึ่งต้องเสียภาษีเงินได้ในปีภาษีนั้น ทั้งนี้ เฉพาะส่วนที่ไม่เกิน ๓๐๐</w:t>
      </w:r>
      <w:r w:rsidRPr="00927305">
        <w:rPr>
          <w:rFonts w:ascii="TH SarabunPSK" w:hAnsi="TH SarabunPSK" w:cs="TH SarabunPSK"/>
          <w:sz w:val="34"/>
          <w:szCs w:val="34"/>
        </w:rPr>
        <w:t>,</w:t>
      </w:r>
      <w:r w:rsidRPr="00927305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สำหรับปีภาษีนั้น”</w:t>
      </w:r>
    </w:p>
    <w:p w14:paraId="2CC626FA" w14:textId="3CAB56CB" w:rsidR="00927305" w:rsidRPr="00F12B72" w:rsidRDefault="00927305" w:rsidP="00927305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27305">
        <w:rPr>
          <w:rFonts w:ascii="TH SarabunPSK" w:hAnsi="TH SarabunPSK" w:cs="TH SarabunPSK"/>
          <w:i/>
          <w:iCs/>
          <w:sz w:val="34"/>
          <w:szCs w:val="34"/>
        </w:rPr>
        <w:t>(</w:t>
      </w:r>
      <w:r w:rsidRPr="00927305">
        <w:rPr>
          <w:rFonts w:ascii="TH SarabunPSK" w:hAnsi="TH SarabunPSK" w:cs="TH SarabunPSK"/>
          <w:i/>
          <w:iCs/>
          <w:sz w:val="34"/>
          <w:szCs w:val="34"/>
          <w:cs/>
        </w:rPr>
        <w:t>แก้ไขเพิ่มเติมโดยประกาศอธิบดีกรมสรรพากร เกี่ยวกับภาษีเงินได้ (</w:t>
      </w:r>
      <w:proofErr w:type="gramStart"/>
      <w:r w:rsidRPr="00927305">
        <w:rPr>
          <w:rFonts w:ascii="TH SarabunPSK" w:hAnsi="TH SarabunPSK" w:cs="TH SarabunPSK"/>
          <w:i/>
          <w:iCs/>
          <w:sz w:val="34"/>
          <w:szCs w:val="34"/>
          <w:cs/>
        </w:rPr>
        <w:t>ฉบับที่  ๔๕๔</w:t>
      </w:r>
      <w:proofErr w:type="gramEnd"/>
      <w:r w:rsidRPr="00927305">
        <w:rPr>
          <w:rFonts w:ascii="TH SarabunPSK" w:hAnsi="TH SarabunPSK" w:cs="TH SarabunPSK"/>
          <w:i/>
          <w:iCs/>
          <w:sz w:val="34"/>
          <w:szCs w:val="34"/>
          <w:cs/>
        </w:rPr>
        <w:t>)ฯ ให้ใช้บังคับสำหรับเงินได้พึงประเมินที่ได้รับตั้งแต่วันที่ ๑ มกราคม พ.ศ. ๒๕๖๗ เป็นต้นไป)</w:t>
      </w:r>
    </w:p>
    <w:p w14:paraId="3C4FC42B" w14:textId="09D2A7A4" w:rsidR="008A2D8D" w:rsidRPr="00F12B72" w:rsidRDefault="00EE61AC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  <w:t>ข้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28254E">
        <w:rPr>
          <w:rFonts w:ascii="TH SarabunPSK" w:hAnsi="TH SarabunPSK" w:cs="TH SarabunPSK" w:hint="cs"/>
          <w:sz w:val="34"/>
          <w:szCs w:val="34"/>
          <w:cs/>
        </w:rPr>
        <w:t>๓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กรณีผู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ซื้อหน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และได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ใช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สิทธิยกเว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ภาษีเงินได</w:t>
      </w:r>
      <w:r w:rsidRPr="0028254E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ตาม</w:t>
      </w:r>
      <w:r w:rsidR="0028254E" w:rsidRPr="0028254E">
        <w:rPr>
          <w:rFonts w:ascii="TH SarabunPSK" w:hAnsi="TH SarabunPSK" w:cs="TH SarabunPSK" w:hint="cs"/>
          <w:spacing w:val="-6"/>
          <w:sz w:val="34"/>
          <w:szCs w:val="34"/>
          <w:cs/>
        </w:rPr>
        <w:t>ข้อ ๑ หรือ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ข</w:t>
      </w:r>
      <w:r w:rsidR="00873F53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 xml:space="preserve">อ </w:t>
      </w:r>
      <w:r w:rsidR="0028254E" w:rsidRPr="0028254E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 xml:space="preserve"> แล</w:t>
      </w:r>
      <w:r w:rsidR="00873F53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ว ต</w:t>
      </w:r>
      <w:r w:rsidR="00873F53">
        <w:rPr>
          <w:rFonts w:ascii="TH SarabunPSK" w:hAnsi="TH SarabunPSK" w:cs="TH SarabunPSK" w:hint="cs"/>
          <w:spacing w:val="-6"/>
          <w:sz w:val="34"/>
          <w:szCs w:val="34"/>
          <w:cs/>
        </w:rPr>
        <w:t>่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อมาไ</w:t>
      </w:r>
      <w:r w:rsidRPr="0028254E">
        <w:rPr>
          <w:rFonts w:ascii="TH SarabunPSK" w:hAnsi="TH SarabunPSK" w:cs="TH SarabunPSK"/>
          <w:spacing w:val="-6"/>
          <w:sz w:val="34"/>
          <w:szCs w:val="34"/>
          <w:cs/>
        </w:rPr>
        <w:t>ด้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ปฏิบัติไม</w:t>
      </w:r>
      <w:r w:rsidRPr="0028254E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เป</w:t>
      </w:r>
      <w:r w:rsidRPr="0028254E">
        <w:rPr>
          <w:rFonts w:ascii="TH SarabunPSK" w:hAnsi="TH SarabunPSK" w:cs="TH SarabunPSK"/>
          <w:spacing w:val="-6"/>
          <w:sz w:val="34"/>
          <w:szCs w:val="34"/>
          <w:cs/>
        </w:rPr>
        <w:t>็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นไปตามหลักเกณฑ</w:t>
      </w:r>
      <w:r w:rsidR="00873F53">
        <w:rPr>
          <w:rFonts w:ascii="TH SarabunPSK" w:hAnsi="TH SarabunPSK" w:cs="TH SarabunPSK" w:hint="cs"/>
          <w:spacing w:val="-6"/>
          <w:sz w:val="34"/>
          <w:szCs w:val="34"/>
          <w:cs/>
        </w:rPr>
        <w:t>์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ของข</w:t>
      </w:r>
      <w:r w:rsidR="00873F53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อ ๑ หรือข</w:t>
      </w:r>
      <w:r w:rsidR="00873F53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อ ๒ ผู</w:t>
      </w:r>
      <w:r w:rsidRPr="0028254E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pacing w:val="-6"/>
          <w:sz w:val="34"/>
          <w:szCs w:val="34"/>
          <w:cs/>
        </w:rPr>
        <w:t>มีเงินได</w:t>
      </w:r>
      <w:r w:rsidRPr="0028254E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หมดสิทธิได</w:t>
      </w:r>
      <w:r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รับยกเว</w:t>
      </w:r>
      <w:r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นภาษีเงินได</w:t>
      </w:r>
      <w:r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ตาม</w:t>
      </w:r>
      <w:r w:rsidR="0028254E" w:rsidRPr="0028254E">
        <w:rPr>
          <w:rFonts w:ascii="TH SarabunPSK" w:hAnsi="TH SarabunPSK" w:cs="TH SarabunPSK"/>
          <w:sz w:val="34"/>
          <w:szCs w:val="34"/>
          <w:cs/>
        </w:rPr>
        <w:t>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28254E" w:rsidRPr="0028254E">
        <w:rPr>
          <w:rFonts w:ascii="TH SarabunPSK" w:hAnsi="TH SarabunPSK" w:cs="TH SarabunPSK"/>
          <w:sz w:val="34"/>
          <w:szCs w:val="34"/>
          <w:cs/>
        </w:rPr>
        <w:t>อ ๑ หรือข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28254E" w:rsidRPr="0028254E">
        <w:rPr>
          <w:rFonts w:ascii="TH SarabunPSK" w:hAnsi="TH SarabunPSK" w:cs="TH SarabunPSK"/>
          <w:sz w:val="34"/>
          <w:szCs w:val="34"/>
          <w:cs/>
        </w:rPr>
        <w:t xml:space="preserve">อ ๒ 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แต</w:t>
      </w:r>
      <w:r w:rsidRPr="0028254E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ไม</w:t>
      </w:r>
      <w:r w:rsidRPr="0028254E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รวมถึงกรณีที่ผู</w:t>
      </w:r>
      <w:r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ไถ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ถอนหน</w:t>
      </w:r>
      <w:r w:rsidRPr="0028254E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Pr="0028254E">
        <w:rPr>
          <w:rFonts w:ascii="TH SarabunPSK" w:hAnsi="TH SarabunPSK" w:cs="TH SarabunPSK"/>
          <w:sz w:val="34"/>
          <w:szCs w:val="34"/>
          <w:cs/>
        </w:rPr>
        <w:t>กองทุนรวมไทย</w:t>
      </w:r>
      <w:r w:rsidRPr="00F12B72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เพราะเหตุทุพพลภาพหรือตาย ผู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องเสียภาษีเงินได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ส</w:t>
      </w:r>
      <w:r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หรับป</w:t>
      </w:r>
      <w:r w:rsidR="00873F53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ภาษีที่ได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</w:t>
      </w:r>
      <w:r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เงินค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าซื้อหน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วยลงทุนไปหักออกจากเงินได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เพื่อยกเว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นภาษีเงินได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มาแล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วที่</w:t>
      </w:r>
      <w:r w:rsidRPr="00F12B72">
        <w:rPr>
          <w:rFonts w:ascii="TH SarabunPSK" w:hAnsi="TH SarabunPSK" w:cs="TH SarabunPSK"/>
          <w:sz w:val="34"/>
          <w:szCs w:val="34"/>
          <w:cs/>
        </w:rPr>
        <w:t>อ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ยู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ในช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วงระยะเวลา</w:t>
      </w:r>
      <w:r w:rsidR="0028254E">
        <w:rPr>
          <w:rFonts w:ascii="TH SarabunPSK" w:hAnsi="TH SarabunPSK" w:cs="TH SarabunPSK"/>
          <w:sz w:val="34"/>
          <w:szCs w:val="34"/>
          <w:cs/>
        </w:rPr>
        <w:br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ไม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เกิน ๕ ป</w:t>
      </w:r>
      <w:r w:rsidR="00873F53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นับตั้งแต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วันที่ได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ยื่นแบบแสดงรายการภาษีเงินได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ของป</w:t>
      </w:r>
      <w:r w:rsidR="00873F53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ภาษีนั้น ๆ จนถึงวันที่ได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ยื่นแบบแสดงรายการภาษีเงินได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บุคคลธรรมดาเพิ่มเติมเพื่อเสียภาษีเงินได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เพิ่มเติมของป</w:t>
      </w:r>
      <w:r w:rsidR="00873F53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ภาษีดังกล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าว พร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อมเงินเพิ่มตามมาตรา ๒๗ แห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งประมวลรัษฎากร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</w:p>
    <w:p w14:paraId="60A8470B" w14:textId="285C0218" w:rsidR="009339CA" w:rsidRPr="00F12B72" w:rsidRDefault="009339CA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ab/>
        <w:t>ในกรณีที่มีการขายหน่วยลงทุนคืนให</w:t>
      </w:r>
      <w:r w:rsidR="00873F53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แก่กองทุนรวมไทยเพื่อความยั่งยืนซึ่งไม่เป็นไปตามหลักเกณฑ</w:t>
      </w:r>
      <w:r w:rsidR="00873F53">
        <w:rPr>
          <w:rFonts w:ascii="TH SarabunPSK" w:hAnsi="TH SarabunPSK" w:cs="TH SarabunPSK" w:hint="cs"/>
          <w:spacing w:val="-4"/>
          <w:sz w:val="34"/>
          <w:szCs w:val="34"/>
          <w:cs/>
        </w:rPr>
        <w:t>์</w:t>
      </w:r>
      <w:r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Pr="00F12B72">
        <w:rPr>
          <w:rFonts w:ascii="TH SarabunPSK" w:hAnsi="TH SarabunPSK" w:cs="TH SarabunPSK"/>
          <w:sz w:val="34"/>
          <w:szCs w:val="34"/>
          <w:cs/>
        </w:rPr>
        <w:t>ตามข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Pr="00F12B72">
        <w:rPr>
          <w:rFonts w:ascii="TH SarabunPSK" w:hAnsi="TH SarabunPSK" w:cs="TH SarabunPSK"/>
          <w:sz w:val="34"/>
          <w:szCs w:val="34"/>
          <w:cs/>
        </w:rPr>
        <w:t>อ ๑ หรือข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Pr="00F12B72">
        <w:rPr>
          <w:rFonts w:ascii="TH SarabunPSK" w:hAnsi="TH SarabunPSK" w:cs="TH SarabunPSK"/>
          <w:sz w:val="34"/>
          <w:szCs w:val="34"/>
          <w:cs/>
        </w:rPr>
        <w:t>อ ๒ การคำนวณต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Pr="00F12B72">
        <w:rPr>
          <w:rFonts w:ascii="TH SarabunPSK" w:hAnsi="TH SarabunPSK" w:cs="TH SarabunPSK"/>
          <w:sz w:val="34"/>
          <w:szCs w:val="34"/>
          <w:cs/>
        </w:rPr>
        <w:t>นทุนผลประโยชน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์</w:t>
      </w:r>
      <w:r w:rsidRPr="00F12B72">
        <w:rPr>
          <w:rFonts w:ascii="TH SarabunPSK" w:hAnsi="TH SarabunPSK" w:cs="TH SarabunPSK"/>
          <w:sz w:val="34"/>
          <w:szCs w:val="34"/>
          <w:cs/>
        </w:rPr>
        <w:t>ที่ได้จากการโอนหน่วยลงทุน (</w:t>
      </w:r>
      <w:r w:rsidRPr="00F12B72">
        <w:rPr>
          <w:rFonts w:ascii="TH SarabunPSK" w:hAnsi="TH SarabunPSK" w:cs="TH SarabunPSK"/>
          <w:sz w:val="34"/>
          <w:szCs w:val="34"/>
        </w:rPr>
        <w:t xml:space="preserve">capital gain) </w:t>
      </w:r>
      <w:r w:rsidR="006C3FC8" w:rsidRPr="00F12B72">
        <w:rPr>
          <w:rFonts w:ascii="TH SarabunPSK" w:hAnsi="TH SarabunPSK" w:cs="TH SarabunPSK"/>
          <w:sz w:val="34"/>
          <w:szCs w:val="34"/>
          <w:cs/>
        </w:rPr>
        <w:br/>
      </w:r>
      <w:r w:rsidRPr="00F12B72">
        <w:rPr>
          <w:rFonts w:ascii="TH SarabunPSK" w:hAnsi="TH SarabunPSK" w:cs="TH SarabunPSK"/>
          <w:sz w:val="34"/>
          <w:szCs w:val="34"/>
          <w:cs/>
        </w:rPr>
        <w:t>เพื่อเสียภาษีในกรณีดังกล่าวให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Pr="00F12B72">
        <w:rPr>
          <w:rFonts w:ascii="TH SarabunPSK" w:hAnsi="TH SarabunPSK" w:cs="TH SarabunPSK"/>
          <w:sz w:val="34"/>
          <w:szCs w:val="34"/>
          <w:cs/>
        </w:rPr>
        <w:t>คำนวณโดยวิธีเข้าก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Pr="00F12B72">
        <w:rPr>
          <w:rFonts w:ascii="TH SarabunPSK" w:hAnsi="TH SarabunPSK" w:cs="TH SarabunPSK"/>
          <w:sz w:val="34"/>
          <w:szCs w:val="34"/>
          <w:cs/>
        </w:rPr>
        <w:t>อนออกก่อน (</w:t>
      </w:r>
      <w:r w:rsidRPr="00F12B72">
        <w:rPr>
          <w:rFonts w:ascii="TH SarabunPSK" w:hAnsi="TH SarabunPSK" w:cs="TH SarabunPSK"/>
          <w:sz w:val="34"/>
          <w:szCs w:val="34"/>
        </w:rPr>
        <w:t>FIFO)</w:t>
      </w:r>
    </w:p>
    <w:p w14:paraId="01C642EE" w14:textId="47265701" w:rsidR="00E15038" w:rsidRDefault="008A2D8D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ข</w:t>
      </w:r>
      <w:r w:rsidR="00873F53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อ</w:t>
      </w:r>
      <w:r w:rsidR="00E15038" w:rsidRPr="00F12B7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28254E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="00E15038" w:rsidRPr="00F12B72">
        <w:rPr>
          <w:rFonts w:ascii="TH SarabunPSK" w:hAnsi="TH SarabunPSK" w:cs="TH SarabunPSK"/>
          <w:spacing w:val="-4"/>
          <w:sz w:val="34"/>
          <w:szCs w:val="34"/>
          <w:cs/>
        </w:rPr>
        <w:tab/>
        <w:t>การได้รับยกเว้นภาษีเงินได้ สำหรับเงินได้เท่าที่จ่ายเป็นค่าซื้อหน่วยลงทุนในกองทุนรวมไทย</w:t>
      </w:r>
      <w:r w:rsidR="00E15038" w:rsidRPr="00F12B72">
        <w:rPr>
          <w:rFonts w:ascii="TH SarabunPSK" w:hAnsi="TH SarabunPSK" w:cs="TH SarabunPSK"/>
          <w:spacing w:val="-2"/>
          <w:sz w:val="34"/>
          <w:szCs w:val="34"/>
          <w:cs/>
        </w:rPr>
        <w:t xml:space="preserve">เพื่อความยั่งยืน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ผู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องแจ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งความประสงค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ที่จะใช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สิทธิยกเว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นภาษีเงินได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อบ</w:t>
      </w:r>
      <w:r w:rsidR="00146A95" w:rsidRPr="00F12B72">
        <w:rPr>
          <w:rFonts w:ascii="TH SarabunPSK" w:hAnsi="TH SarabunPSK" w:cs="TH SarabunPSK"/>
          <w:sz w:val="34"/>
          <w:szCs w:val="34"/>
          <w:cs/>
        </w:rPr>
        <w:t>ริษัท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หลักทร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ั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พย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จัดการกองทุนรวมที่ตนได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ซื้อหน</w:t>
      </w:r>
      <w:r w:rsidR="00E15038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15038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</w:p>
    <w:p w14:paraId="24E4A399" w14:textId="7264DD13" w:rsidR="00927305" w:rsidRDefault="00927305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04A095A" w14:textId="01167946" w:rsidR="00927305" w:rsidRPr="00F12B72" w:rsidRDefault="00927305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27305">
        <w:rPr>
          <w:rFonts w:ascii="TH SarabunPSK" w:hAnsi="TH SarabunPSK" w:cs="TH SarabunPSK"/>
          <w:sz w:val="34"/>
          <w:szCs w:val="34"/>
        </w:rPr>
        <w:t xml:space="preserve">                                                                                                            / </w:t>
      </w:r>
      <w:r>
        <w:rPr>
          <w:rFonts w:ascii="TH SarabunPSK" w:hAnsi="TH SarabunPSK" w:cs="TH SarabunPSK" w:hint="cs"/>
          <w:sz w:val="34"/>
          <w:szCs w:val="34"/>
          <w:cs/>
        </w:rPr>
        <w:t>บริษัท</w:t>
      </w:r>
      <w:r w:rsidRPr="00927305">
        <w:rPr>
          <w:rFonts w:ascii="TH SarabunPSK" w:hAnsi="TH SarabunPSK" w:cs="TH SarabunPSK"/>
          <w:sz w:val="34"/>
          <w:szCs w:val="34"/>
          <w:cs/>
        </w:rPr>
        <w:t xml:space="preserve"> ...</w:t>
      </w:r>
    </w:p>
    <w:p w14:paraId="17475AFC" w14:textId="6F7BBC52" w:rsidR="00EB74A7" w:rsidRPr="00F12B72" w:rsidRDefault="00E15038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บริษัทหลักทรัพย</w:t>
      </w:r>
      <w:r w:rsidRPr="00F12B72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จัดการกองทุนรวมที่ได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รับแจ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งความประสงค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ตาม</w:t>
      </w:r>
      <w:r w:rsidRPr="00F12B72">
        <w:rPr>
          <w:rFonts w:ascii="TH SarabunPSK" w:hAnsi="TH SarabunPSK" w:cs="TH SarabunPSK"/>
          <w:sz w:val="34"/>
          <w:szCs w:val="34"/>
          <w:cs/>
        </w:rPr>
        <w:t>วรรคหนึ่ง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องส</w:t>
      </w:r>
      <w:r w:rsidRPr="00F12B72">
        <w:rPr>
          <w:rFonts w:ascii="TH SarabunPSK" w:hAnsi="TH SarabunPSK" w:cs="TH SarabunPSK"/>
          <w:sz w:val="34"/>
          <w:szCs w:val="34"/>
          <w:cs/>
        </w:rPr>
        <w:t>่ง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</w:t>
      </w:r>
      <w:r w:rsidRPr="00F12B72">
        <w:rPr>
          <w:rFonts w:ascii="TH SarabunPSK" w:hAnsi="TH SarabunPSK" w:cs="TH SarabunPSK"/>
          <w:sz w:val="34"/>
          <w:szCs w:val="34"/>
          <w:cs/>
        </w:rPr>
        <w:t>ม</w:t>
      </w:r>
      <w:r w:rsidR="00146A95" w:rsidRPr="00F12B72">
        <w:rPr>
          <w:rFonts w:ascii="TH SarabunPSK" w:hAnsi="TH SarabunPSK" w:cs="TH SarabunPSK"/>
          <w:sz w:val="34"/>
          <w:szCs w:val="34"/>
          <w:cs/>
        </w:rPr>
        <w:t>ูลข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</w:t>
      </w:r>
      <w:r w:rsidR="006C3FC8" w:rsidRPr="00F12B72">
        <w:rPr>
          <w:rFonts w:ascii="TH SarabunPSK" w:hAnsi="TH SarabunPSK" w:cs="TH SarabunPSK"/>
          <w:sz w:val="34"/>
          <w:szCs w:val="34"/>
          <w:cs/>
        </w:rPr>
        <w:br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ผู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อกองเทคโนโลยีสารสนเทศ กรมสรรพากร โดยจัดท</w:t>
      </w:r>
      <w:r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ขึ้นเป</w:t>
      </w:r>
      <w:r w:rsidR="00EB74A7" w:rsidRPr="00F12B72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อม</w:t>
      </w:r>
      <w:r w:rsidR="00146A95" w:rsidRPr="00F12B72">
        <w:rPr>
          <w:rFonts w:ascii="TH SarabunPSK" w:hAnsi="TH SarabunPSK" w:cs="TH SarabunPSK"/>
          <w:sz w:val="34"/>
          <w:szCs w:val="34"/>
          <w:cs/>
        </w:rPr>
        <w:t>ูล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อิเล็กทรอน</w:t>
      </w:r>
      <w:r w:rsidR="00EB74A7" w:rsidRPr="00F12B72">
        <w:rPr>
          <w:rFonts w:ascii="TH SarabunPSK" w:hAnsi="TH SarabunPSK" w:cs="TH SarabunPSK"/>
          <w:sz w:val="34"/>
          <w:szCs w:val="34"/>
          <w:cs/>
        </w:rPr>
        <w:t>ิ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</w:t>
      </w:r>
      <w:r w:rsidR="00146A95" w:rsidRPr="00F12B72">
        <w:rPr>
          <w:rFonts w:ascii="TH SarabunPSK" w:hAnsi="TH SarabunPSK" w:cs="TH SarabunPSK"/>
          <w:sz w:val="34"/>
          <w:szCs w:val="34"/>
          <w:cs/>
        </w:rPr>
        <w:t>ส์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ตามรูปแบบและน</w:t>
      </w:r>
      <w:r w:rsidR="00EB74A7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ส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งตามวิธีการที่ก</w:t>
      </w:r>
      <w:r w:rsidR="00EB74A7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หนดบนเว็บไซต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ของกรมสรรพากร 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http://www.rd.go.th </w:t>
      </w:r>
    </w:p>
    <w:p w14:paraId="5DE00033" w14:textId="78FDE95E" w:rsidR="00EB74A7" w:rsidRPr="00F12B72" w:rsidRDefault="00EB74A7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การแจ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งและการส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งข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อมูลตามวรรค</w:t>
      </w:r>
      <w:r w:rsidRPr="00F12B72">
        <w:rPr>
          <w:rFonts w:ascii="TH SarabunPSK" w:hAnsi="TH SarabunPSK" w:cs="TH SarabunPSK"/>
          <w:sz w:val="34"/>
          <w:szCs w:val="34"/>
          <w:cs/>
        </w:rPr>
        <w:t>สอง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ให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แจ</w:t>
      </w:r>
      <w:r w:rsidR="00873F53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งภายในวันที่ </w:t>
      </w:r>
      <w:r w:rsidRPr="00F12B72">
        <w:rPr>
          <w:rFonts w:ascii="TH SarabunPSK" w:hAnsi="TH SarabunPSK" w:cs="TH SarabunPSK"/>
          <w:sz w:val="34"/>
          <w:szCs w:val="34"/>
          <w:cs/>
        </w:rPr>
        <w:t>๑๕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มกราคมของป</w:t>
      </w:r>
      <w:r w:rsidR="00873F53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ถัดไป เว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นแต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อธิบดีจะก</w:t>
      </w:r>
      <w:r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หนด</w:t>
      </w:r>
      <w:r w:rsidRPr="00F12B72">
        <w:rPr>
          <w:rFonts w:ascii="TH SarabunPSK" w:hAnsi="TH SarabunPSK" w:cs="TH SarabunPSK"/>
          <w:sz w:val="34"/>
          <w:szCs w:val="34"/>
          <w:cs/>
        </w:rPr>
        <w:t>เ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ป</w:t>
      </w:r>
      <w:r w:rsidRPr="00F12B72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นอย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างอื่น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</w:p>
    <w:p w14:paraId="056DB692" w14:textId="06A7B0E4" w:rsidR="00EB74A7" w:rsidRPr="00F12B72" w:rsidRDefault="00EB74A7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กรณีบริษัทหลักทรัพย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จัดการกองทุนรวมได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แจ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งและส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งข</w:t>
      </w:r>
      <w:r w:rsidR="00C64F5A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อมูลตามวรรค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สาม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แล</w:t>
      </w:r>
      <w:r w:rsidR="00C64F5A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ว แต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มีความประสงค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จะขอแก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ไข ยกเลิก หรือเพิ่มเติมข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อม</w:t>
      </w:r>
      <w:r w:rsidRPr="00F12B72">
        <w:rPr>
          <w:rFonts w:ascii="TH SarabunPSK" w:hAnsi="TH SarabunPSK" w:cs="TH SarabunPSK"/>
          <w:sz w:val="34"/>
          <w:szCs w:val="34"/>
          <w:cs/>
        </w:rPr>
        <w:t>ู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ลดัง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กล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าวนั้น ให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บริษัทหลักทรัพย</w:t>
      </w:r>
      <w:r w:rsidRPr="00F12B72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จัดการกองทุนรวมดังกล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าวแจ</w:t>
      </w:r>
      <w:r w:rsidRPr="00F12B72">
        <w:rPr>
          <w:rFonts w:ascii="TH SarabunPSK" w:hAnsi="TH SarabunPSK" w:cs="TH SarabunPSK"/>
          <w:sz w:val="34"/>
          <w:szCs w:val="34"/>
          <w:cs/>
        </w:rPr>
        <w:t>้ง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และส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งข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อมูลผ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านระบบรับข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อมูลค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าซื้อหน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วยลงทุนเกินก</w:t>
      </w:r>
      <w:r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หนดเวลาบนเว็บไซต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ของกรมสรรพากร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28254E" w:rsidRPr="00F12B72">
        <w:rPr>
          <w:rFonts w:ascii="TH SarabunPSK" w:hAnsi="TH SarabunPSK" w:cs="TH SarabunPSK"/>
          <w:sz w:val="34"/>
          <w:szCs w:val="34"/>
        </w:rPr>
        <w:t xml:space="preserve">http://www.rd.go.th </w:t>
      </w:r>
    </w:p>
    <w:p w14:paraId="6AF9AF8E" w14:textId="56373304" w:rsidR="00217A99" w:rsidRDefault="00EB74A7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Pr="00F12B72">
        <w:rPr>
          <w:rFonts w:ascii="TH SarabunPSK" w:hAnsi="TH SarabunPSK" w:cs="TH SarabunPSK"/>
          <w:sz w:val="34"/>
          <w:szCs w:val="34"/>
          <w:cs/>
        </w:rPr>
        <w:t>อ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28254E">
        <w:rPr>
          <w:rFonts w:ascii="TH SarabunPSK" w:hAnsi="TH SarabunPSK" w:cs="TH SarabunPSK" w:hint="cs"/>
          <w:sz w:val="34"/>
          <w:szCs w:val="34"/>
          <w:cs/>
        </w:rPr>
        <w:t>๕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กรณีผู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โอนการลงทุนในหน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ทั้งหมด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หรือบางส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วนไปยัง</w:t>
      </w:r>
      <w:r w:rsidR="00D20458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อีกกองทุนหนึ่ง 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ไม่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าจะโอนไปยัง</w:t>
      </w:r>
      <w:r w:rsidR="00D20458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</w:t>
      </w:r>
      <w:r w:rsidR="006C3FC8" w:rsidRPr="00F12B72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D20458" w:rsidRPr="00F12B72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กองทุนเดียวหรือหลายกองทุน ผ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ู้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จะต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องโอนการลงทุนไปยัง</w:t>
      </w:r>
      <w:r w:rsidR="00D20458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</w:t>
      </w:r>
      <w:r w:rsidR="006C3FC8" w:rsidRPr="00F12B72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D20458" w:rsidRPr="00F12B72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นั้นภายใน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๕ วันท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การนับตั้งแต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วันถัดจากวันที่</w:t>
      </w:r>
      <w:r w:rsidR="00D20458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ที่โอนได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รับค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สั่งโอนจากผ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ู้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ด้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จึงจะถือว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าระยะเวลาในการถือหน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วยลงทุนในกรณีดังกล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าวมีระยะเวลาต</w:t>
      </w:r>
      <w:r w:rsidR="00D20458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อเนื่องกัน</w:t>
      </w:r>
    </w:p>
    <w:p w14:paraId="62DD9DC7" w14:textId="7C1968E6" w:rsidR="0028254E" w:rsidRPr="0028254E" w:rsidRDefault="0028254E" w:rsidP="0028254E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8"/>
          <w:szCs w:val="8"/>
        </w:rPr>
      </w:pPr>
    </w:p>
    <w:p w14:paraId="05BAF736" w14:textId="3CEFC16D" w:rsidR="00D20458" w:rsidRPr="00F12B72" w:rsidRDefault="00D20458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การโอนการลงทุนใน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 xml:space="preserve">ตามวรรคหนึ่ง 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ที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ได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รับค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สั่งโอนจากผู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มีเงิ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น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ได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จะต</w:t>
      </w:r>
      <w:r w:rsidR="00C64F5A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องจัดท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หนังสือรับรองการโอนหน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วยลงทุนส</w:t>
      </w:r>
      <w:r w:rsidR="00C64F5A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งมอบให</w:t>
      </w:r>
      <w:r w:rsidR="00C64F5A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4"/>
          <w:sz w:val="34"/>
          <w:szCs w:val="34"/>
          <w:cs/>
        </w:rPr>
        <w:t>แก</w:t>
      </w:r>
      <w:r w:rsidRPr="00F12B72">
        <w:rPr>
          <w:rFonts w:ascii="TH SarabunPSK" w:hAnsi="TH SarabunPSK" w:cs="TH SarabunPSK"/>
          <w:spacing w:val="-4"/>
          <w:sz w:val="34"/>
          <w:szCs w:val="34"/>
          <w:cs/>
        </w:rPr>
        <w:t>่กองทุนรวมไทย</w:t>
      </w:r>
      <w:r w:rsidRPr="00F12B72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ที่รับโอนเก็บไว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เป</w:t>
      </w:r>
      <w:r w:rsidRPr="00F12B72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นหลักฐานพร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อมที่จะให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เจ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าพนักงานประเมินตรวจสอบ</w:t>
      </w:r>
      <w:r w:rsidRPr="00F12B72">
        <w:rPr>
          <w:rFonts w:ascii="TH SarabunPSK" w:hAnsi="TH SarabunPSK" w:cs="TH SarabunPSK"/>
          <w:sz w:val="34"/>
          <w:szCs w:val="34"/>
          <w:cs/>
        </w:rPr>
        <w:t>ได้</w:t>
      </w:r>
    </w:p>
    <w:p w14:paraId="42913BE9" w14:textId="7641814D" w:rsidR="00DD381E" w:rsidRPr="00F12B72" w:rsidRDefault="00D20458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651CFD">
        <w:rPr>
          <w:rFonts w:ascii="TH SarabunPSK" w:hAnsi="TH SarabunPSK" w:cs="TH SarabunPSK" w:hint="cs"/>
          <w:sz w:val="34"/>
          <w:szCs w:val="34"/>
          <w:cs/>
        </w:rPr>
        <w:t>๖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หนังสือรับรองการโอนหน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DD381E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ตามข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อ </w:t>
      </w:r>
      <w:r w:rsidR="001A5CA8">
        <w:rPr>
          <w:rFonts w:ascii="TH SarabunPSK" w:hAnsi="TH SarabunPSK" w:cs="TH SarabunPSK" w:hint="cs"/>
          <w:sz w:val="34"/>
          <w:szCs w:val="34"/>
          <w:cs/>
        </w:rPr>
        <w:t>๕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ต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องจัดท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เป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นภาษาไทยหรือภาษาอังกฤษ แต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ถ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าท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เป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นภาษาต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างประเทศอื่นต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องมีค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แปลภาษาไทยก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กับด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 ส</w:t>
      </w:r>
      <w:r w:rsidR="00DD381E" w:rsidRPr="00F12B72">
        <w:rPr>
          <w:rFonts w:ascii="TH SarabunPSK" w:hAnsi="TH SarabunPSK" w:cs="TH SarabunPSK"/>
          <w:sz w:val="34"/>
          <w:szCs w:val="34"/>
          <w:cs/>
        </w:rPr>
        <w:t>่ว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นตัวเลขให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ใช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เลขไทย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หรือเลขอาร</w:t>
      </w:r>
      <w:proofErr w:type="spellStart"/>
      <w:r w:rsidR="00146A95" w:rsidRPr="00F12B72">
        <w:rPr>
          <w:rFonts w:ascii="TH SarabunPSK" w:hAnsi="TH SarabunPSK" w:cs="TH SarabunPSK"/>
          <w:sz w:val="34"/>
          <w:szCs w:val="34"/>
          <w:cs/>
        </w:rPr>
        <w:t>บิค</w:t>
      </w:r>
      <w:proofErr w:type="spellEnd"/>
      <w:r w:rsidR="00DA3747" w:rsidRPr="00F12B72">
        <w:rPr>
          <w:rFonts w:ascii="TH SarabunPSK" w:hAnsi="TH SarabunPSK" w:cs="TH SarabunPSK"/>
          <w:sz w:val="34"/>
          <w:szCs w:val="34"/>
          <w:cs/>
        </w:rPr>
        <w:t>โดยมี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ข</w:t>
      </w:r>
      <w:r w:rsidR="00DD381E"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อความอย</w:t>
      </w:r>
      <w:r w:rsidR="00DD381E" w:rsidRPr="0028254E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างน</w:t>
      </w:r>
      <w:r w:rsidR="00DD381E"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อยตามแบบที่</w:t>
      </w:r>
      <w:r w:rsidR="00DD381E" w:rsidRPr="0028254E">
        <w:rPr>
          <w:rFonts w:ascii="TH SarabunPSK" w:hAnsi="TH SarabunPSK" w:cs="TH SarabunPSK"/>
          <w:sz w:val="34"/>
          <w:szCs w:val="34"/>
          <w:cs/>
        </w:rPr>
        <w:t>แ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นบท</w:t>
      </w:r>
      <w:r w:rsidR="00DD381E" w:rsidRPr="0028254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28254E">
        <w:rPr>
          <w:rFonts w:ascii="TH SarabunPSK" w:hAnsi="TH SarabunPSK" w:cs="TH SarabunPSK"/>
          <w:sz w:val="34"/>
          <w:szCs w:val="34"/>
          <w:cs/>
        </w:rPr>
        <w:t>ายประกาศนี้</w:t>
      </w:r>
      <w:r w:rsidR="00DA3747" w:rsidRPr="0028254E">
        <w:rPr>
          <w:rFonts w:ascii="TH SarabunPSK" w:hAnsi="TH SarabunPSK" w:cs="TH SarabunPSK"/>
          <w:sz w:val="34"/>
          <w:szCs w:val="34"/>
        </w:rPr>
        <w:t xml:space="preserve"> </w:t>
      </w:r>
    </w:p>
    <w:p w14:paraId="680CD6D2" w14:textId="631DF05C" w:rsidR="00DD381E" w:rsidRPr="00F12B72" w:rsidRDefault="00DD381E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การลงลายมือชื่อของผู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มีหน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าที่ออกหนังสือรับรองการโอนหน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</w:t>
      </w:r>
      <w:r w:rsidR="006C3FC8" w:rsidRPr="00F12B72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Pr="00F12B72">
        <w:rPr>
          <w:rFonts w:ascii="TH SarabunPSK" w:hAnsi="TH SarabunPSK" w:cs="TH SarabunPSK"/>
          <w:spacing w:val="-6"/>
          <w:sz w:val="34"/>
          <w:szCs w:val="34"/>
          <w:cs/>
        </w:rPr>
        <w:t>เพื่อความยั่งยืน</w:t>
      </w:r>
      <w:r w:rsidR="00DA3747" w:rsidRPr="00F12B72">
        <w:rPr>
          <w:rFonts w:ascii="TH SarabunPSK" w:hAnsi="TH SarabunPSK" w:cs="TH SarabunPSK"/>
          <w:spacing w:val="-6"/>
          <w:sz w:val="34"/>
          <w:szCs w:val="34"/>
          <w:cs/>
        </w:rPr>
        <w:t>ตามวรรคหนึ่ง จะใช</w:t>
      </w:r>
      <w:r w:rsidR="00C64F5A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6"/>
          <w:sz w:val="34"/>
          <w:szCs w:val="34"/>
          <w:cs/>
        </w:rPr>
        <w:t>วิธีประทับลายมือชื่อผู</w:t>
      </w:r>
      <w:r w:rsidRPr="00F12B72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6"/>
          <w:sz w:val="34"/>
          <w:szCs w:val="34"/>
          <w:cs/>
        </w:rPr>
        <w:t>มีหน</w:t>
      </w:r>
      <w:r w:rsidR="00C64F5A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6"/>
          <w:sz w:val="34"/>
          <w:szCs w:val="34"/>
          <w:cs/>
        </w:rPr>
        <w:t>าที่ออกหนังสือรับรองดังกล</w:t>
      </w:r>
      <w:r w:rsidRPr="00F12B72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pacing w:val="-6"/>
          <w:sz w:val="34"/>
          <w:szCs w:val="34"/>
          <w:cs/>
        </w:rPr>
        <w:t>าวด</w:t>
      </w:r>
      <w:r w:rsidRPr="00F12B72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6"/>
          <w:sz w:val="34"/>
          <w:szCs w:val="34"/>
          <w:cs/>
        </w:rPr>
        <w:t>วยตรายาง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หรือจะพิมพ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ลายมือชื่อผู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มีหน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าที่ออกหนังสือรับรองโดยเครื่องคอมพ</w:t>
      </w:r>
      <w:r w:rsidRPr="00F12B72">
        <w:rPr>
          <w:rFonts w:ascii="TH SarabunPSK" w:hAnsi="TH SarabunPSK" w:cs="TH SarabunPSK"/>
          <w:sz w:val="34"/>
          <w:szCs w:val="34"/>
          <w:cs/>
        </w:rPr>
        <w:t>ิ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วเตอร</w:t>
      </w:r>
      <w:r w:rsidRPr="00F12B72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ที่ได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มีการเก็บลายมือชื่อไว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SCAN)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ก็ได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</w:p>
    <w:p w14:paraId="5E522F51" w14:textId="2183A4FF" w:rsidR="00DD381E" w:rsidRPr="00F12B72" w:rsidRDefault="00DD381E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ข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อ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651CFD">
        <w:rPr>
          <w:rFonts w:ascii="TH SarabunPSK" w:hAnsi="TH SarabunPSK" w:cs="TH SarabunPSK" w:hint="cs"/>
          <w:sz w:val="34"/>
          <w:szCs w:val="34"/>
          <w:cs/>
        </w:rPr>
        <w:t>๗</w:t>
      </w: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การได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รับยกเว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นภาษีเงินได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ตามประกาศนี้ ให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ผู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</w:t>
      </w:r>
      <w:r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ที่ได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รับยกเว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นภาษี</w:t>
      </w:r>
      <w:r w:rsidR="006C3FC8" w:rsidRPr="00F12B72">
        <w:rPr>
          <w:rFonts w:ascii="TH SarabunPSK" w:hAnsi="TH SarabunPSK" w:cs="TH SarabunPSK"/>
          <w:sz w:val="34"/>
          <w:szCs w:val="34"/>
          <w:cs/>
        </w:rPr>
        <w:br/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ไปค</w:t>
      </w:r>
      <w:r w:rsidRPr="00F12B72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นวณหักจากเงินได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พึงประเมินตามมาตรา ๔๐ แห</w:t>
      </w:r>
      <w:r w:rsidRPr="00F12B7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งประมวลรัษฎากร เมื่อได</w:t>
      </w:r>
      <w:r w:rsidRPr="00F12B7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หักตามมาตรา ๔๒ ทวิ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ถึงมาตรา ๔๖ แห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ง</w:t>
      </w:r>
      <w:r w:rsidRPr="00F12B72">
        <w:rPr>
          <w:rFonts w:ascii="TH SarabunPSK" w:hAnsi="TH SarabunPSK" w:cs="TH SarabunPSK"/>
          <w:sz w:val="34"/>
          <w:szCs w:val="34"/>
          <w:cs/>
        </w:rPr>
        <w:t>ป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ระมวลรัษฎากรแล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ว</w:t>
      </w:r>
      <w:r w:rsidR="00DA3747" w:rsidRPr="00F12B72">
        <w:rPr>
          <w:rFonts w:ascii="TH SarabunPSK" w:hAnsi="TH SarabunPSK" w:cs="TH SarabunPSK"/>
          <w:sz w:val="34"/>
          <w:szCs w:val="34"/>
        </w:rPr>
        <w:t xml:space="preserve"> </w:t>
      </w:r>
    </w:p>
    <w:p w14:paraId="468A5A31" w14:textId="69489E5C" w:rsidR="00DA3747" w:rsidRPr="00F12B72" w:rsidRDefault="00DD381E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ข</w:t>
      </w:r>
      <w:r w:rsidR="00C64F5A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อ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="00651CFD">
        <w:rPr>
          <w:rFonts w:ascii="TH SarabunPSK" w:hAnsi="TH SarabunPSK" w:cs="TH SarabunPSK" w:hint="cs"/>
          <w:spacing w:val="-10"/>
          <w:sz w:val="34"/>
          <w:szCs w:val="34"/>
          <w:cs/>
        </w:rPr>
        <w:t>๘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ประกาศนี้ให</w:t>
      </w:r>
      <w:r w:rsidR="00C64F5A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ใช</w:t>
      </w:r>
      <w:r w:rsidR="00C64F5A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บังคับส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>ำ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หรับเงินได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พึงประเมินที่ได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รับตั้งแต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>่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 xml:space="preserve">วันที่ 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>๒๑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>พฤศจิกายน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="00DA3747" w:rsidRPr="00F12B72">
        <w:rPr>
          <w:rFonts w:ascii="TH SarabunPSK" w:hAnsi="TH SarabunPSK" w:cs="TH SarabunPSK"/>
          <w:spacing w:val="-10"/>
          <w:sz w:val="34"/>
          <w:szCs w:val="34"/>
          <w:cs/>
        </w:rPr>
        <w:t>พ.ศ. ๒๕๖</w:t>
      </w:r>
      <w:r w:rsidRPr="00F12B72">
        <w:rPr>
          <w:rFonts w:ascii="TH SarabunPSK" w:hAnsi="TH SarabunPSK" w:cs="TH SarabunPSK"/>
          <w:spacing w:val="-10"/>
          <w:sz w:val="34"/>
          <w:szCs w:val="34"/>
          <w:cs/>
        </w:rPr>
        <w:t>๖</w:t>
      </w:r>
      <w:r w:rsidRPr="00F12B72">
        <w:rPr>
          <w:rFonts w:ascii="TH SarabunPSK" w:hAnsi="TH SarabunPSK" w:cs="TH SarabunPSK"/>
          <w:sz w:val="34"/>
          <w:szCs w:val="34"/>
          <w:cs/>
        </w:rPr>
        <w:t xml:space="preserve"> ถึงวันที่ ๓๑ ธันวาคม พ.ศ. ๒๕๗๕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12B72">
        <w:rPr>
          <w:rFonts w:ascii="TH SarabunPSK" w:hAnsi="TH SarabunPSK" w:cs="TH SarabunPSK"/>
          <w:sz w:val="34"/>
          <w:szCs w:val="34"/>
          <w:cs/>
        </w:rPr>
        <w:t>เป็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นต</w:t>
      </w:r>
      <w:r w:rsidR="00C64F5A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12B72">
        <w:rPr>
          <w:rFonts w:ascii="TH SarabunPSK" w:hAnsi="TH SarabunPSK" w:cs="TH SarabunPSK"/>
          <w:sz w:val="34"/>
          <w:szCs w:val="34"/>
          <w:cs/>
        </w:rPr>
        <w:t>นไป</w:t>
      </w:r>
    </w:p>
    <w:p w14:paraId="75214EA0" w14:textId="1EAD1053" w:rsidR="00CD5828" w:rsidRPr="00F12B72" w:rsidRDefault="0031687E" w:rsidP="00927305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PSK" w:eastAsia="Cordia New" w:hAnsi="TH SarabunPSK" w:cs="TH SarabunPSK"/>
          <w:sz w:val="36"/>
          <w:szCs w:val="36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ประกาศ ณ วันที่</w:t>
      </w:r>
      <w:r w:rsidR="00217A99">
        <w:rPr>
          <w:rFonts w:ascii="TH SarabunPSK" w:eastAsia="Cordia New" w:hAnsi="TH SarabunPSK" w:cs="TH SarabunPSK"/>
          <w:sz w:val="34"/>
          <w:szCs w:val="34"/>
        </w:rPr>
        <w:t>  </w:t>
      </w:r>
      <w:r w:rsidR="00217A99">
        <w:rPr>
          <w:rFonts w:ascii="TH SarabunPSK" w:eastAsia="Cordia New" w:hAnsi="TH SarabunPSK" w:cs="TH SarabunPSK" w:hint="cs"/>
          <w:sz w:val="34"/>
          <w:szCs w:val="34"/>
          <w:cs/>
        </w:rPr>
        <w:t>๒๐  ธันวาคม  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พ</w:t>
      </w:r>
      <w:r w:rsidR="00CD5828" w:rsidRPr="00F12B72">
        <w:rPr>
          <w:rFonts w:ascii="TH SarabunPSK" w:eastAsia="Cordia New" w:hAnsi="TH SarabunPSK" w:cs="TH SarabunPSK"/>
          <w:sz w:val="34"/>
          <w:szCs w:val="34"/>
        </w:rPr>
        <w:t>.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ศ</w:t>
      </w:r>
      <w:r w:rsidR="00CD5828" w:rsidRPr="00F12B72">
        <w:rPr>
          <w:rFonts w:ascii="TH SarabunPSK" w:eastAsia="Cordia New" w:hAnsi="TH SarabunPSK" w:cs="TH SarabunPSK"/>
          <w:sz w:val="34"/>
          <w:szCs w:val="34"/>
        </w:rPr>
        <w:t>. 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๒๕</w:t>
      </w:r>
      <w:r w:rsidR="00EE61AC" w:rsidRPr="00F12B72">
        <w:rPr>
          <w:rFonts w:ascii="TH SarabunPSK" w:eastAsia="Cordia New" w:hAnsi="TH SarabunPSK" w:cs="TH SarabunPSK"/>
          <w:sz w:val="34"/>
          <w:szCs w:val="34"/>
          <w:cs/>
        </w:rPr>
        <w:t>๖๖</w:t>
      </w:r>
      <w:r w:rsidR="00CD5828" w:rsidRPr="00F12B72">
        <w:rPr>
          <w:rFonts w:ascii="TH SarabunPSK" w:eastAsia="Cordia New" w:hAnsi="TH SarabunPSK" w:cs="TH SarabunPSK"/>
          <w:sz w:val="28"/>
          <w:cs/>
        </w:rPr>
        <w:tab/>
      </w:r>
      <w:r w:rsidR="00CD5828" w:rsidRPr="00F12B72">
        <w:rPr>
          <w:rFonts w:ascii="TH SarabunPSK" w:eastAsia="Cordia New" w:hAnsi="TH SarabunPSK" w:cs="TH SarabunPSK"/>
          <w:sz w:val="28"/>
          <w:cs/>
        </w:rPr>
        <w:tab/>
        <w:t xml:space="preserve">                                        </w:t>
      </w:r>
    </w:p>
    <w:p w14:paraId="19D24132" w14:textId="060F1696" w:rsidR="00CD5828" w:rsidRPr="00F12B72" w:rsidRDefault="00CD5828" w:rsidP="00CD5828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0BE22D9F" w14:textId="22C58EC3" w:rsidR="006C3FC8" w:rsidRPr="00F12B72" w:rsidRDefault="00217A99" w:rsidP="00CD5828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                                  </w:t>
      </w:r>
      <w:r w:rsidR="00927305">
        <w:rPr>
          <w:rFonts w:ascii="TH SarabunPSK" w:eastAsia="Cordia New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กุลยา ตันติ</w:t>
      </w:r>
      <w:proofErr w:type="spellStart"/>
      <w:r w:rsidRPr="00F12B72">
        <w:rPr>
          <w:rFonts w:ascii="TH SarabunPSK" w:eastAsia="Cordia New" w:hAnsi="TH SarabunPSK" w:cs="TH SarabunPSK"/>
          <w:sz w:val="34"/>
          <w:szCs w:val="34"/>
          <w:cs/>
        </w:rPr>
        <w:t>เตมิท</w:t>
      </w:r>
      <w:proofErr w:type="spellEnd"/>
    </w:p>
    <w:p w14:paraId="321BD263" w14:textId="10C8EAA6" w:rsidR="00CD5828" w:rsidRPr="00F12B72" w:rsidRDefault="006C3FC8" w:rsidP="006C3FC8">
      <w:pPr>
        <w:spacing w:after="0" w:line="380" w:lineRule="exact"/>
        <w:ind w:left="3600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</w:t>
      </w:r>
      <w:r w:rsidR="009A54A7">
        <w:rPr>
          <w:rFonts w:ascii="TH SarabunPSK" w:eastAsia="Cordia New" w:hAnsi="TH SarabunPSK" w:cs="TH SarabunPSK" w:hint="cs"/>
          <w:sz w:val="34"/>
          <w:szCs w:val="34"/>
          <w:cs/>
        </w:rPr>
        <w:t xml:space="preserve">  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(</w:t>
      </w:r>
      <w:r w:rsidR="00DD381E" w:rsidRPr="00F12B72">
        <w:rPr>
          <w:rFonts w:ascii="TH SarabunPSK" w:eastAsia="Cordia New" w:hAnsi="TH SarabunPSK" w:cs="TH SarabunPSK"/>
          <w:sz w:val="34"/>
          <w:szCs w:val="34"/>
          <w:cs/>
        </w:rPr>
        <w:t>นางสาวกุลยา ตันติ</w:t>
      </w:r>
      <w:proofErr w:type="spellStart"/>
      <w:r w:rsidR="00DD381E" w:rsidRPr="00F12B72">
        <w:rPr>
          <w:rFonts w:ascii="TH SarabunPSK" w:eastAsia="Cordia New" w:hAnsi="TH SarabunPSK" w:cs="TH SarabunPSK"/>
          <w:sz w:val="34"/>
          <w:szCs w:val="34"/>
          <w:cs/>
        </w:rPr>
        <w:t>เตมิท</w:t>
      </w:r>
      <w:proofErr w:type="spellEnd"/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)</w:t>
      </w:r>
    </w:p>
    <w:p w14:paraId="1F558E2D" w14:textId="1002810C" w:rsidR="007B71FA" w:rsidRPr="00F12B72" w:rsidRDefault="006C3FC8" w:rsidP="00927305">
      <w:pPr>
        <w:tabs>
          <w:tab w:val="left" w:pos="1843"/>
        </w:tabs>
        <w:spacing w:after="0" w:line="380" w:lineRule="exact"/>
        <w:ind w:left="1701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                               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อธิบดีกรมสรรพากร</w:t>
      </w:r>
    </w:p>
    <w:sectPr w:rsidR="007B71FA" w:rsidRPr="00F12B72" w:rsidSect="00D0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276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F5AB" w14:textId="77777777" w:rsidR="00A459A7" w:rsidRDefault="00A459A7" w:rsidP="00781CFB">
      <w:pPr>
        <w:spacing w:after="0" w:line="240" w:lineRule="auto"/>
      </w:pPr>
      <w:r>
        <w:separator/>
      </w:r>
    </w:p>
  </w:endnote>
  <w:endnote w:type="continuationSeparator" w:id="0">
    <w:p w14:paraId="3FA6C1B4" w14:textId="77777777" w:rsidR="00A459A7" w:rsidRDefault="00A459A7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52FC" w14:textId="77777777" w:rsidR="007464E8" w:rsidRDefault="00746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72EA" w14:textId="77777777" w:rsidR="007464E8" w:rsidRDefault="00746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7B28" w14:textId="77777777" w:rsidR="007464E8" w:rsidRDefault="0074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615C" w14:textId="77777777" w:rsidR="00A459A7" w:rsidRDefault="00A459A7" w:rsidP="00781CFB">
      <w:pPr>
        <w:spacing w:after="0" w:line="240" w:lineRule="auto"/>
      </w:pPr>
      <w:r>
        <w:separator/>
      </w:r>
    </w:p>
  </w:footnote>
  <w:footnote w:type="continuationSeparator" w:id="0">
    <w:p w14:paraId="7A5A7A24" w14:textId="77777777" w:rsidR="00A459A7" w:rsidRDefault="00A459A7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7746" w14:textId="77777777" w:rsidR="007464E8" w:rsidRDefault="00746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2B3F" w14:textId="103F8D82" w:rsidR="006F2F2F" w:rsidRDefault="007464E8">
    <w:pPr>
      <w:pStyle w:val="Header"/>
      <w:jc w:val="center"/>
    </w:pPr>
    <w:r>
      <w:t>-</w:t>
    </w:r>
    <w:sdt>
      <w:sdtPr>
        <w:id w:val="-77441799"/>
        <w:docPartObj>
          <w:docPartGallery w:val="Page Numbers (Top of Page)"/>
          <w:docPartUnique/>
        </w:docPartObj>
      </w:sdtPr>
      <w:sdtEndPr/>
      <w:sdtContent>
        <w:r w:rsidR="006F2F2F">
          <w:fldChar w:fldCharType="begin"/>
        </w:r>
        <w:r w:rsidR="006F2F2F">
          <w:instrText xml:space="preserve"> PAGE   \* MERGEFORMAT </w:instrText>
        </w:r>
        <w:r w:rsidR="006F2F2F">
          <w:fldChar w:fldCharType="separate"/>
        </w:r>
        <w:r w:rsidR="006F2F2F">
          <w:rPr>
            <w:noProof/>
          </w:rPr>
          <w:t>2</w:t>
        </w:r>
        <w:r w:rsidR="006F2F2F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020BEC50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E3C3" w14:textId="77777777" w:rsidR="007464E8" w:rsidRDefault="0074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17C2C"/>
    <w:rsid w:val="00020004"/>
    <w:rsid w:val="00032F3E"/>
    <w:rsid w:val="00034D9C"/>
    <w:rsid w:val="000437F8"/>
    <w:rsid w:val="000541DE"/>
    <w:rsid w:val="000573D9"/>
    <w:rsid w:val="00061C50"/>
    <w:rsid w:val="00062A77"/>
    <w:rsid w:val="000705C0"/>
    <w:rsid w:val="000765F8"/>
    <w:rsid w:val="0008220E"/>
    <w:rsid w:val="000940BE"/>
    <w:rsid w:val="00094DF7"/>
    <w:rsid w:val="000B5FD6"/>
    <w:rsid w:val="000C6AED"/>
    <w:rsid w:val="000E347D"/>
    <w:rsid w:val="000E5899"/>
    <w:rsid w:val="000F5E9A"/>
    <w:rsid w:val="0010359C"/>
    <w:rsid w:val="00130873"/>
    <w:rsid w:val="00146A95"/>
    <w:rsid w:val="0014787A"/>
    <w:rsid w:val="00176F0E"/>
    <w:rsid w:val="001802CF"/>
    <w:rsid w:val="00192F12"/>
    <w:rsid w:val="0019607D"/>
    <w:rsid w:val="001A5440"/>
    <w:rsid w:val="001A5A41"/>
    <w:rsid w:val="001A5CA8"/>
    <w:rsid w:val="001B0038"/>
    <w:rsid w:val="001E0FF4"/>
    <w:rsid w:val="001F19AE"/>
    <w:rsid w:val="001F28E2"/>
    <w:rsid w:val="00210813"/>
    <w:rsid w:val="00217A99"/>
    <w:rsid w:val="00223BB1"/>
    <w:rsid w:val="00233EF5"/>
    <w:rsid w:val="0024457B"/>
    <w:rsid w:val="00253390"/>
    <w:rsid w:val="002579C7"/>
    <w:rsid w:val="00266348"/>
    <w:rsid w:val="0028254E"/>
    <w:rsid w:val="00292B1F"/>
    <w:rsid w:val="002A4AD3"/>
    <w:rsid w:val="002B4A84"/>
    <w:rsid w:val="002C229A"/>
    <w:rsid w:val="002E26E7"/>
    <w:rsid w:val="002E50D9"/>
    <w:rsid w:val="002E5413"/>
    <w:rsid w:val="002F6B93"/>
    <w:rsid w:val="002F7FA8"/>
    <w:rsid w:val="00314215"/>
    <w:rsid w:val="0031687E"/>
    <w:rsid w:val="00324F63"/>
    <w:rsid w:val="003275EB"/>
    <w:rsid w:val="00327841"/>
    <w:rsid w:val="00366D1C"/>
    <w:rsid w:val="0039280D"/>
    <w:rsid w:val="003A0A49"/>
    <w:rsid w:val="003B2FE2"/>
    <w:rsid w:val="003B52F1"/>
    <w:rsid w:val="003C3A86"/>
    <w:rsid w:val="003C7423"/>
    <w:rsid w:val="003D0D4B"/>
    <w:rsid w:val="003E1CDA"/>
    <w:rsid w:val="003F5161"/>
    <w:rsid w:val="003F559F"/>
    <w:rsid w:val="003F6071"/>
    <w:rsid w:val="00401984"/>
    <w:rsid w:val="0043383C"/>
    <w:rsid w:val="0045417B"/>
    <w:rsid w:val="00463486"/>
    <w:rsid w:val="004863B2"/>
    <w:rsid w:val="004944DD"/>
    <w:rsid w:val="00497DB1"/>
    <w:rsid w:val="004A30AA"/>
    <w:rsid w:val="004B36C6"/>
    <w:rsid w:val="004B6260"/>
    <w:rsid w:val="004C5D90"/>
    <w:rsid w:val="004D773B"/>
    <w:rsid w:val="004E10AE"/>
    <w:rsid w:val="004E484D"/>
    <w:rsid w:val="004F5395"/>
    <w:rsid w:val="00510854"/>
    <w:rsid w:val="0051372B"/>
    <w:rsid w:val="00526CB9"/>
    <w:rsid w:val="00544711"/>
    <w:rsid w:val="00554D1D"/>
    <w:rsid w:val="00566043"/>
    <w:rsid w:val="00567825"/>
    <w:rsid w:val="005743D6"/>
    <w:rsid w:val="0059075E"/>
    <w:rsid w:val="0059289B"/>
    <w:rsid w:val="005A0E0D"/>
    <w:rsid w:val="005A467D"/>
    <w:rsid w:val="005D3E24"/>
    <w:rsid w:val="005E206E"/>
    <w:rsid w:val="005E39EA"/>
    <w:rsid w:val="00607FC7"/>
    <w:rsid w:val="00622509"/>
    <w:rsid w:val="0064217E"/>
    <w:rsid w:val="006476DC"/>
    <w:rsid w:val="00647C65"/>
    <w:rsid w:val="00651CFD"/>
    <w:rsid w:val="00657B75"/>
    <w:rsid w:val="00664561"/>
    <w:rsid w:val="006668AC"/>
    <w:rsid w:val="00666A29"/>
    <w:rsid w:val="00677246"/>
    <w:rsid w:val="00686287"/>
    <w:rsid w:val="00692C85"/>
    <w:rsid w:val="006B13D4"/>
    <w:rsid w:val="006B5C31"/>
    <w:rsid w:val="006B75FA"/>
    <w:rsid w:val="006C0A6F"/>
    <w:rsid w:val="006C3FC8"/>
    <w:rsid w:val="006C72B2"/>
    <w:rsid w:val="006E1EB2"/>
    <w:rsid w:val="006E7175"/>
    <w:rsid w:val="006F28FE"/>
    <w:rsid w:val="006F2F2F"/>
    <w:rsid w:val="00700CB1"/>
    <w:rsid w:val="007126AC"/>
    <w:rsid w:val="007155DD"/>
    <w:rsid w:val="007444AB"/>
    <w:rsid w:val="007464E8"/>
    <w:rsid w:val="007646C8"/>
    <w:rsid w:val="007709F3"/>
    <w:rsid w:val="00781CFB"/>
    <w:rsid w:val="00782700"/>
    <w:rsid w:val="00790EB1"/>
    <w:rsid w:val="007962EF"/>
    <w:rsid w:val="007B0312"/>
    <w:rsid w:val="007B4CC9"/>
    <w:rsid w:val="007B4EAC"/>
    <w:rsid w:val="007B71FA"/>
    <w:rsid w:val="007C125E"/>
    <w:rsid w:val="007C3890"/>
    <w:rsid w:val="007D07C2"/>
    <w:rsid w:val="007E70C4"/>
    <w:rsid w:val="007F2649"/>
    <w:rsid w:val="0083407E"/>
    <w:rsid w:val="00834917"/>
    <w:rsid w:val="00840006"/>
    <w:rsid w:val="00853B8F"/>
    <w:rsid w:val="008576EF"/>
    <w:rsid w:val="0086344A"/>
    <w:rsid w:val="00870597"/>
    <w:rsid w:val="00872938"/>
    <w:rsid w:val="00872FC2"/>
    <w:rsid w:val="00873F53"/>
    <w:rsid w:val="008765B4"/>
    <w:rsid w:val="0088601E"/>
    <w:rsid w:val="00886917"/>
    <w:rsid w:val="00895948"/>
    <w:rsid w:val="008A2D8D"/>
    <w:rsid w:val="008B2001"/>
    <w:rsid w:val="008D406C"/>
    <w:rsid w:val="008D6A37"/>
    <w:rsid w:val="008E0FEB"/>
    <w:rsid w:val="008E2ACC"/>
    <w:rsid w:val="008E7536"/>
    <w:rsid w:val="008F4047"/>
    <w:rsid w:val="00902619"/>
    <w:rsid w:val="00927305"/>
    <w:rsid w:val="009339CA"/>
    <w:rsid w:val="009343FA"/>
    <w:rsid w:val="00950D2B"/>
    <w:rsid w:val="00962ED2"/>
    <w:rsid w:val="0099290E"/>
    <w:rsid w:val="00996F9C"/>
    <w:rsid w:val="009978A8"/>
    <w:rsid w:val="009A42E6"/>
    <w:rsid w:val="009A54A7"/>
    <w:rsid w:val="009B3AF1"/>
    <w:rsid w:val="009B6F6A"/>
    <w:rsid w:val="009B74E9"/>
    <w:rsid w:val="009D3CFB"/>
    <w:rsid w:val="009E0D8A"/>
    <w:rsid w:val="009F333D"/>
    <w:rsid w:val="009F5C98"/>
    <w:rsid w:val="00A00E54"/>
    <w:rsid w:val="00A014C1"/>
    <w:rsid w:val="00A06B6E"/>
    <w:rsid w:val="00A44AF2"/>
    <w:rsid w:val="00A459A7"/>
    <w:rsid w:val="00A667A2"/>
    <w:rsid w:val="00A73646"/>
    <w:rsid w:val="00A83132"/>
    <w:rsid w:val="00A852F5"/>
    <w:rsid w:val="00A87463"/>
    <w:rsid w:val="00A9122F"/>
    <w:rsid w:val="00AA1116"/>
    <w:rsid w:val="00AA273A"/>
    <w:rsid w:val="00AC1F79"/>
    <w:rsid w:val="00AD4772"/>
    <w:rsid w:val="00AE7DD9"/>
    <w:rsid w:val="00AF4C30"/>
    <w:rsid w:val="00B017B6"/>
    <w:rsid w:val="00B028E1"/>
    <w:rsid w:val="00B02AB1"/>
    <w:rsid w:val="00B0311B"/>
    <w:rsid w:val="00B15C2F"/>
    <w:rsid w:val="00B26C55"/>
    <w:rsid w:val="00B27AD9"/>
    <w:rsid w:val="00B415D6"/>
    <w:rsid w:val="00B47BE0"/>
    <w:rsid w:val="00B52818"/>
    <w:rsid w:val="00B530F4"/>
    <w:rsid w:val="00B56993"/>
    <w:rsid w:val="00B66D2D"/>
    <w:rsid w:val="00B8435E"/>
    <w:rsid w:val="00B90B70"/>
    <w:rsid w:val="00B9200B"/>
    <w:rsid w:val="00BA1597"/>
    <w:rsid w:val="00BD3716"/>
    <w:rsid w:val="00BF0013"/>
    <w:rsid w:val="00C03C82"/>
    <w:rsid w:val="00C1458B"/>
    <w:rsid w:val="00C27297"/>
    <w:rsid w:val="00C279BF"/>
    <w:rsid w:val="00C325B2"/>
    <w:rsid w:val="00C36A8B"/>
    <w:rsid w:val="00C64A90"/>
    <w:rsid w:val="00C64F5A"/>
    <w:rsid w:val="00C76441"/>
    <w:rsid w:val="00C77055"/>
    <w:rsid w:val="00C83634"/>
    <w:rsid w:val="00C91524"/>
    <w:rsid w:val="00CD5828"/>
    <w:rsid w:val="00CE11D3"/>
    <w:rsid w:val="00CF21E5"/>
    <w:rsid w:val="00D068D8"/>
    <w:rsid w:val="00D07988"/>
    <w:rsid w:val="00D13064"/>
    <w:rsid w:val="00D20458"/>
    <w:rsid w:val="00D246ED"/>
    <w:rsid w:val="00D337E4"/>
    <w:rsid w:val="00D57575"/>
    <w:rsid w:val="00D843AC"/>
    <w:rsid w:val="00D844E9"/>
    <w:rsid w:val="00D86F51"/>
    <w:rsid w:val="00DA3747"/>
    <w:rsid w:val="00DC48F3"/>
    <w:rsid w:val="00DD381E"/>
    <w:rsid w:val="00DF248C"/>
    <w:rsid w:val="00E132EE"/>
    <w:rsid w:val="00E15038"/>
    <w:rsid w:val="00E1627B"/>
    <w:rsid w:val="00E31366"/>
    <w:rsid w:val="00E314F0"/>
    <w:rsid w:val="00E34FE0"/>
    <w:rsid w:val="00E377BE"/>
    <w:rsid w:val="00E544E4"/>
    <w:rsid w:val="00E66C77"/>
    <w:rsid w:val="00E73E30"/>
    <w:rsid w:val="00E93748"/>
    <w:rsid w:val="00E96E91"/>
    <w:rsid w:val="00EA1DFE"/>
    <w:rsid w:val="00EB12C6"/>
    <w:rsid w:val="00EB74A7"/>
    <w:rsid w:val="00EC1BE2"/>
    <w:rsid w:val="00EE1364"/>
    <w:rsid w:val="00EE61AC"/>
    <w:rsid w:val="00EE7736"/>
    <w:rsid w:val="00EF580E"/>
    <w:rsid w:val="00F07C2F"/>
    <w:rsid w:val="00F07DD4"/>
    <w:rsid w:val="00F11F92"/>
    <w:rsid w:val="00F12B72"/>
    <w:rsid w:val="00F17469"/>
    <w:rsid w:val="00F23955"/>
    <w:rsid w:val="00F4035B"/>
    <w:rsid w:val="00F4043E"/>
    <w:rsid w:val="00F429CD"/>
    <w:rsid w:val="00F45A2F"/>
    <w:rsid w:val="00F53628"/>
    <w:rsid w:val="00F5364B"/>
    <w:rsid w:val="00F5399C"/>
    <w:rsid w:val="00F57920"/>
    <w:rsid w:val="00F738E0"/>
    <w:rsid w:val="00F8001E"/>
    <w:rsid w:val="00F8373D"/>
    <w:rsid w:val="00F95099"/>
    <w:rsid w:val="00F97FEA"/>
    <w:rsid w:val="00FA0EA3"/>
    <w:rsid w:val="00FB0035"/>
    <w:rsid w:val="00FC30EC"/>
    <w:rsid w:val="00FE2DBB"/>
    <w:rsid w:val="00FE61EE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24F9"/>
  <w15:docId w15:val="{797ABD13-AAE5-4291-AA50-0DB0C7E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character" w:styleId="Hyperlink">
    <w:name w:val="Hyperlink"/>
    <w:basedOn w:val="DefaultParagraphFont"/>
    <w:uiPriority w:val="99"/>
    <w:unhideWhenUsed/>
    <w:rsid w:val="006C3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BB7B-83F6-4A6E-B09C-375AEF2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เพชรา วังคะวงษ์</dc:creator>
  <cp:lastModifiedBy>ณัชชา ธรรมวัชระ</cp:lastModifiedBy>
  <cp:revision>3</cp:revision>
  <cp:lastPrinted>2023-12-21T02:17:00Z</cp:lastPrinted>
  <dcterms:created xsi:type="dcterms:W3CDTF">2025-01-06T08:50:00Z</dcterms:created>
  <dcterms:modified xsi:type="dcterms:W3CDTF">2025-01-06T08:54:00Z</dcterms:modified>
</cp:coreProperties>
</file>