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66" w:rsidRPr="000E0B9F" w:rsidRDefault="00375166" w:rsidP="00375166">
      <w:pPr>
        <w:pStyle w:val="Heading1"/>
      </w:pPr>
      <w:bookmarkStart w:id="0" w:name="_GoBack"/>
      <w:bookmarkEnd w:id="0"/>
      <w:r w:rsidRPr="000E0B9F">
        <w:rPr>
          <w:noProof/>
        </w:rPr>
        <w:drawing>
          <wp:anchor distT="0" distB="0" distL="114300" distR="114300" simplePos="0" relativeHeight="251659264" behindDoc="1" locked="0" layoutInCell="1" allowOverlap="1" wp14:anchorId="35A05560" wp14:editId="62F8262E">
            <wp:simplePos x="0" y="0"/>
            <wp:positionH relativeFrom="column">
              <wp:posOffset>2463800</wp:posOffset>
            </wp:positionH>
            <wp:positionV relativeFrom="paragraph">
              <wp:posOffset>-230505</wp:posOffset>
            </wp:positionV>
            <wp:extent cx="1098550" cy="1188085"/>
            <wp:effectExtent l="0" t="0" r="6350" b="0"/>
            <wp:wrapThrough wrapText="bothSides">
              <wp:wrapPolygon edited="0">
                <wp:start x="0" y="0"/>
                <wp:lineTo x="0" y="21127"/>
                <wp:lineTo x="21350" y="21127"/>
                <wp:lineTo x="213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166" w:rsidRPr="000E0B9F" w:rsidRDefault="00375166" w:rsidP="00375166">
      <w:pPr>
        <w:pStyle w:val="Heading1"/>
      </w:pPr>
    </w:p>
    <w:p w:rsidR="00375166" w:rsidRPr="000E0B9F" w:rsidRDefault="00375166" w:rsidP="00375166">
      <w:pPr>
        <w:pStyle w:val="Heading1"/>
      </w:pPr>
    </w:p>
    <w:p w:rsidR="00375166" w:rsidRPr="000E0B9F" w:rsidRDefault="00375166" w:rsidP="00375166">
      <w:pPr>
        <w:pStyle w:val="Heading1"/>
      </w:pPr>
      <w:r w:rsidRPr="000E0B9F">
        <w:rPr>
          <w:cs/>
        </w:rPr>
        <w:t>ประกาศอธิบดีกรมสรรพากร</w:t>
      </w:r>
    </w:p>
    <w:p w:rsidR="00375166" w:rsidRPr="000E0B9F" w:rsidRDefault="00375166" w:rsidP="00375166">
      <w:pPr>
        <w:pStyle w:val="Heading2"/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  <w:r w:rsidRPr="000E0B9F">
        <w:rPr>
          <w:rFonts w:ascii="TH SarabunIT๙" w:hAnsi="TH SarabunIT๙" w:cs="TH SarabunIT๙"/>
          <w:sz w:val="36"/>
          <w:szCs w:val="36"/>
          <w:cs/>
        </w:rPr>
        <w:t xml:space="preserve">(ฉบับที่ </w:t>
      </w:r>
      <w:r w:rsidR="006A34BE">
        <w:rPr>
          <w:rFonts w:ascii="TH SarabunIT๙" w:hAnsi="TH SarabunIT๙" w:cs="TH SarabunIT๙" w:hint="cs"/>
          <w:sz w:val="36"/>
          <w:szCs w:val="36"/>
          <w:cs/>
        </w:rPr>
        <w:t>17</w:t>
      </w:r>
      <w:r w:rsidRPr="000E0B9F">
        <w:rPr>
          <w:rFonts w:ascii="TH SarabunIT๙" w:hAnsi="TH SarabunIT๙" w:cs="TH SarabunIT๙"/>
          <w:sz w:val="36"/>
          <w:szCs w:val="36"/>
          <w:cs/>
        </w:rPr>
        <w:t>)</w:t>
      </w:r>
    </w:p>
    <w:p w:rsidR="00375166" w:rsidRPr="000E0B9F" w:rsidRDefault="00375166" w:rsidP="00375166">
      <w:pPr>
        <w:pStyle w:val="Heading2"/>
        <w:tabs>
          <w:tab w:val="left" w:pos="1418"/>
        </w:tabs>
        <w:rPr>
          <w:rFonts w:ascii="TH SarabunIT๙" w:hAnsi="TH SarabunIT๙" w:cs="TH SarabunIT๙"/>
        </w:rPr>
      </w:pPr>
      <w:r w:rsidRPr="000E0B9F">
        <w:rPr>
          <w:rFonts w:ascii="TH SarabunIT๙" w:hAnsi="TH SarabunIT๙" w:cs="TH SarabunIT๙"/>
          <w:sz w:val="36"/>
          <w:szCs w:val="36"/>
          <w:cs/>
        </w:rPr>
        <w:t xml:space="preserve">เรื่อง  กำหนดหลักเกณฑ์ วิธีการ และเงื่อนไข กรณีการยื่นแบบแสดงรายการผ่านระบบเครือข่ายอินเทอร์เน็ต และชำระภาษีอากรผ่านระบบการชำระเงินทางอิเล็กทรอนิกส์ </w:t>
      </w:r>
      <w:r w:rsidRPr="000E0B9F">
        <w:rPr>
          <w:rFonts w:ascii="TH SarabunIT๙" w:hAnsi="TH SarabunIT๙" w:cs="TH SarabunIT๙"/>
        </w:rPr>
        <w:t>(Electronic Payment)</w:t>
      </w:r>
    </w:p>
    <w:p w:rsidR="00375166" w:rsidRPr="000E0B9F" w:rsidRDefault="00375166" w:rsidP="00375166">
      <w:pPr>
        <w:pStyle w:val="Heading2"/>
        <w:tabs>
          <w:tab w:val="left" w:pos="1418"/>
        </w:tabs>
        <w:rPr>
          <w:rFonts w:ascii="TH SarabunIT๙" w:hAnsi="TH SarabunIT๙" w:cs="TH SarabunIT๙"/>
          <w:sz w:val="36"/>
          <w:szCs w:val="36"/>
          <w:cs/>
        </w:rPr>
      </w:pPr>
    </w:p>
    <w:p w:rsidR="00375166" w:rsidRPr="000E0B9F" w:rsidRDefault="00375166" w:rsidP="00375166">
      <w:pPr>
        <w:pBdr>
          <w:top w:val="single" w:sz="8" w:space="0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375166" w:rsidRPr="000E0B9F" w:rsidRDefault="00375166" w:rsidP="00375166">
      <w:pPr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tab/>
        <w:t xml:space="preserve">โดยที่กระทรวงสาธารณสุขได้ประกาศให้โรคติดเชื้อไวรัสโคโรนา </w:t>
      </w:r>
      <w:r w:rsidR="002745D3" w:rsidRPr="000E0B9F">
        <w:rPr>
          <w:rFonts w:asciiTheme="minorBidi" w:hAnsiTheme="minorBidi" w:cstheme="minorBidi"/>
          <w:spacing w:val="-8"/>
          <w:sz w:val="34"/>
          <w:szCs w:val="34"/>
        </w:rPr>
        <w:t>2019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หรือโรคโควิด </w:t>
      </w:r>
      <w:r w:rsidR="002745D3" w:rsidRPr="000E0B9F">
        <w:rPr>
          <w:rFonts w:asciiTheme="minorBidi" w:hAnsiTheme="minorBidi" w:cstheme="minorBidi"/>
          <w:spacing w:val="-8"/>
          <w:sz w:val="34"/>
          <w:szCs w:val="34"/>
        </w:rPr>
        <w:t>19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Pr="000E0B9F">
        <w:rPr>
          <w:rFonts w:ascii="TH SarabunIT๙" w:hAnsi="TH SarabunIT๙" w:cs="TH SarabunIT๙"/>
          <w:spacing w:val="-8"/>
          <w:sz w:val="34"/>
          <w:szCs w:val="34"/>
        </w:rPr>
        <w:t xml:space="preserve">(Coronavirus </w:t>
      </w:r>
      <w:r w:rsidRPr="00204A41">
        <w:rPr>
          <w:rFonts w:ascii="TH SarabunIT๙" w:hAnsi="TH SarabunIT๙" w:cs="TH SarabunIT๙"/>
          <w:spacing w:val="8"/>
          <w:sz w:val="34"/>
          <w:szCs w:val="34"/>
        </w:rPr>
        <w:t>Disease</w:t>
      </w:r>
      <w:r w:rsidR="00D066D6" w:rsidRPr="00204A41">
        <w:rPr>
          <w:rFonts w:asciiTheme="minorBidi" w:hAnsiTheme="minorBidi" w:cstheme="minorBidi"/>
          <w:spacing w:val="8"/>
          <w:sz w:val="34"/>
          <w:szCs w:val="34"/>
        </w:rPr>
        <w:t xml:space="preserve"> </w:t>
      </w:r>
      <w:r w:rsidR="002745D3" w:rsidRPr="00204A41">
        <w:rPr>
          <w:rFonts w:asciiTheme="minorBidi" w:hAnsiTheme="minorBidi" w:cstheme="minorBidi"/>
          <w:spacing w:val="8"/>
          <w:sz w:val="34"/>
          <w:szCs w:val="34"/>
        </w:rPr>
        <w:t>2019</w:t>
      </w:r>
      <w:r w:rsidRPr="00204A4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Pr="00204A41">
        <w:rPr>
          <w:rFonts w:ascii="TH SarabunIT๙" w:hAnsi="TH SarabunIT๙" w:cs="TH SarabunIT๙"/>
          <w:spacing w:val="8"/>
          <w:sz w:val="34"/>
          <w:szCs w:val="34"/>
        </w:rPr>
        <w:t>(COVID-</w:t>
      </w:r>
      <w:r w:rsidR="002745D3" w:rsidRPr="00204A41">
        <w:rPr>
          <w:rFonts w:asciiTheme="minorBidi" w:hAnsiTheme="minorBidi" w:cstheme="minorBidi"/>
          <w:spacing w:val="8"/>
          <w:sz w:val="34"/>
          <w:szCs w:val="34"/>
        </w:rPr>
        <w:t>19</w:t>
      </w:r>
      <w:r w:rsidRPr="00204A41">
        <w:rPr>
          <w:rFonts w:ascii="TH SarabunIT๙" w:hAnsi="TH SarabunIT๙" w:cs="TH SarabunIT๙"/>
          <w:spacing w:val="8"/>
          <w:sz w:val="34"/>
          <w:szCs w:val="34"/>
          <w:cs/>
        </w:rPr>
        <w:t>)) เป็นโรคติดต่ออันตรายตามพระราชบัญญัติโรคติดต่อ พ.ศ. ๒๕๕๘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br/>
        <w:t xml:space="preserve">ตามประกาศกระทรวงสาธารณสุข เรื่อง ชื่อและอาการสำคัญของโรคติดต่ออันตราย (ฉบับที่ ๓) พ.ศ. ๒๕๖๓ 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br/>
        <w:t xml:space="preserve">(ราชกิจจานุเบกษา เล่ม ๑๓๗ ตอนพิเศษ ๔๘ ง ลงวันที่ ๒๙ กุมภาพันธ์ พ.ศ. ๒๕๖๓) และนายกรัฐมนตรี 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br/>
        <w:t xml:space="preserve">โดยความเห็นชอบของคณะรัฐมนตรี ประกาศสถานการณ์ฉุกเฉินในทุกเขตท้องที่ทั่วราชอาณาจักร ตั้งแต่วันที่ 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br/>
        <w:t xml:space="preserve">๒๖ มีนาคม พ.ศ. ๒๕๖๓ ดังนั้น เพื่อให้การดำเนินการป้องกันการแพร่ระบาดของโรคติดเชื้อไวรัสโคโรนา </w:t>
      </w:r>
      <w:r w:rsidR="0052383F" w:rsidRPr="000E0B9F">
        <w:rPr>
          <w:rFonts w:asciiTheme="minorBidi" w:hAnsiTheme="minorBidi" w:cstheme="minorBidi"/>
          <w:spacing w:val="-8"/>
          <w:sz w:val="34"/>
          <w:szCs w:val="34"/>
        </w:rPr>
        <w:t>2019</w:t>
      </w:r>
      <w:r w:rsidRPr="000E0B9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0E0B9F">
        <w:rPr>
          <w:rFonts w:ascii="TH SarabunIT๙" w:hAnsi="TH SarabunIT๙" w:cs="TH SarabunIT๙"/>
          <w:spacing w:val="-8"/>
          <w:sz w:val="34"/>
          <w:szCs w:val="34"/>
          <w:cs/>
        </w:rPr>
        <w:t>เป็นไปอย่างมีประสิทธิภาพ และเพื่ออำนวยความสะดวกแก่ผู้มีหน้าที่เสียภาษีในการยื่นแบบแสดงรายการภาษีและชำระภาษี จึง</w:t>
      </w: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 ๓ โสฬส แห่งประมวลรัษฎากร อธิบดีกรมสรรพากรกำหนดการยื่นแบบแสดงรายการภาษี การชำระภาษี สำหรับการยื่นแบบแสดงรายการภาษีผ่านระบบเครือข่ายอินเทอร์เน็ต ของกรมสรรพากร ไว้ดังต่อไปนี้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๑ ให้ยกเลิกประกาศอธิบดีกรมสรรพากร เรื่อง กำหนดหลักเกณฑ์ วิธีการ และเงื่อนไข กรณีการยื่นแบบแสดงรายการผ่านระบบเครือข่ายอินเทอร์เน็ต และชำระภาษีอากร ณ สำนักงานสรรพากรพื้นที่สาขา </w:t>
      </w: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br/>
        <w:t>ลงวันที่ ๑๐ กุมภาพันธ์ พ.ศ. ๒๕๕๘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๒ กำหนดให้การยื่นแบบแสดงรายการภาษี แบบยื่นรายการนำส่งภาษี แบบยื่นรายการภาษี </w:t>
      </w:r>
      <w:r w:rsidRPr="000E0B9F">
        <w:rPr>
          <w:rFonts w:ascii="TH SarabunIT๙" w:hAnsi="TH SarabunIT๙" w:cs="TH SarabunIT๙"/>
          <w:spacing w:val="-6"/>
          <w:sz w:val="34"/>
          <w:szCs w:val="34"/>
        </w:rPr>
        <w:br/>
      </w: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>และแบบนำส่งภาษีทุกประเภทภาษีที่กรมสรรพากรประกาศกำหนดให้ยื่นรายการข้อมูลผ่านระบบเครือข่ายอินเทอร์เน็ตทางเว็บไซต์กรมสรรพากร เป็นการยื่นแบบแสดงรายการตามประมวลรัษฎากร</w:t>
      </w:r>
    </w:p>
    <w:p w:rsidR="00375166" w:rsidRPr="00D066D6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D066D6">
        <w:rPr>
          <w:rFonts w:ascii="TH SarabunIT๙" w:hAnsi="TH SarabunIT๙" w:cs="TH SarabunIT๙"/>
          <w:spacing w:val="-10"/>
          <w:sz w:val="34"/>
          <w:szCs w:val="34"/>
          <w:cs/>
        </w:rPr>
        <w:t>ข้อ ๓ ผู้มีหน้าที่ยื่นแบบแสดงรายการภาษี แบบยื่นรายการนำส่งภาษี แบบยื่นรายการภาษี แบบนำส่งภาษี</w:t>
      </w:r>
      <w:r w:rsidRPr="00D066D6">
        <w:rPr>
          <w:rFonts w:ascii="TH SarabunIT๙" w:hAnsi="TH SarabunIT๙" w:cs="TH SarabunIT๙"/>
          <w:sz w:val="34"/>
          <w:szCs w:val="34"/>
          <w:cs/>
        </w:rPr>
        <w:t>ที่ยื่นรายการผ่านระบบเครือข่ายอินเทอร์เน็ตทางเว็บไซต์</w:t>
      </w:r>
      <w:r w:rsidRPr="00D066D6">
        <w:rPr>
          <w:rFonts w:ascii="TH SarabunIT๙" w:hAnsi="TH SarabunIT๙" w:cs="TH SarabunIT๙"/>
          <w:sz w:val="34"/>
          <w:szCs w:val="34"/>
        </w:rPr>
        <w:t xml:space="preserve"> (Web Site) 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hyperlink r:id="rId9" w:tgtFrame="_blank" w:history="1">
        <w:r w:rsidRPr="00D066D6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  <w:r w:rsidRPr="00D066D6"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  <w:cs/>
        </w:rPr>
        <w:t xml:space="preserve"> หรือผ่านแอปพลิเคชันของกรมสรรพากร </w:t>
      </w:r>
      <w:r w:rsidRPr="00D066D6"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</w:rPr>
        <w:t>RD Smart Tax</w:t>
      </w:r>
      <w:r w:rsidRPr="00D066D6"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  <w:cs/>
        </w:rPr>
        <w:t xml:space="preserve"> หรือ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ผ่านระบบบริการ </w:t>
      </w:r>
      <w:r w:rsidRPr="00D066D6">
        <w:rPr>
          <w:rFonts w:ascii="TH SarabunIT๙" w:hAnsi="TH SarabunIT๙" w:cs="TH SarabunIT๙"/>
          <w:sz w:val="34"/>
          <w:szCs w:val="34"/>
        </w:rPr>
        <w:t xml:space="preserve">Tax Single Sign On </w:t>
      </w:r>
      <w:r w:rsidRPr="00D066D6">
        <w:rPr>
          <w:rFonts w:ascii="TH SarabunIT๙" w:hAnsi="TH SarabunIT๙" w:cs="TH SarabunIT๙"/>
          <w:sz w:val="34"/>
          <w:szCs w:val="34"/>
        </w:rPr>
        <w:br/>
      </w:r>
      <w:r w:rsidRPr="00D066D6">
        <w:rPr>
          <w:rFonts w:ascii="TH SarabunIT๙" w:hAnsi="TH SarabunIT๙" w:cs="TH SarabunIT๙"/>
          <w:sz w:val="34"/>
          <w:szCs w:val="34"/>
          <w:cs/>
        </w:rPr>
        <w:t>ทางเว็บไซต์</w:t>
      </w:r>
      <w:r w:rsidRPr="00D066D6">
        <w:rPr>
          <w:rFonts w:ascii="TH SarabunIT๙" w:hAnsi="TH SarabunIT๙" w:cs="TH SarabunIT๙"/>
          <w:sz w:val="34"/>
          <w:szCs w:val="34"/>
        </w:rPr>
        <w:t xml:space="preserve"> (Web Site) 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ของกระทรวงการคลัง </w:t>
      </w:r>
      <w:hyperlink r:id="rId10" w:history="1">
        <w:r w:rsidRPr="00D066D6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https://etax.mof.go.th</w:t>
        </w:r>
      </w:hyperlink>
      <w:r w:rsidRPr="00D066D6">
        <w:rPr>
          <w:rFonts w:ascii="TH SarabunIT๙" w:hAnsi="TH SarabunIT๙" w:cs="TH SarabunIT๙"/>
          <w:sz w:val="34"/>
          <w:szCs w:val="34"/>
        </w:rPr>
        <w:t xml:space="preserve"> 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จะต้องชำระภาษีอากรผ่านระบบการชำระเงินทางอิเล็กทรอนิกส์ </w:t>
      </w:r>
      <w:r w:rsidRPr="00D066D6">
        <w:rPr>
          <w:rFonts w:ascii="TH SarabunIT๙" w:hAnsi="TH SarabunIT๙" w:cs="TH SarabunIT๙"/>
          <w:sz w:val="34"/>
          <w:szCs w:val="34"/>
        </w:rPr>
        <w:t>(Electronic Payment)</w:t>
      </w:r>
      <w:r w:rsidRPr="00D066D6">
        <w:rPr>
          <w:rFonts w:ascii="TH SarabunIT๙" w:hAnsi="TH SarabunIT๙" w:cs="TH SarabunIT๙"/>
          <w:sz w:val="34"/>
          <w:szCs w:val="34"/>
          <w:cs/>
        </w:rPr>
        <w:t xml:space="preserve"> เท่านั้น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right"/>
        <w:rPr>
          <w:rFonts w:ascii="TH SarabunIT๙" w:hAnsi="TH SarabunIT๙" w:cs="TH SarabunIT๙"/>
          <w:spacing w:val="-6"/>
          <w:sz w:val="34"/>
          <w:szCs w:val="34"/>
        </w:rPr>
      </w:pP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>/ข้อ ๔ ...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 w:rsidRPr="000E0B9F">
        <w:rPr>
          <w:rFonts w:ascii="TH SarabunIT๙" w:hAnsi="TH SarabunIT๙" w:cs="TH SarabunIT๙"/>
          <w:spacing w:val="-16"/>
          <w:sz w:val="34"/>
          <w:szCs w:val="34"/>
          <w:shd w:val="clear" w:color="auto" w:fill="FFFFFF"/>
          <w:cs/>
        </w:rPr>
        <w:lastRenderedPageBreak/>
        <w:t>ข้อ ๔ ความในข้อ ๓ ไม่ให้ใช้บังคับแก่กรณีที่</w:t>
      </w:r>
      <w:r w:rsidRPr="000E0B9F">
        <w:rPr>
          <w:rFonts w:ascii="TH SarabunIT๙" w:hAnsi="TH SarabunIT๙" w:cs="TH SarabunIT๙"/>
          <w:color w:val="000000"/>
          <w:spacing w:val="-16"/>
          <w:sz w:val="34"/>
          <w:szCs w:val="34"/>
          <w:cs/>
        </w:rPr>
        <w:t>ผู้มีหน้าที่</w:t>
      </w:r>
      <w:r w:rsidRPr="000E0B9F">
        <w:rPr>
          <w:rFonts w:ascii="TH SarabunIT๙" w:hAnsi="TH SarabunIT๙" w:cs="TH SarabunIT๙"/>
          <w:spacing w:val="-16"/>
          <w:sz w:val="34"/>
          <w:szCs w:val="34"/>
          <w:cs/>
        </w:rPr>
        <w:t>ยื่นแบบแสดงรายการภาษีซึ่งได้ใช้สิทธิชำระภาษีอากร</w:t>
      </w:r>
      <w:r w:rsidRPr="000E0B9F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เป็นรายงวด ตามมาตรา ๖๔ แห่งประมวลรัษฎากร โดยได้ชำระภาษีอากรงวดใดงวดหนึ่ง ณ สำนักงานสรรพากรพื้นที่สาขาไว้แล้ว ก่อนวันที่ ๑ </w:t>
      </w:r>
      <w:r w:rsidR="000A3BEE" w:rsidRPr="000E0B9F">
        <w:rPr>
          <w:rFonts w:ascii="TH SarabunIT๙" w:hAnsi="TH SarabunIT๙" w:cs="TH SarabunIT๙"/>
          <w:spacing w:val="-10"/>
          <w:sz w:val="34"/>
          <w:szCs w:val="34"/>
          <w:cs/>
        </w:rPr>
        <w:t>กรกฎาคม</w:t>
      </w:r>
      <w:r w:rsidRPr="000E0B9F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พ.ศ. ๒๕๖๓ ให้</w:t>
      </w:r>
      <w:r w:rsidRPr="000E0B9F">
        <w:rPr>
          <w:rFonts w:ascii="TH SarabunIT๙" w:hAnsi="TH SarabunIT๙" w:cs="TH SarabunIT๙"/>
          <w:color w:val="000000"/>
          <w:spacing w:val="-16"/>
          <w:sz w:val="34"/>
          <w:szCs w:val="34"/>
          <w:cs/>
        </w:rPr>
        <w:t>ผู้มีหน้าที่</w:t>
      </w:r>
      <w:r w:rsidRPr="000E0B9F">
        <w:rPr>
          <w:rFonts w:ascii="TH SarabunIT๙" w:hAnsi="TH SarabunIT๙" w:cs="TH SarabunIT๙"/>
          <w:spacing w:val="-16"/>
          <w:sz w:val="34"/>
          <w:szCs w:val="34"/>
          <w:cs/>
        </w:rPr>
        <w:t>ยื่นแบบแสดงรายการภาษีนั้น</w:t>
      </w:r>
      <w:r w:rsidRPr="000E0B9F">
        <w:rPr>
          <w:rFonts w:ascii="TH SarabunIT๙" w:hAnsi="TH SarabunIT๙" w:cs="TH SarabunIT๙"/>
          <w:spacing w:val="-10"/>
          <w:sz w:val="34"/>
          <w:szCs w:val="34"/>
          <w:cs/>
        </w:rPr>
        <w:t>ชำระภาษีอากร</w:t>
      </w:r>
      <w:r w:rsidRPr="000E0B9F">
        <w:rPr>
          <w:rFonts w:ascii="TH SarabunIT๙" w:hAnsi="TH SarabunIT๙" w:cs="TH SarabunIT๙"/>
          <w:spacing w:val="-10"/>
          <w:sz w:val="34"/>
          <w:szCs w:val="34"/>
          <w:cs/>
        </w:rPr>
        <w:br/>
        <w:t>งวดที่เหลือ ณ สำนักงานสรรพากรพื้นที่สาขาจนกว่าจะชำระเสร็จสิ้น โดยเลือกวิธีการอย่างใดอย่างหนึ่ง ดังต่อไปนี้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ชำระด้วยเงินสด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ชำระด้วยบัตรภาษี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ชำระด้วยบัตรเครดิต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ชำระด้วยบัตรเดบิต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ชำระด้วยบัตร </w:t>
      </w: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</w:rPr>
        <w:t>Tax Smart Card</w:t>
      </w: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 ที่ออกโดยธนาคารที่ได้ทำความตกลงกับกรมสรรพากร</w:t>
      </w:r>
    </w:p>
    <w:p w:rsidR="00375166" w:rsidRPr="000E0B9F" w:rsidRDefault="00375166" w:rsidP="00375166">
      <w:pPr>
        <w:pStyle w:val="ListParagraph"/>
        <w:numPr>
          <w:ilvl w:val="0"/>
          <w:numId w:val="1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ชำระผ่าน </w:t>
      </w: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</w:rPr>
        <w:t>QR Code</w:t>
      </w: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 </w:t>
      </w:r>
    </w:p>
    <w:p w:rsidR="00375166" w:rsidRPr="000E0B9F" w:rsidRDefault="00375166" w:rsidP="00375166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ab/>
        <w:t>ข้อ ๕ ให้ข้าราชการพลเรือนสามัญในสังกัดสำนักงานสรรพากรพื้นที่สาขาที่ต้องรับชำระภาษีอากรตามข้อ ๔ เป็น “เจ้าหน้าที่รับชำระเงินภาษีอากร” เพื่อรับชำระเงินภาษีอากรตามประมวลรัษฎากร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ข้อ ๖ ให้</w:t>
      </w:r>
      <w:r w:rsidRPr="000E0B9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ผู้อำนวยการกองบริหารการคลังและรายได้ กรมสรรพากร เป็น “เจ้าหน้าที่รับชำระเงินภาษีอากร” เพื่อรับชำระเงินภาษีอากรซึ่งได้ชำระ</w:t>
      </w:r>
      <w:r w:rsidRPr="000E0B9F">
        <w:rPr>
          <w:rFonts w:ascii="TH SarabunIT๙" w:hAnsi="TH SarabunIT๙" w:cs="TH SarabunIT๙"/>
          <w:sz w:val="34"/>
          <w:szCs w:val="34"/>
          <w:cs/>
        </w:rPr>
        <w:t xml:space="preserve">ผ่านระบบการชำระเงินทางอิเล็กทรอนิกส์ </w:t>
      </w:r>
      <w:r w:rsidRPr="000E0B9F">
        <w:rPr>
          <w:rFonts w:ascii="TH SarabunIT๙" w:hAnsi="TH SarabunIT๙" w:cs="TH SarabunIT๙"/>
          <w:sz w:val="34"/>
          <w:szCs w:val="34"/>
        </w:rPr>
        <w:t>(Electronic Payment)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 xml:space="preserve">ข้อ ๗ </w:t>
      </w:r>
      <w:r w:rsidRPr="000E0B9F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การเสีย</w:t>
      </w:r>
      <w:r w:rsidRPr="000E0B9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ภาษีตามประกาศนี้ ให้ถือว่าเป็นการสมบูรณ์ เมื่อได้รับใบเสร็จรับเงินที่กรมสรรพากรออกให้ด้วยวิธีการทางอิเล็กทรอนิกส์แล้ว ทั้งนี้ เจ้าหน้าที่รับชำระเงินภาษีอากรมีหน้าที่ออกใบเสร็จรับเงินให้ถูกต้องตรงกับวันที่มีการยื่นแบบและ</w:t>
      </w: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>ชำระภาษีอากร</w:t>
      </w:r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Style w:val="Hyperlink"/>
          <w:rFonts w:ascii="TH SarabunIT๙" w:hAnsi="TH SarabunIT๙" w:cs="TH SarabunIT๙"/>
          <w:color w:val="auto"/>
          <w:sz w:val="34"/>
          <w:szCs w:val="34"/>
          <w:u w:val="none"/>
        </w:rPr>
      </w:pPr>
      <w:r w:rsidRPr="000E0B9F">
        <w:rPr>
          <w:rFonts w:ascii="TH SarabunIT๙" w:hAnsi="TH SarabunIT๙" w:cs="TH SarabunIT๙"/>
          <w:spacing w:val="-6"/>
          <w:sz w:val="34"/>
          <w:szCs w:val="34"/>
          <w:cs/>
        </w:rPr>
        <w:t>ผู้มีหน้าที่ยื่นแบบแสดงรายการภาษี แบบยื่นรายการนำส่งภาษี แบบยื่นรายการภาษี และแบบนำส่งภาษีมีหน้าที่เข้ามาดาวน์โหลดใบเสร็จรับเงินอิเล็กทรอนิกส์ตามวรรคหนึ่ง</w:t>
      </w:r>
      <w:r w:rsidRPr="000E0B9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จากระบบการยื่นแบบแสดงรายการผ่านระบบเครือข่ายอินเทอร์เน็ต</w:t>
      </w:r>
      <w:r w:rsidRPr="000E0B9F">
        <w:rPr>
          <w:rFonts w:ascii="TH SarabunIT๙" w:hAnsi="TH SarabunIT๙" w:cs="TH SarabunIT๙"/>
          <w:color w:val="000000"/>
          <w:sz w:val="34"/>
          <w:szCs w:val="34"/>
          <w:cs/>
        </w:rPr>
        <w:t>ทางเว็บไซต์ (</w:t>
      </w:r>
      <w:r w:rsidRPr="000E0B9F">
        <w:rPr>
          <w:rFonts w:ascii="TH SarabunIT๙" w:hAnsi="TH SarabunIT๙" w:cs="TH SarabunIT๙"/>
          <w:color w:val="000000"/>
          <w:sz w:val="34"/>
          <w:szCs w:val="34"/>
        </w:rPr>
        <w:t xml:space="preserve">Web Site) </w:t>
      </w:r>
      <w:r w:rsidRPr="000E0B9F">
        <w:rPr>
          <w:rFonts w:ascii="TH SarabunIT๙" w:hAnsi="TH SarabunIT๙" w:cs="TH SarabunIT๙"/>
          <w:color w:val="000000"/>
          <w:sz w:val="34"/>
          <w:szCs w:val="34"/>
          <w:cs/>
        </w:rPr>
        <w:t>ของกรมสรรพากร</w:t>
      </w:r>
      <w:r w:rsidRPr="000E0B9F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hyperlink r:id="rId11" w:tgtFrame="_blank" w:history="1">
        <w:r w:rsidRPr="000E0B9F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</w:p>
    <w:p w:rsidR="00375166" w:rsidRPr="000E0B9F" w:rsidRDefault="00375166" w:rsidP="00375166">
      <w:pPr>
        <w:tabs>
          <w:tab w:val="left" w:pos="1418"/>
          <w:tab w:val="left" w:pos="1843"/>
        </w:tabs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 xml:space="preserve">ข้อ ๘ ประกาศนี้ให้ใช้บังคับสำหรับการยื่นรายการตั้งแต่วันที่ ๑ </w:t>
      </w:r>
      <w:r w:rsidR="00E043C7" w:rsidRPr="000E0B9F">
        <w:rPr>
          <w:rFonts w:ascii="TH SarabunIT๙" w:hAnsi="TH SarabunIT๙" w:cs="TH SarabunIT๙"/>
          <w:sz w:val="34"/>
          <w:szCs w:val="34"/>
          <w:cs/>
        </w:rPr>
        <w:t>กรกฎาคม</w:t>
      </w:r>
      <w:r w:rsidRPr="000E0B9F">
        <w:rPr>
          <w:rFonts w:ascii="TH SarabunIT๙" w:hAnsi="TH SarabunIT๙" w:cs="TH SarabunIT๙"/>
          <w:sz w:val="34"/>
          <w:szCs w:val="34"/>
          <w:cs/>
        </w:rPr>
        <w:t xml:space="preserve"> พ.ศ. ๒๕๖๓ เป็นต้นไป</w:t>
      </w:r>
    </w:p>
    <w:p w:rsidR="00375166" w:rsidRPr="000E0B9F" w:rsidRDefault="00375166" w:rsidP="00375166">
      <w:pPr>
        <w:ind w:firstLine="720"/>
        <w:rPr>
          <w:rFonts w:ascii="TH SarabunIT๙" w:hAnsi="TH SarabunIT๙" w:cs="TH SarabunIT๙"/>
          <w:sz w:val="34"/>
          <w:szCs w:val="34"/>
        </w:rPr>
      </w:pPr>
    </w:p>
    <w:p w:rsidR="00375166" w:rsidRPr="000E0B9F" w:rsidRDefault="00375166" w:rsidP="00375166">
      <w:pPr>
        <w:ind w:firstLine="720"/>
        <w:rPr>
          <w:rFonts w:ascii="TH SarabunIT๙" w:hAnsi="TH SarabunIT๙" w:cs="TH SarabunIT๙"/>
          <w:sz w:val="34"/>
          <w:szCs w:val="34"/>
        </w:rPr>
      </w:pPr>
    </w:p>
    <w:p w:rsidR="00375166" w:rsidRPr="000E0B9F" w:rsidRDefault="00375166" w:rsidP="00375166">
      <w:pPr>
        <w:ind w:left="3600"/>
        <w:jc w:val="center"/>
        <w:rPr>
          <w:rFonts w:ascii="TH SarabunIT๙" w:hAnsi="TH SarabunIT๙" w:cs="TH SarabunIT๙"/>
          <w:sz w:val="34"/>
          <w:szCs w:val="34"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6A34BE">
        <w:rPr>
          <w:rFonts w:ascii="TH SarabunIT๙" w:hAnsi="TH SarabunIT๙" w:cs="TH SarabunIT๙" w:hint="cs"/>
          <w:sz w:val="34"/>
          <w:szCs w:val="34"/>
          <w:cs/>
        </w:rPr>
        <w:t>17 มิถุนายน</w:t>
      </w:r>
      <w:r w:rsidRPr="000E0B9F">
        <w:rPr>
          <w:rFonts w:ascii="TH SarabunIT๙" w:hAnsi="TH SarabunIT๙" w:cs="TH SarabunIT๙"/>
          <w:sz w:val="34"/>
          <w:szCs w:val="34"/>
          <w:cs/>
        </w:rPr>
        <w:t xml:space="preserve"> พ.ศ. ๒๕๖๓</w:t>
      </w:r>
    </w:p>
    <w:p w:rsidR="00375166" w:rsidRPr="000E0B9F" w:rsidRDefault="00375166" w:rsidP="00375166">
      <w:pPr>
        <w:ind w:left="3600"/>
        <w:jc w:val="center"/>
        <w:rPr>
          <w:rFonts w:ascii="TH SarabunIT๙" w:hAnsi="TH SarabunIT๙" w:cs="TH SarabunIT๙"/>
          <w:sz w:val="34"/>
          <w:szCs w:val="34"/>
        </w:rPr>
      </w:pPr>
    </w:p>
    <w:p w:rsidR="00375166" w:rsidRPr="000E0B9F" w:rsidRDefault="00375166" w:rsidP="00375166">
      <w:pPr>
        <w:ind w:left="3600"/>
        <w:jc w:val="center"/>
        <w:rPr>
          <w:rFonts w:ascii="TH SarabunIT๙" w:hAnsi="TH SarabunIT๙" w:cs="TH SarabunIT๙"/>
          <w:sz w:val="34"/>
          <w:szCs w:val="34"/>
        </w:rPr>
      </w:pPr>
    </w:p>
    <w:p w:rsidR="00375166" w:rsidRPr="000E0B9F" w:rsidRDefault="006A34BE" w:rsidP="00375166">
      <w:pPr>
        <w:ind w:left="3600"/>
        <w:jc w:val="center"/>
        <w:rPr>
          <w:rFonts w:ascii="TH SarabunIT๙" w:hAnsi="TH SarabunIT๙" w:cs="TH SarabunIT๙"/>
          <w:sz w:val="34"/>
          <w:szCs w:val="34"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0E0B9F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375166" w:rsidRPr="000E0B9F" w:rsidRDefault="00375166" w:rsidP="00375166">
      <w:pPr>
        <w:ind w:left="3600"/>
        <w:jc w:val="center"/>
        <w:rPr>
          <w:rFonts w:ascii="TH SarabunIT๙" w:hAnsi="TH SarabunIT๙" w:cs="TH SarabunIT๙"/>
          <w:sz w:val="34"/>
          <w:szCs w:val="34"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>(นายเอกนิติ นิติทัณฑ์ประภาศ)</w:t>
      </w:r>
    </w:p>
    <w:p w:rsidR="00375166" w:rsidRPr="000E0B9F" w:rsidRDefault="00375166" w:rsidP="00375166">
      <w:pPr>
        <w:ind w:left="3600"/>
        <w:jc w:val="center"/>
        <w:rPr>
          <w:rFonts w:ascii="TH SarabunIT๙" w:hAnsi="TH SarabunIT๙" w:cs="TH SarabunIT๙"/>
          <w:spacing w:val="-6"/>
          <w:sz w:val="34"/>
          <w:szCs w:val="34"/>
          <w:cs/>
        </w:rPr>
      </w:pPr>
      <w:r w:rsidRPr="000E0B9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375166" w:rsidRPr="000E0B9F" w:rsidRDefault="00375166" w:rsidP="00375166">
      <w:pPr>
        <w:rPr>
          <w:rFonts w:ascii="TH SarabunIT๙" w:hAnsi="TH SarabunIT๙" w:cs="TH SarabunIT๙"/>
        </w:rPr>
      </w:pPr>
    </w:p>
    <w:p w:rsidR="00375166" w:rsidRPr="000E0B9F" w:rsidRDefault="00375166" w:rsidP="00375166">
      <w:pPr>
        <w:rPr>
          <w:rFonts w:ascii="TH SarabunIT๙" w:hAnsi="TH SarabunIT๙" w:cs="TH SarabunIT๙"/>
        </w:rPr>
      </w:pPr>
    </w:p>
    <w:p w:rsidR="00792F43" w:rsidRPr="000E0B9F" w:rsidRDefault="003E2554">
      <w:pPr>
        <w:rPr>
          <w:rFonts w:ascii="TH SarabunIT๙" w:hAnsi="TH SarabunIT๙" w:cs="TH SarabunIT๙"/>
        </w:rPr>
      </w:pPr>
    </w:p>
    <w:sectPr w:rsidR="00792F43" w:rsidRPr="000E0B9F" w:rsidSect="00671956">
      <w:headerReference w:type="default" r:id="rId12"/>
      <w:pgSz w:w="12240" w:h="15840" w:code="1"/>
      <w:pgMar w:top="992" w:right="1440" w:bottom="907" w:left="1440" w:header="709" w:footer="709" w:gutter="0"/>
      <w:paperSrc w:first="15" w:other="15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54" w:rsidRDefault="003E2554">
      <w:r>
        <w:separator/>
      </w:r>
    </w:p>
  </w:endnote>
  <w:endnote w:type="continuationSeparator" w:id="0">
    <w:p w:rsidR="003E2554" w:rsidRDefault="003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54" w:rsidRDefault="003E2554">
      <w:r>
        <w:separator/>
      </w:r>
    </w:p>
  </w:footnote>
  <w:footnote w:type="continuationSeparator" w:id="0">
    <w:p w:rsidR="003E2554" w:rsidRDefault="003E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7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6DF" w:rsidRDefault="00BA1EB0">
        <w:pPr>
          <w:pStyle w:val="Header"/>
          <w:jc w:val="center"/>
        </w:pPr>
        <w:r w:rsidRPr="00C726DF">
          <w:rPr>
            <w:rFonts w:ascii="TH SarabunIT๙" w:hAnsi="TH SarabunIT๙" w:cs="TH SarabunIT๙"/>
          </w:rPr>
          <w:fldChar w:fldCharType="begin"/>
        </w:r>
        <w:r w:rsidRPr="00C726DF">
          <w:rPr>
            <w:rFonts w:ascii="TH SarabunIT๙" w:hAnsi="TH SarabunIT๙" w:cs="TH SarabunIT๙"/>
          </w:rPr>
          <w:instrText xml:space="preserve"> PAGE   \* MERGEFORMAT </w:instrText>
        </w:r>
        <w:r w:rsidRPr="00C726DF">
          <w:rPr>
            <w:rFonts w:ascii="TH SarabunIT๙" w:hAnsi="TH SarabunIT๙" w:cs="TH SarabunIT๙"/>
          </w:rPr>
          <w:fldChar w:fldCharType="separate"/>
        </w:r>
        <w:r w:rsidR="002843AE">
          <w:rPr>
            <w:rFonts w:ascii="TH SarabunIT๙" w:hAnsi="TH SarabunIT๙" w:cs="TH SarabunIT๙"/>
            <w:noProof/>
          </w:rPr>
          <w:t>2</w:t>
        </w:r>
        <w:r w:rsidRPr="00C726DF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C726DF" w:rsidRDefault="003E2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4603"/>
    <w:multiLevelType w:val="hybridMultilevel"/>
    <w:tmpl w:val="E0B4ECE0"/>
    <w:lvl w:ilvl="0" w:tplc="A7003D4C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66"/>
    <w:rsid w:val="000A3BEE"/>
    <w:rsid w:val="000E0B9F"/>
    <w:rsid w:val="00204A41"/>
    <w:rsid w:val="002745D3"/>
    <w:rsid w:val="002843AE"/>
    <w:rsid w:val="002F5C10"/>
    <w:rsid w:val="00375166"/>
    <w:rsid w:val="003A737A"/>
    <w:rsid w:val="003E2554"/>
    <w:rsid w:val="0052383F"/>
    <w:rsid w:val="00671956"/>
    <w:rsid w:val="00677DA0"/>
    <w:rsid w:val="006A34BE"/>
    <w:rsid w:val="007240D0"/>
    <w:rsid w:val="00781BDE"/>
    <w:rsid w:val="00950C08"/>
    <w:rsid w:val="009D16C3"/>
    <w:rsid w:val="00A94246"/>
    <w:rsid w:val="00B462E2"/>
    <w:rsid w:val="00BA1EB0"/>
    <w:rsid w:val="00D066D6"/>
    <w:rsid w:val="00DE08AB"/>
    <w:rsid w:val="00E043C7"/>
    <w:rsid w:val="00F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66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375166"/>
    <w:pPr>
      <w:keepNext/>
      <w:spacing w:line="288" w:lineRule="auto"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37516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166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75166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375166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375166"/>
    <w:rPr>
      <w:rFonts w:ascii="Cordia New" w:eastAsia="Cordia New" w:hAnsi="Cordia New" w:cs="Angsana New"/>
      <w:sz w:val="36"/>
      <w:szCs w:val="45"/>
    </w:rPr>
  </w:style>
  <w:style w:type="character" w:styleId="Hyperlink">
    <w:name w:val="Hyperlink"/>
    <w:basedOn w:val="DefaultParagraphFont"/>
    <w:uiPriority w:val="99"/>
    <w:unhideWhenUsed/>
    <w:rsid w:val="003751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166"/>
    <w:pPr>
      <w:ind w:left="720"/>
      <w:contextualSpacing/>
    </w:pPr>
    <w:rPr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AB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66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375166"/>
    <w:pPr>
      <w:keepNext/>
      <w:spacing w:line="288" w:lineRule="auto"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37516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166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75166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375166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375166"/>
    <w:rPr>
      <w:rFonts w:ascii="Cordia New" w:eastAsia="Cordia New" w:hAnsi="Cordia New" w:cs="Angsana New"/>
      <w:sz w:val="36"/>
      <w:szCs w:val="45"/>
    </w:rPr>
  </w:style>
  <w:style w:type="character" w:styleId="Hyperlink">
    <w:name w:val="Hyperlink"/>
    <w:basedOn w:val="DefaultParagraphFont"/>
    <w:uiPriority w:val="99"/>
    <w:unhideWhenUsed/>
    <w:rsid w:val="003751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166"/>
    <w:pPr>
      <w:ind w:left="720"/>
      <w:contextualSpacing/>
    </w:pPr>
    <w:rPr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A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d.go.t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ax.mof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.go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2</cp:revision>
  <cp:lastPrinted>2020-06-19T08:42:00Z</cp:lastPrinted>
  <dcterms:created xsi:type="dcterms:W3CDTF">2020-06-19T08:53:00Z</dcterms:created>
  <dcterms:modified xsi:type="dcterms:W3CDTF">2020-06-19T08:53:00Z</dcterms:modified>
</cp:coreProperties>
</file>