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0C31" w14:textId="77777777" w:rsidR="004A059E" w:rsidRDefault="004A059E" w:rsidP="001471D0">
      <w:pPr>
        <w:rPr>
          <w:rFonts w:ascii="TH SarabunIT๙" w:hAnsi="TH SarabunIT๙" w:cs="TH SarabunIT๙"/>
        </w:rPr>
      </w:pPr>
    </w:p>
    <w:p w14:paraId="2AF17BE2" w14:textId="77777777" w:rsidR="001471D0" w:rsidRPr="00560969" w:rsidRDefault="001471D0" w:rsidP="001471D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0" wp14:anchorId="3FEDE35E" wp14:editId="37AF3444">
            <wp:simplePos x="0" y="0"/>
            <wp:positionH relativeFrom="column">
              <wp:posOffset>2499995</wp:posOffset>
            </wp:positionH>
            <wp:positionV relativeFrom="paragraph">
              <wp:posOffset>1555</wp:posOffset>
            </wp:positionV>
            <wp:extent cx="1205865" cy="1275080"/>
            <wp:effectExtent l="0" t="0" r="0" b="127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A5CE7" w14:textId="77777777" w:rsidR="001471D0" w:rsidRPr="00560969" w:rsidRDefault="001471D0" w:rsidP="001471D0">
      <w:pPr>
        <w:jc w:val="center"/>
        <w:rPr>
          <w:rFonts w:ascii="TH SarabunIT๙" w:hAnsi="TH SarabunIT๙" w:cs="TH SarabunIT๙"/>
        </w:rPr>
      </w:pPr>
    </w:p>
    <w:p w14:paraId="2D3ACE8E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4412DFBF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231E8B23" w14:textId="77777777" w:rsidR="001471D0" w:rsidRDefault="001471D0" w:rsidP="001471D0">
      <w:pPr>
        <w:rPr>
          <w:rFonts w:ascii="TH SarabunIT๙" w:hAnsi="TH SarabunIT๙" w:cs="TH SarabunIT๙"/>
        </w:rPr>
      </w:pPr>
    </w:p>
    <w:p w14:paraId="65CC9501" w14:textId="77777777" w:rsidR="001471D0" w:rsidRPr="00560969" w:rsidRDefault="001471D0" w:rsidP="001471D0">
      <w:pPr>
        <w:rPr>
          <w:rFonts w:ascii="TH SarabunIT๙" w:hAnsi="TH SarabunIT๙" w:cs="TH SarabunIT๙"/>
        </w:rPr>
      </w:pPr>
    </w:p>
    <w:p w14:paraId="747D38A7" w14:textId="77777777"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560969">
        <w:rPr>
          <w:rFonts w:ascii="TH SarabunIT๙" w:hAnsi="TH SarabunIT๙" w:cs="TH SarabunIT๙"/>
          <w:sz w:val="48"/>
          <w:szCs w:val="48"/>
          <w:cs/>
        </w:rPr>
        <w:t>ประกาศอธิบดีกรมสรรพากร</w:t>
      </w:r>
    </w:p>
    <w:p w14:paraId="02F35116" w14:textId="0CB3A02B" w:rsidR="001471D0" w:rsidRPr="00560969" w:rsidRDefault="001471D0" w:rsidP="001471D0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560969">
        <w:rPr>
          <w:rFonts w:ascii="TH SarabunIT๙" w:hAnsi="TH SarabunIT๙" w:cs="TH SarabunIT๙"/>
          <w:sz w:val="34"/>
          <w:szCs w:val="34"/>
          <w:cs/>
        </w:rPr>
        <w:t>เกี่ยวกับอากรแสตมป์</w:t>
      </w:r>
      <w:r w:rsidRPr="00560969">
        <w:rPr>
          <w:rFonts w:ascii="TH SarabunIT๙" w:hAnsi="TH SarabunIT๙" w:cs="TH SarabunIT๙"/>
          <w:sz w:val="34"/>
          <w:szCs w:val="34"/>
        </w:rPr>
        <w:t xml:space="preserve"> (</w:t>
      </w:r>
      <w:r w:rsidRPr="00560969">
        <w:rPr>
          <w:rFonts w:ascii="TH SarabunIT๙" w:hAnsi="TH SarabunIT๙" w:cs="TH SarabunIT๙"/>
          <w:sz w:val="34"/>
          <w:szCs w:val="34"/>
          <w:cs/>
        </w:rPr>
        <w:t>ฉบับที่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E6900">
        <w:rPr>
          <w:rFonts w:ascii="TH SarabunIT๙" w:hAnsi="TH SarabunIT๙" w:cs="TH SarabunIT๙"/>
          <w:sz w:val="34"/>
          <w:szCs w:val="34"/>
        </w:rPr>
        <w:t xml:space="preserve"> </w:t>
      </w:r>
      <w:r w:rsidR="00063809">
        <w:rPr>
          <w:rFonts w:ascii="TH SarabunIT๙" w:hAnsi="TH SarabunIT๙" w:cs="TH SarabunIT๙"/>
          <w:sz w:val="34"/>
          <w:szCs w:val="34"/>
        </w:rPr>
        <w:t>63</w:t>
      </w:r>
      <w:r w:rsidRPr="00560969">
        <w:rPr>
          <w:rFonts w:ascii="TH SarabunIT๙" w:hAnsi="TH SarabunIT๙" w:cs="TH SarabunIT๙"/>
          <w:sz w:val="34"/>
          <w:szCs w:val="34"/>
        </w:rPr>
        <w:t>)</w:t>
      </w:r>
    </w:p>
    <w:p w14:paraId="4B7A7A8E" w14:textId="77777777" w:rsidR="001471D0" w:rsidRPr="001D02DB" w:rsidRDefault="001471D0" w:rsidP="00E14CA2">
      <w:pPr>
        <w:pStyle w:val="Default"/>
        <w:jc w:val="center"/>
        <w:rPr>
          <w:rFonts w:ascii="TH SarabunIT๙" w:hAnsi="TH SarabunIT๙" w:cs="TH SarabunIT๙"/>
          <w:sz w:val="34"/>
          <w:szCs w:val="34"/>
        </w:rPr>
      </w:pPr>
      <w:r w:rsidRPr="001D02DB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1D02DB">
        <w:rPr>
          <w:rFonts w:ascii="TH SarabunIT๙" w:hAnsi="TH SarabunIT๙" w:cs="TH SarabunIT๙"/>
          <w:sz w:val="34"/>
          <w:szCs w:val="34"/>
        </w:rPr>
        <w:t xml:space="preserve"> </w:t>
      </w:r>
      <w:r w:rsidR="003A1974" w:rsidRPr="001D02D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D02DB">
        <w:rPr>
          <w:rFonts w:ascii="TH SarabunIT๙" w:hAnsi="TH SarabunIT๙" w:cs="TH SarabunIT๙"/>
          <w:sz w:val="34"/>
          <w:szCs w:val="34"/>
          <w:cs/>
        </w:rPr>
        <w:t>ก</w:t>
      </w:r>
      <w:r w:rsidRPr="001D02D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D02DB">
        <w:rPr>
          <w:rFonts w:ascii="TH SarabunIT๙" w:hAnsi="TH SarabunIT๙" w:cs="TH SarabunIT๙"/>
          <w:sz w:val="34"/>
          <w:szCs w:val="34"/>
          <w:cs/>
        </w:rPr>
        <w:t>หนดวิธีการช</w:t>
      </w:r>
      <w:r w:rsidRPr="001D02DB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D02DB">
        <w:rPr>
          <w:rFonts w:ascii="TH SarabunIT๙" w:hAnsi="TH SarabunIT๙" w:cs="TH SarabunIT๙"/>
          <w:sz w:val="34"/>
          <w:szCs w:val="34"/>
          <w:cs/>
        </w:rPr>
        <w:t>ระอากรเป็นตัวเงิน</w:t>
      </w:r>
      <w:r w:rsidR="00952F88" w:rsidRPr="001D02DB">
        <w:rPr>
          <w:rFonts w:ascii="TH SarabunIT๙" w:hAnsi="TH SarabunIT๙" w:cs="TH SarabunIT๙"/>
          <w:color w:val="auto"/>
          <w:sz w:val="34"/>
          <w:szCs w:val="34"/>
          <w:cs/>
        </w:rPr>
        <w:t>สำหรับตราสารอิเล็กทรอนิกส์</w:t>
      </w:r>
      <w:r w:rsidR="00E14CA2" w:rsidRPr="001D02DB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34BC70F5" w14:textId="77777777" w:rsidR="001471D0" w:rsidRPr="00560969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</w:p>
    <w:p w14:paraId="3C46298A" w14:textId="77777777" w:rsidR="001471D0" w:rsidRPr="00560969" w:rsidRDefault="001471D0" w:rsidP="001471D0">
      <w:pPr>
        <w:pStyle w:val="Defaul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66BA02" wp14:editId="7CFAAA67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2265680" cy="0"/>
                <wp:effectExtent l="11430" t="6985" r="889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9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35pt;margin-top:1.2pt;width:178.4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"/>
            </w:pict>
          </mc:Fallback>
        </mc:AlternateContent>
      </w:r>
    </w:p>
    <w:p w14:paraId="6AB4785C" w14:textId="7487D229" w:rsidR="001471D0" w:rsidRPr="00F45D9C" w:rsidRDefault="001471D0" w:rsidP="00655FC9">
      <w:pPr>
        <w:pStyle w:val="Default"/>
        <w:tabs>
          <w:tab w:val="left" w:pos="144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7811">
        <w:rPr>
          <w:rFonts w:ascii="TH SarabunIT๙" w:hAnsi="TH SarabunIT๙" w:cs="TH SarabunIT๙"/>
          <w:sz w:val="34"/>
          <w:szCs w:val="34"/>
          <w:cs/>
        </w:rPr>
        <w:tab/>
      </w:r>
      <w:r w:rsidRPr="00E95FAC">
        <w:rPr>
          <w:rFonts w:ascii="TH SarabunIT๙" w:hAnsi="TH SarabunIT๙" w:cs="TH SarabunIT๙"/>
          <w:spacing w:val="8"/>
          <w:sz w:val="34"/>
          <w:szCs w:val="34"/>
          <w:cs/>
        </w:rPr>
        <w:t>อาศัยอำนาจตามความใน</w:t>
      </w:r>
      <w:r w:rsidR="00E14CA2" w:rsidRPr="00E95FAC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มาตรา</w:t>
      </w:r>
      <w:r w:rsidR="00E14CA2" w:rsidRPr="00E95FAC">
        <w:rPr>
          <w:rFonts w:ascii="TH SarabunIT๙" w:eastAsiaTheme="minorHAnsi" w:hAnsi="TH SarabunIT๙" w:cs="TH SarabunIT๙"/>
          <w:spacing w:val="8"/>
          <w:sz w:val="34"/>
          <w:szCs w:val="34"/>
        </w:rPr>
        <w:t xml:space="preserve"> 103 (3) </w:t>
      </w:r>
      <w:r w:rsidR="00E14CA2" w:rsidRPr="00E95FAC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แห่งประมวลรัษฎากร</w:t>
      </w:r>
      <w:r w:rsidR="00E14CA2" w:rsidRPr="00E95FAC">
        <w:rPr>
          <w:rFonts w:ascii="TH SarabunIT๙" w:eastAsiaTheme="minorHAnsi" w:hAnsi="TH SarabunIT๙" w:cs="TH SarabunIT๙"/>
          <w:spacing w:val="8"/>
          <w:sz w:val="34"/>
          <w:szCs w:val="34"/>
        </w:rPr>
        <w:t xml:space="preserve"> </w:t>
      </w:r>
      <w:r w:rsidR="00E14CA2" w:rsidRPr="00E95FAC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ซึ่งแก้ไขเพิ่มเติมโด</w:t>
      </w:r>
      <w:r w:rsidR="00BD7ECB" w:rsidRPr="00E95FAC">
        <w:rPr>
          <w:rFonts w:ascii="TH SarabunIT๙" w:eastAsiaTheme="minorHAnsi" w:hAnsi="TH SarabunIT๙" w:cs="TH SarabunIT๙" w:hint="cs"/>
          <w:spacing w:val="8"/>
          <w:sz w:val="34"/>
          <w:szCs w:val="34"/>
          <w:cs/>
        </w:rPr>
        <w:t>ย</w:t>
      </w:r>
      <w:r w:rsidR="00E14CA2" w:rsidRPr="00F45D9C">
        <w:rPr>
          <w:rFonts w:ascii="TH SarabunIT๙" w:eastAsiaTheme="minorHAnsi" w:hAnsi="TH SarabunIT๙" w:cs="TH SarabunIT๙"/>
          <w:sz w:val="34"/>
          <w:szCs w:val="34"/>
          <w:cs/>
        </w:rPr>
        <w:t>พระราชบัญญัติแก้ไขเพิ่มเติมประมวลรัษฎากร</w:t>
      </w:r>
      <w:r w:rsidR="00E14CA2" w:rsidRPr="00F45D9C">
        <w:rPr>
          <w:rFonts w:ascii="TH SarabunIT๙" w:eastAsiaTheme="minorHAnsi" w:hAnsi="TH SarabunIT๙" w:cs="TH SarabunIT๙"/>
          <w:sz w:val="34"/>
          <w:szCs w:val="34"/>
        </w:rPr>
        <w:t xml:space="preserve"> (</w:t>
      </w:r>
      <w:r w:rsidR="00E14CA2" w:rsidRPr="00F45D9C">
        <w:rPr>
          <w:rFonts w:ascii="TH SarabunIT๙" w:eastAsiaTheme="minorHAnsi" w:hAnsi="TH SarabunIT๙" w:cs="TH SarabunIT๙"/>
          <w:sz w:val="34"/>
          <w:szCs w:val="34"/>
          <w:cs/>
        </w:rPr>
        <w:t>ฉบับที่</w:t>
      </w:r>
      <w:r w:rsidR="00E14CA2" w:rsidRPr="00F45D9C">
        <w:rPr>
          <w:rFonts w:ascii="TH SarabunIT๙" w:eastAsiaTheme="minorHAnsi" w:hAnsi="TH SarabunIT๙" w:cs="TH SarabunIT๙"/>
          <w:sz w:val="34"/>
          <w:szCs w:val="34"/>
        </w:rPr>
        <w:t xml:space="preserve"> 10) </w:t>
      </w:r>
      <w:r w:rsidR="00E14CA2" w:rsidRPr="00F45D9C">
        <w:rPr>
          <w:rFonts w:ascii="TH SarabunIT๙" w:eastAsiaTheme="minorHAnsi" w:hAnsi="TH SarabunIT๙" w:cs="TH SarabunIT๙"/>
          <w:sz w:val="34"/>
          <w:szCs w:val="34"/>
          <w:cs/>
        </w:rPr>
        <w:t>พ</w:t>
      </w:r>
      <w:r w:rsidR="00E14CA2" w:rsidRPr="00F45D9C">
        <w:rPr>
          <w:rFonts w:ascii="TH SarabunIT๙" w:eastAsiaTheme="minorHAnsi" w:hAnsi="TH SarabunIT๙" w:cs="TH SarabunIT๙"/>
          <w:sz w:val="34"/>
          <w:szCs w:val="34"/>
        </w:rPr>
        <w:t>.</w:t>
      </w:r>
      <w:r w:rsidR="00E14CA2" w:rsidRPr="00F45D9C">
        <w:rPr>
          <w:rFonts w:ascii="TH SarabunIT๙" w:eastAsiaTheme="minorHAnsi" w:hAnsi="TH SarabunIT๙" w:cs="TH SarabunIT๙"/>
          <w:sz w:val="34"/>
          <w:szCs w:val="34"/>
          <w:cs/>
        </w:rPr>
        <w:t>ศ</w:t>
      </w:r>
      <w:r w:rsidR="00E14CA2" w:rsidRPr="00F45D9C">
        <w:rPr>
          <w:rFonts w:ascii="TH SarabunIT๙" w:eastAsiaTheme="minorHAnsi" w:hAnsi="TH SarabunIT๙" w:cs="TH SarabunIT๙"/>
          <w:sz w:val="34"/>
          <w:szCs w:val="34"/>
        </w:rPr>
        <w:t xml:space="preserve">. 2496 </w:t>
      </w:r>
      <w:r w:rsidR="00E14CA2" w:rsidRPr="00F45D9C">
        <w:rPr>
          <w:rFonts w:ascii="TH SarabunIT๙" w:eastAsiaTheme="minorHAnsi" w:hAnsi="TH SarabunIT๙" w:cs="TH SarabunIT๙"/>
          <w:sz w:val="34"/>
          <w:szCs w:val="34"/>
          <w:cs/>
        </w:rPr>
        <w:t>และ</w:t>
      </w:r>
      <w:r w:rsidR="00EE4312" w:rsidRPr="00F45D9C">
        <w:rPr>
          <w:rFonts w:ascii="TH SarabunIT๙" w:hAnsi="TH SarabunIT๙" w:cs="TH SarabunIT๙"/>
          <w:sz w:val="34"/>
          <w:szCs w:val="34"/>
          <w:cs/>
        </w:rPr>
        <w:t>มาตรา 123 ทวิ</w:t>
      </w:r>
      <w:r w:rsidR="00F45D9C" w:rsidRPr="00F45D9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45D9C" w:rsidRPr="00F45D9C">
        <w:rPr>
          <w:rFonts w:ascii="TH SarabunIT๙" w:eastAsiaTheme="minorHAnsi" w:hAnsi="TH SarabunIT๙" w:cs="TH SarabunIT๙"/>
          <w:sz w:val="34"/>
          <w:szCs w:val="34"/>
          <w:cs/>
        </w:rPr>
        <w:t>แห่งประมวล</w:t>
      </w:r>
      <w:r w:rsidR="00F45D9C" w:rsidRPr="00F45D9C">
        <w:rPr>
          <w:rFonts w:ascii="TH SarabunIT๙" w:eastAsiaTheme="minorHAnsi" w:hAnsi="TH SarabunIT๙" w:cs="TH SarabunIT๙"/>
          <w:spacing w:val="8"/>
          <w:sz w:val="34"/>
          <w:szCs w:val="34"/>
          <w:cs/>
        </w:rPr>
        <w:t>รัษฎากร</w:t>
      </w:r>
      <w:r w:rsidR="00F45D9C" w:rsidRPr="00F45D9C">
        <w:rPr>
          <w:rFonts w:ascii="TH SarabunIT๙" w:eastAsiaTheme="minorHAnsi" w:hAnsi="TH SarabunIT๙" w:cs="TH SarabunIT๙" w:hint="cs"/>
          <w:spacing w:val="8"/>
          <w:sz w:val="34"/>
          <w:szCs w:val="34"/>
          <w:cs/>
        </w:rPr>
        <w:t xml:space="preserve"> 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</w:rPr>
        <w:t xml:space="preserve"> (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  <w:cs/>
        </w:rPr>
        <w:t>ฉบับที่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</w:rPr>
        <w:t xml:space="preserve"> 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  <w:cs/>
        </w:rPr>
        <w:t>12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</w:rPr>
        <w:t xml:space="preserve">) 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  <w:cs/>
        </w:rPr>
        <w:t>พ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</w:rPr>
        <w:t>.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  <w:cs/>
        </w:rPr>
        <w:t>ศ</w:t>
      </w:r>
      <w:r w:rsidR="00B6693E" w:rsidRPr="00F45D9C">
        <w:rPr>
          <w:rFonts w:ascii="TH SarabunIT๙" w:hAnsi="TH SarabunIT๙" w:cs="TH SarabunIT๙"/>
          <w:spacing w:val="8"/>
          <w:sz w:val="34"/>
          <w:szCs w:val="34"/>
        </w:rPr>
        <w:t>. 2</w:t>
      </w:r>
      <w:r w:rsidR="00707809" w:rsidRPr="00F45D9C">
        <w:rPr>
          <w:rFonts w:ascii="TH SarabunIT๙" w:hAnsi="TH SarabunIT๙" w:cs="TH SarabunIT๙"/>
          <w:spacing w:val="8"/>
          <w:sz w:val="34"/>
          <w:szCs w:val="34"/>
          <w:cs/>
        </w:rPr>
        <w:t>497</w:t>
      </w:r>
      <w:r w:rsidRPr="00F45D9C">
        <w:rPr>
          <w:rFonts w:ascii="TH SarabunIT๙" w:hAnsi="TH SarabunIT๙" w:cs="TH SarabunIT๙"/>
          <w:sz w:val="34"/>
          <w:szCs w:val="34"/>
        </w:rPr>
        <w:t xml:space="preserve"> </w:t>
      </w:r>
      <w:r w:rsidR="00F45D9C">
        <w:rPr>
          <w:rFonts w:ascii="TH SarabunIT๙" w:hAnsi="TH SarabunIT๙" w:cs="TH SarabunIT๙"/>
          <w:sz w:val="34"/>
          <w:szCs w:val="34"/>
        </w:rPr>
        <w:br/>
      </w:r>
      <w:r w:rsidRPr="00F45D9C">
        <w:rPr>
          <w:rFonts w:ascii="TH SarabunIT๙" w:hAnsi="TH SarabunIT๙" w:cs="TH SarabunIT๙"/>
          <w:spacing w:val="2"/>
          <w:sz w:val="34"/>
          <w:szCs w:val="34"/>
          <w:cs/>
        </w:rPr>
        <w:t>อธิบดีกรมสรรพากร</w:t>
      </w:r>
      <w:r w:rsidR="00EE4312" w:rsidRPr="00F45D9C">
        <w:rPr>
          <w:rFonts w:ascii="TH SarabunIT๙" w:hAnsi="TH SarabunIT๙" w:cs="TH SarabunIT๙"/>
          <w:spacing w:val="2"/>
          <w:sz w:val="34"/>
          <w:szCs w:val="34"/>
          <w:cs/>
        </w:rPr>
        <w:t xml:space="preserve">โดยอนุมัติรัฐมนตรีว่าการกระทรวงการคลัง </w:t>
      </w:r>
      <w:r w:rsidRPr="00F45D9C">
        <w:rPr>
          <w:rFonts w:ascii="TH SarabunIT๙" w:hAnsi="TH SarabunIT๙" w:cs="TH SarabunIT๙"/>
          <w:spacing w:val="2"/>
          <w:sz w:val="34"/>
          <w:szCs w:val="34"/>
          <w:cs/>
        </w:rPr>
        <w:t>กำหนดวิธีการชำระอากรเป็นตัวเงิน</w:t>
      </w:r>
      <w:r w:rsidR="00952F88" w:rsidRPr="00F45D9C">
        <w:rPr>
          <w:rFonts w:ascii="TH SarabunIT๙" w:hAnsi="TH SarabunIT๙" w:cs="TH SarabunIT๙"/>
          <w:color w:val="auto"/>
          <w:spacing w:val="2"/>
          <w:sz w:val="34"/>
          <w:szCs w:val="34"/>
          <w:cs/>
        </w:rPr>
        <w:t>สำหรับ</w:t>
      </w:r>
      <w:r w:rsidR="00952F88" w:rsidRPr="00F45D9C">
        <w:rPr>
          <w:rFonts w:ascii="TH SarabunIT๙" w:hAnsi="TH SarabunIT๙" w:cs="TH SarabunIT๙"/>
          <w:color w:val="auto"/>
          <w:sz w:val="34"/>
          <w:szCs w:val="34"/>
          <w:cs/>
        </w:rPr>
        <w:t>ตราสารอิเล็กทรอนิกส์</w:t>
      </w:r>
      <w:r w:rsidR="00952F88" w:rsidRPr="00F45D9C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F45D9C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  <w:r w:rsidRPr="00F45D9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7A4A79" w14:textId="0D42EE4F" w:rsidR="003503FA" w:rsidRPr="00197811" w:rsidRDefault="001471D0" w:rsidP="00655FC9">
      <w:pPr>
        <w:pStyle w:val="Default"/>
        <w:tabs>
          <w:tab w:val="left" w:pos="1440"/>
          <w:tab w:val="left" w:pos="207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7811">
        <w:rPr>
          <w:rFonts w:ascii="TH SarabunIT๙" w:hAnsi="TH SarabunIT๙" w:cs="TH SarabunIT๙"/>
          <w:sz w:val="34"/>
          <w:szCs w:val="34"/>
          <w:cs/>
        </w:rPr>
        <w:tab/>
      </w:r>
      <w:r w:rsidR="003503FA" w:rsidRPr="00197811">
        <w:rPr>
          <w:rFonts w:ascii="TH SarabunIT๙" w:hAnsi="TH SarabunIT๙" w:cs="TH SarabunIT๙"/>
          <w:sz w:val="34"/>
          <w:szCs w:val="34"/>
          <w:cs/>
        </w:rPr>
        <w:t>ข้อ</w:t>
      </w:r>
      <w:r w:rsidR="003503FA" w:rsidRPr="00197811">
        <w:rPr>
          <w:rFonts w:ascii="TH SarabunIT๙" w:hAnsi="TH SarabunIT๙" w:cs="TH SarabunIT๙"/>
          <w:sz w:val="34"/>
          <w:szCs w:val="34"/>
        </w:rPr>
        <w:t xml:space="preserve"> 1 </w:t>
      </w:r>
      <w:r w:rsidR="00655FC9" w:rsidRPr="00197811">
        <w:rPr>
          <w:rFonts w:ascii="TH SarabunIT๙" w:hAnsi="TH SarabunIT๙" w:cs="TH SarabunIT๙"/>
          <w:sz w:val="34"/>
          <w:szCs w:val="34"/>
        </w:rPr>
        <w:tab/>
      </w:r>
      <w:r w:rsidR="003503FA" w:rsidRPr="003C4424">
        <w:rPr>
          <w:rFonts w:ascii="TH SarabunIT๙" w:hAnsi="TH SarabunIT๙" w:cs="TH SarabunIT๙" w:hint="cs"/>
          <w:spacing w:val="8"/>
          <w:sz w:val="34"/>
          <w:szCs w:val="34"/>
          <w:cs/>
        </w:rPr>
        <w:t>ให้ยกเลิก</w:t>
      </w:r>
      <w:r w:rsidR="00C30A21" w:rsidRPr="003C4424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ความในข้อ </w:t>
      </w:r>
      <w:r w:rsidR="00C30A21" w:rsidRPr="003C4424">
        <w:rPr>
          <w:rFonts w:ascii="TH SarabunIT๙" w:hAnsi="TH SarabunIT๙" w:cs="TH SarabunIT๙"/>
          <w:spacing w:val="8"/>
          <w:sz w:val="34"/>
          <w:szCs w:val="34"/>
        </w:rPr>
        <w:t xml:space="preserve">2 </w:t>
      </w:r>
      <w:r w:rsidR="00C30A21" w:rsidRPr="003C4424">
        <w:rPr>
          <w:rFonts w:ascii="TH SarabunIT๙" w:hAnsi="TH SarabunIT๙" w:cs="TH SarabunIT๙" w:hint="cs"/>
          <w:spacing w:val="8"/>
          <w:sz w:val="34"/>
          <w:szCs w:val="34"/>
          <w:cs/>
        </w:rPr>
        <w:t>ของ</w:t>
      </w:r>
      <w:r w:rsidR="003503FA" w:rsidRPr="003C4424">
        <w:rPr>
          <w:rFonts w:ascii="TH SarabunIT๙" w:hAnsi="TH SarabunIT๙" w:cs="TH SarabunIT๙" w:hint="cs"/>
          <w:spacing w:val="8"/>
          <w:sz w:val="34"/>
          <w:szCs w:val="34"/>
          <w:cs/>
        </w:rPr>
        <w:t>ประกาศอธิบดีกรมสรรพากร เกี่ยวกับอากรแสตมป์</w:t>
      </w:r>
      <w:r w:rsidR="003503FA" w:rsidRPr="00197811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 ๕๘) เรื่อง กำหนดวิธีการชำระอากรเป็นตัวเงินสำหรับตราสารอิเล็กทรอนิกส์ ลงวันที่ ๒๔ มิถุนายน </w:t>
      </w:r>
      <w:r w:rsidR="003503FA" w:rsidRPr="00C706C3">
        <w:rPr>
          <w:rFonts w:ascii="TH SarabunIT๙" w:hAnsi="TH SarabunIT๙" w:cs="TH SarabunIT๙" w:hint="cs"/>
          <w:sz w:val="34"/>
          <w:szCs w:val="34"/>
          <w:cs/>
        </w:rPr>
        <w:t>พ.ศ. ๒๕๖</w:t>
      </w:r>
      <w:r w:rsidR="00CA2A36" w:rsidRPr="00C706C3">
        <w:rPr>
          <w:rFonts w:ascii="TH SarabunIT๙" w:hAnsi="TH SarabunIT๙" w:cs="TH SarabunIT๙"/>
          <w:sz w:val="34"/>
          <w:szCs w:val="34"/>
        </w:rPr>
        <w:t xml:space="preserve">2 </w:t>
      </w:r>
      <w:r w:rsidR="00C30A21" w:rsidRPr="00C706C3">
        <w:rPr>
          <w:rFonts w:ascii="TH SarabunIT๙" w:hAnsi="TH SarabunIT๙" w:cs="TH SarabunIT๙" w:hint="cs"/>
          <w:sz w:val="34"/>
          <w:szCs w:val="34"/>
          <w:cs/>
        </w:rPr>
        <w:t>และให้ใช้ความต่อไปนี้แทน</w:t>
      </w:r>
    </w:p>
    <w:p w14:paraId="0C50C62A" w14:textId="77777777" w:rsidR="006234A2" w:rsidRPr="00197811" w:rsidRDefault="003503FA" w:rsidP="006234A2">
      <w:pPr>
        <w:pStyle w:val="Default"/>
        <w:tabs>
          <w:tab w:val="left" w:pos="1418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4003EC">
        <w:rPr>
          <w:rFonts w:ascii="TH SarabunIT๙" w:hAnsi="TH SarabunIT๙" w:cs="TH SarabunIT๙"/>
          <w:sz w:val="34"/>
          <w:szCs w:val="34"/>
          <w:cs/>
        </w:rPr>
        <w:tab/>
      </w:r>
      <w:r w:rsidR="00C30A21" w:rsidRPr="00197811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ข้อ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</w:rPr>
        <w:t>2</w:t>
      </w:r>
      <w:r w:rsidR="00900464" w:rsidRPr="00197811">
        <w:rPr>
          <w:rFonts w:ascii="TH SarabunIT๙" w:hAnsi="TH SarabunIT๙" w:cs="TH SarabunIT๙"/>
          <w:sz w:val="34"/>
          <w:szCs w:val="34"/>
        </w:rPr>
        <w:tab/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ให้ตราสาร</w:t>
      </w:r>
      <w:r w:rsidR="00E14CA2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อิเล็กทรอนิกส์</w:t>
      </w:r>
      <w:r w:rsidR="00816528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E14CA2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ดังต่อไปนี้</w:t>
      </w:r>
      <w:r w:rsidR="00E14CA2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E14CA2" w:rsidRPr="00197811">
        <w:rPr>
          <w:rFonts w:ascii="TH SarabunIT๙" w:hAnsi="TH SarabunIT๙" w:cs="TH SarabunIT๙" w:hint="cs"/>
          <w:sz w:val="34"/>
          <w:szCs w:val="34"/>
          <w:cs/>
        </w:rPr>
        <w:t>ต้อง</w:t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ชำระอากรเป็นตัวเงิน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</w:t>
      </w:r>
      <w:r w:rsidR="00E14CA2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มาตรา 103 (3) แห่งประมวลรัษฎากร</w:t>
      </w:r>
      <w:r w:rsidR="001471D0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</w:p>
    <w:p w14:paraId="12051474" w14:textId="1E2F4D12" w:rsidR="002D211D" w:rsidRPr="00197811" w:rsidRDefault="006234A2" w:rsidP="00C706C3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(1)</w:t>
      </w:r>
      <w:r w:rsidR="00C706C3">
        <w:rPr>
          <w:rFonts w:ascii="TH SarabunIT๙" w:hAnsi="TH SarabunIT๙" w:cs="TH SarabunIT๙"/>
          <w:sz w:val="34"/>
          <w:szCs w:val="34"/>
        </w:rPr>
        <w:tab/>
      </w:r>
      <w:r w:rsidR="006E75A8" w:rsidRPr="00C706C3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เช่าที่ดิน โรงเรือน สิ่งปลูกสร้างอย่างอื่น หรือแพ </w:t>
      </w:r>
      <w:r w:rsidR="006E75A8" w:rsidRPr="00C706C3">
        <w:rPr>
          <w:rFonts w:ascii="TH SarabunIT๙" w:hAnsi="TH SarabunIT๙" w:cs="TH SarabunIT๙"/>
          <w:spacing w:val="4"/>
          <w:sz w:val="34"/>
          <w:szCs w:val="34"/>
          <w:cs/>
        </w:rPr>
        <w:t>ตามลักษณะแห่งตราสาร</w:t>
      </w:r>
      <w:r w:rsidR="006E75A8" w:rsidRPr="00C706C3">
        <w:rPr>
          <w:rFonts w:ascii="TH SarabunIT๙" w:hAnsi="TH SarabunIT๙" w:cs="TH SarabunIT๙"/>
          <w:spacing w:val="4"/>
          <w:sz w:val="34"/>
          <w:szCs w:val="34"/>
        </w:rPr>
        <w:t xml:space="preserve"> 1.</w:t>
      </w:r>
      <w:r w:rsidR="006E75A8"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="006E75A8"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14:paraId="7F3A8438" w14:textId="4B3D1EB1" w:rsidR="00A50899" w:rsidRPr="00197811" w:rsidRDefault="002D211D" w:rsidP="00C706C3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(2)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="006E75A8" w:rsidRPr="00C706C3">
        <w:rPr>
          <w:rFonts w:ascii="TH SarabunIT๙" w:hAnsi="TH SarabunIT๙" w:cs="TH SarabunIT๙" w:hint="cs"/>
          <w:spacing w:val="4"/>
          <w:sz w:val="34"/>
          <w:szCs w:val="34"/>
          <w:cs/>
        </w:rPr>
        <w:t>โอนใบหุ้น ใบหุ้นกู้ พันธบัตร และใบรับรองหนี้ ซึ่งบริษัท สมาคม คณะบุคค</w:t>
      </w:r>
      <w:r w:rsidR="00DF2D6A" w:rsidRPr="00C706C3">
        <w:rPr>
          <w:rFonts w:ascii="TH SarabunIT๙" w:hAnsi="TH SarabunIT๙" w:cs="TH SarabunIT๙" w:hint="cs"/>
          <w:spacing w:val="4"/>
          <w:sz w:val="34"/>
          <w:szCs w:val="34"/>
          <w:cs/>
        </w:rPr>
        <w:t>ล</w:t>
      </w:r>
      <w:r w:rsidR="006E75A8" w:rsidRPr="00197811">
        <w:rPr>
          <w:rFonts w:ascii="TH SarabunIT๙" w:hAnsi="TH SarabunIT๙" w:cs="TH SarabunIT๙" w:hint="cs"/>
          <w:sz w:val="34"/>
          <w:szCs w:val="34"/>
          <w:cs/>
        </w:rPr>
        <w:t xml:space="preserve">หรือองค์การใด ๆ เป็นผู้ออก </w:t>
      </w:r>
      <w:r w:rsidR="00185F2C"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="00185F2C" w:rsidRPr="00197811">
        <w:rPr>
          <w:rFonts w:ascii="TH SarabunIT๙" w:hAnsi="TH SarabunIT๙" w:cs="TH SarabunIT๙"/>
          <w:sz w:val="34"/>
          <w:szCs w:val="34"/>
        </w:rPr>
        <w:t xml:space="preserve"> 2. </w:t>
      </w:r>
      <w:r w:rsidR="00185F2C"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14:paraId="2A182B3E" w14:textId="66EA8BEB" w:rsidR="00A50899" w:rsidRPr="00197811" w:rsidRDefault="00A50899" w:rsidP="00C706C3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(3)</w:t>
      </w:r>
      <w:r w:rsidR="006C33C5" w:rsidRPr="00197811">
        <w:rPr>
          <w:rFonts w:ascii="TH SarabunIT๙" w:hAnsi="TH SarabunIT๙" w:cs="TH SarabunIT๙"/>
          <w:sz w:val="34"/>
          <w:szCs w:val="34"/>
        </w:rPr>
        <w:tab/>
      </w:r>
      <w:r w:rsidR="006E75A8" w:rsidRPr="00197811">
        <w:rPr>
          <w:rFonts w:ascii="TH SarabunIT๙" w:hAnsi="TH SarabunIT๙" w:cs="TH SarabunIT๙" w:hint="cs"/>
          <w:sz w:val="34"/>
          <w:szCs w:val="34"/>
          <w:cs/>
        </w:rPr>
        <w:t>เช่าซื้อทรัพย์สิน</w:t>
      </w:r>
      <w:r w:rsidR="00185F2C"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="00185F2C"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="00185F2C" w:rsidRPr="00197811">
        <w:rPr>
          <w:rFonts w:ascii="TH SarabunIT๙" w:hAnsi="TH SarabunIT๙" w:cs="TH SarabunIT๙"/>
          <w:sz w:val="34"/>
          <w:szCs w:val="34"/>
        </w:rPr>
        <w:t xml:space="preserve"> 3. </w:t>
      </w:r>
      <w:r w:rsidR="00185F2C"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14:paraId="13EC6FA0" w14:textId="4BEDF83D" w:rsidR="00A50899" w:rsidRPr="00197811" w:rsidRDefault="00A50899" w:rsidP="00C706C3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(4)</w:t>
      </w:r>
      <w:r w:rsidR="006C33C5" w:rsidRPr="00197811">
        <w:rPr>
          <w:rFonts w:ascii="TH SarabunIT๙" w:hAnsi="TH SarabunIT๙" w:cs="TH SarabunIT๙"/>
          <w:sz w:val="34"/>
          <w:szCs w:val="34"/>
        </w:rPr>
        <w:tab/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จ้างทำของ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4. </w:t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B80EC04" w14:textId="0A5D7ECE" w:rsidR="00A50899" w:rsidRPr="00197811" w:rsidRDefault="00A50899" w:rsidP="00C706C3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10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10"/>
          <w:sz w:val="34"/>
          <w:szCs w:val="34"/>
        </w:rPr>
        <w:tab/>
        <w:t>(5)</w:t>
      </w:r>
      <w:r w:rsidR="006C33C5" w:rsidRPr="00197811">
        <w:rPr>
          <w:rFonts w:ascii="TH SarabunIT๙" w:hAnsi="TH SarabunIT๙" w:cs="TH SarabunIT๙"/>
          <w:spacing w:val="-10"/>
          <w:sz w:val="34"/>
          <w:szCs w:val="34"/>
        </w:rPr>
        <w:tab/>
      </w:r>
      <w:r w:rsidR="001471D0" w:rsidRPr="00C706C3">
        <w:rPr>
          <w:rFonts w:ascii="TH SarabunIT๙" w:hAnsi="TH SarabunIT๙" w:cs="TH SarabunIT๙"/>
          <w:spacing w:val="-6"/>
          <w:sz w:val="34"/>
          <w:szCs w:val="34"/>
          <w:cs/>
        </w:rPr>
        <w:t>กู้ยืมเงินหรือการตกลงให้เบิกเงินเกินบัญชีจากธนาคาร</w:t>
      </w:r>
      <w:r w:rsidR="001471D0" w:rsidRPr="00C706C3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1471D0" w:rsidRPr="00C706C3">
        <w:rPr>
          <w:rFonts w:ascii="TH SarabunIT๙" w:hAnsi="TH SarabunIT๙" w:cs="TH SarabunIT๙"/>
          <w:spacing w:val="-6"/>
          <w:sz w:val="34"/>
          <w:szCs w:val="34"/>
          <w:cs/>
        </w:rPr>
        <w:t>ตามลักษณะแห่งตราสาร</w:t>
      </w:r>
      <w:r w:rsidR="001471D0" w:rsidRPr="00C706C3">
        <w:rPr>
          <w:rFonts w:ascii="TH SarabunIT๙" w:hAnsi="TH SarabunIT๙" w:cs="TH SarabunIT๙"/>
          <w:spacing w:val="-6"/>
          <w:sz w:val="34"/>
          <w:szCs w:val="34"/>
        </w:rPr>
        <w:t xml:space="preserve"> 5.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1A1A266E" w14:textId="203A01E1" w:rsidR="00A50899" w:rsidRPr="00197811" w:rsidRDefault="00A50899" w:rsidP="00C706C3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 w:rsidRPr="00197811"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ab/>
        <w:t>(6)</w:t>
      </w:r>
      <w:r w:rsidR="006C33C5" w:rsidRPr="00197811">
        <w:rPr>
          <w:rFonts w:ascii="TH SarabunIT๙" w:hAnsi="TH SarabunIT๙" w:cs="TH SarabunIT๙"/>
          <w:spacing w:val="-2"/>
          <w:sz w:val="34"/>
          <w:szCs w:val="34"/>
        </w:rPr>
        <w:tab/>
      </w:r>
      <w:r w:rsidR="006E75A8" w:rsidRPr="00197811">
        <w:rPr>
          <w:rFonts w:ascii="TH SarabunIT๙" w:hAnsi="TH SarabunIT๙" w:cs="TH SarabunIT๙" w:hint="cs"/>
          <w:spacing w:val="-2"/>
          <w:sz w:val="34"/>
          <w:szCs w:val="34"/>
          <w:cs/>
        </w:rPr>
        <w:t>กรมธรรม์ประกันภัย</w:t>
      </w:r>
      <w:r w:rsidR="00185F2C" w:rsidRPr="00197811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185F2C" w:rsidRPr="00197811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="00185F2C" w:rsidRPr="00197811">
        <w:rPr>
          <w:rFonts w:ascii="TH SarabunIT๙" w:hAnsi="TH SarabunIT๙" w:cs="TH SarabunIT๙"/>
          <w:spacing w:val="-2"/>
          <w:sz w:val="34"/>
          <w:szCs w:val="34"/>
        </w:rPr>
        <w:t xml:space="preserve"> 6. </w:t>
      </w:r>
      <w:r w:rsidR="00185F2C" w:rsidRPr="00197811">
        <w:rPr>
          <w:rFonts w:ascii="TH SarabunIT๙" w:hAnsi="TH SarabunIT๙" w:cs="TH SarabunIT๙"/>
          <w:spacing w:val="-2"/>
          <w:sz w:val="34"/>
          <w:szCs w:val="34"/>
          <w:cs/>
        </w:rPr>
        <w:t>แห่งบัญชีอัตราอากรแสตมป์</w:t>
      </w:r>
    </w:p>
    <w:p w14:paraId="768CEB1E" w14:textId="4040BEF4" w:rsidR="00A50899" w:rsidRPr="00197811" w:rsidRDefault="00A50899" w:rsidP="00C706C3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  <w:t>(7)</w:t>
      </w:r>
      <w:r w:rsidR="006C33C5" w:rsidRPr="00197811">
        <w:rPr>
          <w:rFonts w:ascii="TH SarabunIT๙" w:hAnsi="TH SarabunIT๙" w:cs="TH SarabunIT๙"/>
          <w:sz w:val="34"/>
          <w:szCs w:val="34"/>
        </w:rPr>
        <w:tab/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ใบมอบอำนาจ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7. </w:t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68907E4F" w14:textId="4FE1D346" w:rsidR="00A50899" w:rsidRPr="00197811" w:rsidRDefault="00A50899" w:rsidP="00C706C3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  <w:t>(8)</w:t>
      </w:r>
      <w:r w:rsidR="006C33C5"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="001471D0" w:rsidRPr="00C706C3">
        <w:rPr>
          <w:rFonts w:ascii="TH SarabunIT๙" w:hAnsi="TH SarabunIT๙" w:cs="TH SarabunIT๙"/>
          <w:spacing w:val="-2"/>
          <w:sz w:val="34"/>
          <w:szCs w:val="34"/>
          <w:cs/>
        </w:rPr>
        <w:t>ใบมอบฉันทะสำหรับให้ลงมติในที่ประชุมของบริษัท</w:t>
      </w:r>
      <w:r w:rsidR="001471D0" w:rsidRPr="00C706C3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1471D0" w:rsidRPr="00C706C3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="001471D0" w:rsidRPr="00C706C3">
        <w:rPr>
          <w:rFonts w:ascii="TH SarabunIT๙" w:hAnsi="TH SarabunIT๙" w:cs="TH SarabunIT๙"/>
          <w:spacing w:val="-2"/>
          <w:sz w:val="34"/>
          <w:szCs w:val="34"/>
        </w:rPr>
        <w:t xml:space="preserve"> 8.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="00185F2C"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40C30DCD" w14:textId="79406BF7" w:rsidR="00A50899" w:rsidRPr="00197811" w:rsidRDefault="00A50899" w:rsidP="00C706C3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  <w:t>(9)</w:t>
      </w:r>
      <w:r w:rsidR="006C33C5"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="006E75A8" w:rsidRPr="00C706C3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ตั๋วแลกเงินหรือตราสารทำนองเดียวกับที่ใช้อย่างตั๋วแลกเงิน</w:t>
      </w:r>
      <w:r w:rsidR="00CB0461" w:rsidRPr="00C706C3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 xml:space="preserve"> </w:t>
      </w:r>
      <w:r w:rsidR="0077748B" w:rsidRPr="00C706C3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และ</w:t>
      </w:r>
      <w:r w:rsidR="006E75A8" w:rsidRPr="00C706C3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ตั๋วสัญญาใช้เงิน</w:t>
      </w:r>
      <w:r w:rsidR="006E75A8"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หรือตราสารทำนองเดียวกับที่ใช้อย่างตั๋ว</w:t>
      </w:r>
      <w:r w:rsidR="0077748B"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สัญญาใช้เงิน</w:t>
      </w:r>
      <w:r w:rsidR="00185F2C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185F2C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="00185F2C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9. </w:t>
      </w:r>
      <w:r w:rsidR="00185F2C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14:paraId="3CE783AD" w14:textId="77777777" w:rsidR="00DD7B38" w:rsidRPr="00197811" w:rsidRDefault="00DD7B38" w:rsidP="006C33C5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="00A50899" w:rsidRPr="00197811">
        <w:rPr>
          <w:rFonts w:ascii="TH SarabunIT๙" w:hAnsi="TH SarabunIT๙" w:cs="TH SarabunIT๙"/>
          <w:sz w:val="34"/>
          <w:szCs w:val="34"/>
        </w:rPr>
        <w:t>(10)</w:t>
      </w:r>
      <w:r w:rsidR="00A50899" w:rsidRPr="00197811">
        <w:rPr>
          <w:rFonts w:ascii="TH SarabunIT๙" w:hAnsi="TH SarabunIT๙" w:cs="TH SarabunIT๙"/>
          <w:sz w:val="34"/>
          <w:szCs w:val="34"/>
        </w:rPr>
        <w:tab/>
      </w:r>
      <w:r w:rsidR="006E75A8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บิลออฟ</w:t>
      </w:r>
      <w:proofErr w:type="spellStart"/>
      <w:r w:rsidR="006E75A8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เล</w:t>
      </w:r>
      <w:proofErr w:type="spellEnd"/>
      <w:r w:rsidR="006E75A8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ดิง</w:t>
      </w:r>
      <w:r w:rsidR="00185F2C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85F2C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185F2C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</w:t>
      </w:r>
      <w:r w:rsidR="00121E01" w:rsidRPr="00197811">
        <w:rPr>
          <w:rFonts w:ascii="TH SarabunIT๙" w:hAnsi="TH SarabunIT๙" w:cs="TH SarabunIT๙"/>
          <w:color w:val="auto"/>
          <w:sz w:val="34"/>
          <w:szCs w:val="34"/>
        </w:rPr>
        <w:t>0</w:t>
      </w:r>
      <w:r w:rsidR="00185F2C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. </w:t>
      </w:r>
      <w:r w:rsidR="00185F2C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033AFDED" w14:textId="77777777" w:rsidR="00C706C3" w:rsidRDefault="00C706C3" w:rsidP="00DD7B38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</w:p>
    <w:p w14:paraId="092C2E84" w14:textId="77777777" w:rsidR="00C706C3" w:rsidRDefault="00C706C3" w:rsidP="00DD7B38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</w:p>
    <w:p w14:paraId="7F012105" w14:textId="15402508" w:rsidR="00C706C3" w:rsidRDefault="00C706C3" w:rsidP="00C706C3">
      <w:pPr>
        <w:pStyle w:val="Default"/>
        <w:tabs>
          <w:tab w:val="left" w:pos="1418"/>
          <w:tab w:val="left" w:pos="2160"/>
          <w:tab w:val="left" w:pos="2700"/>
        </w:tabs>
        <w:jc w:val="right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>/ (1</w:t>
      </w:r>
      <w:r>
        <w:rPr>
          <w:rFonts w:ascii="TH SarabunIT๙" w:hAnsi="TH SarabunIT๙" w:cs="TH SarabunIT๙"/>
          <w:color w:val="auto"/>
          <w:sz w:val="34"/>
          <w:szCs w:val="34"/>
        </w:rPr>
        <w:t>1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ใบหุ้น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…</w:t>
      </w:r>
    </w:p>
    <w:p w14:paraId="2AC8041E" w14:textId="31239B0D" w:rsidR="007E5476" w:rsidRPr="00197811" w:rsidRDefault="00DD7B38" w:rsidP="00DD7B38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lastRenderedPageBreak/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="006C33C5" w:rsidRPr="00197811">
        <w:rPr>
          <w:rFonts w:ascii="TH SarabunIT๙" w:hAnsi="TH SarabunIT๙" w:cs="TH SarabunIT๙"/>
          <w:sz w:val="34"/>
          <w:szCs w:val="34"/>
        </w:rPr>
        <w:t>(11)</w:t>
      </w:r>
      <w:r w:rsidR="006C33C5" w:rsidRPr="00197811">
        <w:rPr>
          <w:rFonts w:ascii="TH SarabunIT๙" w:hAnsi="TH SarabunIT๙" w:cs="TH SarabunIT๙"/>
          <w:sz w:val="34"/>
          <w:szCs w:val="34"/>
        </w:rPr>
        <w:tab/>
      </w:r>
      <w:r w:rsidR="00CB0461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ใบหุ้นหรือใบหุ้นกู้ หรือใบรับรองหนี้ของบริษัท</w:t>
      </w:r>
      <w:r w:rsidR="005E3449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CB0461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สมาคม</w:t>
      </w:r>
      <w:r w:rsidR="004255F5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CB0461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คณะบุคคล หรือ</w:t>
      </w:r>
      <w:r w:rsidR="00CB0461" w:rsidRPr="00DB1DB6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องค์การใด ๆ</w:t>
      </w:r>
      <w:r w:rsidR="00CB0461" w:rsidRPr="00DB1DB6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5E3449" w:rsidRPr="00DB1DB6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และ</w:t>
      </w:r>
      <w:r w:rsidR="00CB0461" w:rsidRPr="00DB1DB6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พันธบัตร</w:t>
      </w:r>
      <w:r w:rsidR="00DB1DB6" w:rsidRPr="00DB1DB6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ของ</w:t>
      </w:r>
      <w:r w:rsidR="00CB0461" w:rsidRPr="00DB1DB6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รัฐบาลใด ๆ ที่ขายในประเทศไทย</w:t>
      </w:r>
      <w:r w:rsidR="00121E01" w:rsidRPr="00DB1DB6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121E01" w:rsidRPr="00DB1DB6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="00121E01" w:rsidRPr="00DB1DB6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11. </w:t>
      </w:r>
      <w:r w:rsidR="00121E01" w:rsidRPr="00DB1DB6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</w:t>
      </w:r>
      <w:r w:rsidR="00121E01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อากรแสตมป์</w:t>
      </w:r>
      <w:r w:rsidR="00121E01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29E982E0" w14:textId="43B56DA7" w:rsidR="00DD7B38" w:rsidRPr="00197811" w:rsidRDefault="007E5476" w:rsidP="00DD7B38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(12)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="007833A9" w:rsidRPr="00F45D9C">
        <w:rPr>
          <w:rFonts w:ascii="TH SarabunIT๙" w:hAnsi="TH SarabunIT๙" w:cs="TH SarabunIT๙" w:hint="cs"/>
          <w:color w:val="auto"/>
          <w:spacing w:val="10"/>
          <w:sz w:val="34"/>
          <w:szCs w:val="34"/>
          <w:cs/>
        </w:rPr>
        <w:t>เช็ค หรือหนังสือคำสั่งใด ๆ ซึ่งใช้แทนเช็ค</w:t>
      </w:r>
      <w:r w:rsidR="00B03F6D" w:rsidRPr="00F45D9C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</w:t>
      </w:r>
      <w:r w:rsidR="00B03F6D" w:rsidRPr="00F45D9C">
        <w:rPr>
          <w:rFonts w:ascii="TH SarabunIT๙" w:hAnsi="TH SarabunIT๙" w:cs="TH SarabunIT๙"/>
          <w:color w:val="auto"/>
          <w:spacing w:val="10"/>
          <w:sz w:val="34"/>
          <w:szCs w:val="34"/>
          <w:cs/>
        </w:rPr>
        <w:t>ตามลักษณะแห่งตราสาร</w:t>
      </w:r>
      <w:r w:rsidR="00B03F6D" w:rsidRPr="00F45D9C">
        <w:rPr>
          <w:rFonts w:ascii="TH SarabunIT๙" w:hAnsi="TH SarabunIT๙" w:cs="TH SarabunIT๙"/>
          <w:color w:val="auto"/>
          <w:spacing w:val="10"/>
          <w:sz w:val="34"/>
          <w:szCs w:val="34"/>
        </w:rPr>
        <w:t xml:space="preserve"> 12.</w:t>
      </w:r>
      <w:r w:rsidR="00B03F6D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F45D9C">
        <w:rPr>
          <w:rFonts w:ascii="TH SarabunIT๙" w:hAnsi="TH SarabunIT๙" w:cs="TH SarabunIT๙"/>
          <w:color w:val="auto"/>
          <w:sz w:val="34"/>
          <w:szCs w:val="34"/>
          <w:cs/>
        </w:rPr>
        <w:br/>
      </w:r>
      <w:r w:rsidR="00B03F6D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="00B03F6D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5BC19933" w14:textId="3CA643BE" w:rsidR="00DD7B38" w:rsidRPr="00197811" w:rsidRDefault="00DD7B38" w:rsidP="00DD7B38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  <w:t>(1</w:t>
      </w:r>
      <w:r w:rsidR="007E5476"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>3</w:t>
      </w: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</w:r>
      <w:r w:rsidR="007833A9" w:rsidRPr="00843427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>ใบรับฝากเงินประเภทประจำของธนาคาร</w:t>
      </w:r>
      <w:r w:rsidR="007D6E66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 xml:space="preserve"> </w:t>
      </w:r>
      <w:r w:rsidR="007833A9" w:rsidRPr="00843427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>โดยมีดอกเบี้ย</w:t>
      </w:r>
      <w:r w:rsidR="00B03F6D" w:rsidRPr="00843427">
        <w:rPr>
          <w:rFonts w:ascii="TH SarabunIT๙" w:hAnsi="TH SarabunIT๙" w:cs="TH SarabunIT๙"/>
          <w:color w:val="auto"/>
          <w:spacing w:val="-14"/>
          <w:sz w:val="34"/>
          <w:szCs w:val="34"/>
        </w:rPr>
        <w:t xml:space="preserve"> </w:t>
      </w:r>
      <w:r w:rsidR="00B03F6D" w:rsidRPr="00843427">
        <w:rPr>
          <w:rFonts w:ascii="TH SarabunIT๙" w:hAnsi="TH SarabunIT๙" w:cs="TH SarabunIT๙"/>
          <w:color w:val="auto"/>
          <w:spacing w:val="-14"/>
          <w:sz w:val="34"/>
          <w:szCs w:val="34"/>
          <w:cs/>
        </w:rPr>
        <w:t>ตามลักษณะแห่งตราสาร</w:t>
      </w:r>
      <w:r w:rsidR="00B03F6D" w:rsidRPr="00843427">
        <w:rPr>
          <w:rFonts w:ascii="TH SarabunIT๙" w:hAnsi="TH SarabunIT๙" w:cs="TH SarabunIT๙"/>
          <w:color w:val="auto"/>
          <w:spacing w:val="-14"/>
          <w:sz w:val="34"/>
          <w:szCs w:val="34"/>
        </w:rPr>
        <w:t xml:space="preserve"> 13.</w:t>
      </w:r>
      <w:r w:rsidR="00B03F6D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B03F6D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34D880C5" w14:textId="7CA4940D" w:rsidR="00DD7B38" w:rsidRPr="00197811" w:rsidRDefault="00DD7B38" w:rsidP="00DD7B38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6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  <w:t>(1</w:t>
      </w:r>
      <w:r w:rsidR="007E5476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>4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="007833A9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เลต</w:t>
      </w:r>
      <w:proofErr w:type="spellStart"/>
      <w:r w:rsidR="007833A9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เต</w:t>
      </w:r>
      <w:proofErr w:type="spellEnd"/>
      <w:r w:rsidR="007833A9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อร์</w:t>
      </w:r>
      <w:proofErr w:type="spellStart"/>
      <w:r w:rsidR="007833A9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ออฟ</w:t>
      </w:r>
      <w:proofErr w:type="spellEnd"/>
      <w:r w:rsidR="007833A9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เครดิต</w:t>
      </w:r>
      <w:r w:rsidR="006972BA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="006972BA"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="006972BA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14. </w:t>
      </w:r>
      <w:r w:rsidR="006972BA"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</w:t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์</w:t>
      </w:r>
    </w:p>
    <w:p w14:paraId="1C1EB3AF" w14:textId="74033CE0" w:rsidR="00B4002E" w:rsidRPr="00197811" w:rsidRDefault="00DD7B38" w:rsidP="00DD7B38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6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ab/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ab/>
      </w:r>
      <w:r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(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>1</w:t>
      </w:r>
      <w:r w:rsidR="007E5476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>5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="007833A9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เช็คสำหรับผู้เดินทาง</w:t>
      </w:r>
      <w:r w:rsidR="006972BA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="006972BA"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="006972BA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15. </w:t>
      </w:r>
      <w:r w:rsidR="006972BA"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</w:p>
    <w:p w14:paraId="6F2B3083" w14:textId="22446A45" w:rsidR="00B4002E" w:rsidRPr="00197811" w:rsidRDefault="00B4002E" w:rsidP="00B4002E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</w:t>
      </w:r>
      <w:r w:rsidR="007E5476" w:rsidRPr="00197811">
        <w:rPr>
          <w:rFonts w:ascii="TH SarabunIT๙" w:hAnsi="TH SarabunIT๙" w:cs="TH SarabunIT๙"/>
          <w:color w:val="auto"/>
          <w:sz w:val="34"/>
          <w:szCs w:val="34"/>
        </w:rPr>
        <w:t>6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="007833A9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ใบรับของ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6972BA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6972BA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16. </w:t>
      </w:r>
      <w:r w:rsidR="006972BA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241209BF" w14:textId="624270A2" w:rsidR="00B4002E" w:rsidRPr="00197811" w:rsidRDefault="00B4002E" w:rsidP="00B4002E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</w:t>
      </w:r>
      <w:r w:rsidR="007E5476" w:rsidRPr="00197811">
        <w:rPr>
          <w:rFonts w:ascii="TH SarabunIT๙" w:hAnsi="TH SarabunIT๙" w:cs="TH SarabunIT๙"/>
          <w:color w:val="auto"/>
          <w:sz w:val="34"/>
          <w:szCs w:val="34"/>
        </w:rPr>
        <w:t>7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ค้ำประกัน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17. 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0B1FF785" w14:textId="421A8FFA" w:rsidR="00B4002E" w:rsidRPr="00197811" w:rsidRDefault="00B4002E" w:rsidP="00B4002E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</w:t>
      </w:r>
      <w:r w:rsidR="007E5476" w:rsidRPr="00197811">
        <w:rPr>
          <w:rFonts w:ascii="TH SarabunIT๙" w:hAnsi="TH SarabunIT๙" w:cs="TH SarabunIT๙"/>
          <w:color w:val="auto"/>
          <w:sz w:val="34"/>
          <w:szCs w:val="34"/>
        </w:rPr>
        <w:t>8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="007833A9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จำนำ</w:t>
      </w:r>
      <w:r w:rsidR="00B55B3D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B55B3D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B55B3D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18. </w:t>
      </w:r>
      <w:r w:rsidR="00B55B3D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70E7ADB5" w14:textId="24B53EDB" w:rsidR="00B4002E" w:rsidRPr="00197811" w:rsidRDefault="00B4002E" w:rsidP="00B4002E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>(1</w:t>
      </w:r>
      <w:r w:rsidR="007E5476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>9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7833A9"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ใบรับของคลังสินค้า</w:t>
      </w:r>
      <w:r w:rsidR="00B55B3D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B55B3D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="00B55B3D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19. </w:t>
      </w:r>
      <w:r w:rsidR="00B55B3D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14:paraId="07E58D6C" w14:textId="7A5E66A0" w:rsidR="00B4002E" w:rsidRPr="00197811" w:rsidRDefault="00B4002E" w:rsidP="00B4002E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  <w:t>(</w:t>
      </w:r>
      <w:r w:rsidR="007E5476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>20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7833A9"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คำสั่งให้ส่งมอบของ</w:t>
      </w:r>
      <w:r w:rsidR="00B55B3D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B55B3D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="00B55B3D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20. </w:t>
      </w:r>
      <w:r w:rsidR="00B55B3D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14:paraId="2C5284C9" w14:textId="77777777" w:rsidR="00197811" w:rsidRDefault="00B4002E" w:rsidP="00B4002E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(2</w:t>
      </w:r>
      <w:r w:rsidR="007E5476" w:rsidRPr="00197811">
        <w:rPr>
          <w:rFonts w:ascii="TH SarabunIT๙" w:hAnsi="TH SarabunIT๙" w:cs="TH SarabunIT๙"/>
          <w:color w:val="auto"/>
          <w:sz w:val="34"/>
          <w:szCs w:val="34"/>
        </w:rPr>
        <w:t>1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="007833A9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ตัวแทน</w:t>
      </w:r>
      <w:r w:rsidR="00B55B3D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AF4116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AF4116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21. </w:t>
      </w:r>
      <w:r w:rsidR="00AF4116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14:paraId="21B09D51" w14:textId="0DF74FAF" w:rsidR="00B4002E" w:rsidRPr="00197811" w:rsidRDefault="00197811" w:rsidP="00B4002E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16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</w:r>
      <w:r w:rsidR="00B4002E"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>(2</w:t>
      </w:r>
      <w:r w:rsidR="007E5476"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>2</w:t>
      </w:r>
      <w:r w:rsidR="00B4002E"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>)</w:t>
      </w:r>
      <w:r w:rsidR="00B4002E"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</w:r>
      <w:r w:rsidR="007833A9" w:rsidRPr="00197811">
        <w:rPr>
          <w:rFonts w:ascii="TH SarabunIT๙" w:hAnsi="TH SarabunIT๙" w:cs="TH SarabunIT๙" w:hint="cs"/>
          <w:color w:val="auto"/>
          <w:spacing w:val="-16"/>
          <w:sz w:val="34"/>
          <w:szCs w:val="34"/>
          <w:cs/>
        </w:rPr>
        <w:t>หนังสือสัญญาห้างหุ้นส่วน</w:t>
      </w:r>
      <w:r w:rsidR="00AF4116"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</w:t>
      </w:r>
      <w:r w:rsidR="00AF4116" w:rsidRPr="00197811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ตามลักษณะแห่งตราสาร</w:t>
      </w:r>
      <w:r w:rsidR="00AF4116"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27. </w:t>
      </w:r>
      <w:r w:rsidR="00AF4116" w:rsidRPr="00197811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แห่งบัญชีอัตราอากรแสตมป์</w:t>
      </w:r>
    </w:p>
    <w:p w14:paraId="31B18DB8" w14:textId="5599E36E" w:rsidR="00B4002E" w:rsidRPr="00197811" w:rsidRDefault="00B4002E" w:rsidP="00B4002E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(2</w:t>
      </w:r>
      <w:r w:rsidR="007E5476" w:rsidRPr="00197811">
        <w:rPr>
          <w:rFonts w:ascii="TH SarabunIT๙" w:hAnsi="TH SarabunIT๙" w:cs="TH SarabunIT๙"/>
          <w:color w:val="auto"/>
          <w:sz w:val="34"/>
          <w:szCs w:val="34"/>
        </w:rPr>
        <w:t>3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)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="00DA29F7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ใบรับ </w:t>
      </w:r>
      <w:r w:rsidR="00AF4116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AF4116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28. </w:t>
      </w:r>
      <w:r w:rsidR="00AF4116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="00AF4116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DA29F7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เฉพาะ</w:t>
      </w:r>
      <w:r w:rsidR="00AD24E2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กรณี</w:t>
      </w:r>
    </w:p>
    <w:p w14:paraId="088D30FA" w14:textId="0F4BC753" w:rsidR="007833A9" w:rsidRPr="00197811" w:rsidRDefault="00B4002E" w:rsidP="00B4002E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="00DA29F7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(ค) </w:t>
      </w:r>
      <w:r w:rsidR="00DA29F7" w:rsidRPr="00F45D9C">
        <w:rPr>
          <w:rFonts w:ascii="TH SarabunIT๙" w:hAnsi="TH SarabunIT๙" w:cs="TH SarabunIT๙" w:hint="cs"/>
          <w:color w:val="auto"/>
          <w:spacing w:val="4"/>
          <w:sz w:val="34"/>
          <w:szCs w:val="34"/>
          <w:cs/>
        </w:rPr>
        <w:t>ใบรับสำหรับการขาย</w:t>
      </w:r>
      <w:r w:rsidR="00CF6628" w:rsidRPr="00F45D9C">
        <w:rPr>
          <w:rFonts w:ascii="TH SarabunIT๙" w:hAnsi="TH SarabunIT๙" w:cs="TH SarabunIT๙" w:hint="cs"/>
          <w:color w:val="auto"/>
          <w:spacing w:val="4"/>
          <w:sz w:val="34"/>
          <w:szCs w:val="34"/>
          <w:cs/>
        </w:rPr>
        <w:t xml:space="preserve"> ขายฝาก ให้เช่าซื้อ หรือโอนกรรมสิทธิ์ยานพาหนะ</w:t>
      </w:r>
      <w:r w:rsidR="00CF6628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ทั้งนี้</w:t>
      </w:r>
      <w:r w:rsidR="0070746A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CF6628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เฉพาะยานพาหนะซึ่งมีการจดทะเบียนตามกฎหมายว่าด้วยยานพาหนะนั้น ๆ</w:t>
      </w:r>
      <w:r w:rsidR="00C30A21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”</w:t>
      </w:r>
    </w:p>
    <w:p w14:paraId="2B9C8D7C" w14:textId="29F39211" w:rsidR="00C30A21" w:rsidRPr="00197811" w:rsidRDefault="001471D0" w:rsidP="00655FC9">
      <w:pPr>
        <w:pStyle w:val="Default"/>
        <w:tabs>
          <w:tab w:val="left" w:pos="1440"/>
          <w:tab w:val="left" w:pos="1800"/>
          <w:tab w:val="left" w:pos="2070"/>
        </w:tabs>
        <w:jc w:val="thaiDistribute"/>
        <w:rPr>
          <w:rFonts w:ascii="TH SarabunIT๙" w:hAnsi="TH SarabunIT๙" w:cs="TH SarabunIT๙"/>
          <w:color w:val="auto"/>
          <w:sz w:val="34"/>
          <w:szCs w:val="34"/>
          <w:cs/>
        </w:rPr>
      </w:pP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ab/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ข้อ</w:t>
      </w:r>
      <w:r w:rsidR="00C30A21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2</w:t>
      </w:r>
      <w:r w:rsidR="00B4002E"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="000D21A0" w:rsidRPr="002749BA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ให้เพิ่มความต่อไปนี้เป็น</w:t>
      </w:r>
      <w:r w:rsidR="004E2C8C" w:rsidRPr="002749BA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วรรคสอง</w:t>
      </w:r>
      <w:r w:rsidR="00C30A21" w:rsidRPr="002749BA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ของ</w:t>
      </w:r>
      <w:r w:rsidR="002749BA" w:rsidRPr="002749BA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ข้อ 4 ของ</w:t>
      </w:r>
      <w:r w:rsidR="00C30A21" w:rsidRPr="002749BA">
        <w:rPr>
          <w:rFonts w:ascii="TH SarabunIT๙" w:hAnsi="TH SarabunIT๙" w:cs="TH SarabunIT๙" w:hint="cs"/>
          <w:color w:val="auto"/>
          <w:spacing w:val="-2"/>
          <w:sz w:val="34"/>
          <w:szCs w:val="34"/>
          <w:cs/>
        </w:rPr>
        <w:t>ประกาศอธิบดีกรมสรรพากร เกี่ยวกับ</w:t>
      </w:r>
      <w:r w:rsidR="00C30A21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อากรแสตมป์ (ฉบับที่ ๕๘) เรื่อง กำหนดวิธีการชำระอากรเป็นตัวเงินสำหรับตราสารอิเล็กทรอนิกส์ ลงวันที่ </w:t>
      </w:r>
      <w:r w:rsidR="00C30A21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๒๔ มิถุนายน พ.ศ. ๒๕๖๒</w:t>
      </w:r>
      <w:r w:rsidR="000D21A0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 xml:space="preserve"> </w:t>
      </w:r>
    </w:p>
    <w:p w14:paraId="50F4EE62" w14:textId="5B2A915E" w:rsidR="004159A7" w:rsidRPr="00197811" w:rsidRDefault="00C30A21" w:rsidP="004159A7">
      <w:pPr>
        <w:tabs>
          <w:tab w:val="left" w:pos="1418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  <w:cs/>
        </w:rPr>
        <w:tab/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854B77" w:rsidRPr="00197811">
        <w:rPr>
          <w:rFonts w:ascii="TH SarabunIT๙" w:hAnsi="TH SarabunIT๙" w:cs="TH SarabunIT๙" w:hint="cs"/>
          <w:sz w:val="34"/>
          <w:szCs w:val="34"/>
          <w:cs/>
        </w:rPr>
        <w:t>ในกรณีผู้</w:t>
      </w:r>
      <w:r w:rsidR="00854B77" w:rsidRPr="00197811">
        <w:rPr>
          <w:rFonts w:ascii="TH SarabunIT๙" w:hAnsi="TH SarabunIT๙" w:cs="TH SarabunIT๙"/>
          <w:sz w:val="34"/>
          <w:szCs w:val="34"/>
          <w:cs/>
        </w:rPr>
        <w:t>มีหน้าที่เสียอากร</w:t>
      </w:r>
      <w:r w:rsidR="00854B77" w:rsidRPr="00197811">
        <w:rPr>
          <w:rFonts w:ascii="TH SarabunIT๙" w:hAnsi="TH SarabunIT๙" w:cs="TH SarabunIT๙" w:hint="cs"/>
          <w:sz w:val="34"/>
          <w:szCs w:val="34"/>
          <w:cs/>
        </w:rPr>
        <w:t>ยื่นขอเสียอากรเป็นตัวเงินเพิ่มเติม หรือ</w:t>
      </w:r>
      <w:r w:rsidR="0076460A" w:rsidRPr="00197811">
        <w:rPr>
          <w:rFonts w:ascii="TH SarabunIT๙" w:hAnsi="TH SarabunIT๙" w:cs="TH SarabunIT๙" w:hint="cs"/>
          <w:sz w:val="34"/>
          <w:szCs w:val="34"/>
          <w:cs/>
        </w:rPr>
        <w:t>ยื่นขอเสียอากรเป็นตัวเงิน</w:t>
      </w:r>
      <w:r w:rsidR="00854B77" w:rsidRPr="00963558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เกินกำหนดเวลา </w:t>
      </w:r>
      <w:r w:rsidR="00C5687C" w:rsidRPr="00963558">
        <w:rPr>
          <w:rFonts w:ascii="TH SarabunIT๙" w:hAnsi="TH SarabunIT๙" w:cs="TH SarabunIT๙" w:hint="cs"/>
          <w:spacing w:val="-4"/>
          <w:sz w:val="34"/>
          <w:szCs w:val="34"/>
          <w:cs/>
        </w:rPr>
        <w:t>ให้</w:t>
      </w:r>
      <w:r w:rsidR="00854B77" w:rsidRPr="00963558">
        <w:rPr>
          <w:rFonts w:ascii="TH SarabunIT๙" w:hAnsi="TH SarabunIT๙" w:cs="TH SarabunIT๙" w:hint="cs"/>
          <w:spacing w:val="-4"/>
          <w:sz w:val="34"/>
          <w:szCs w:val="34"/>
          <w:cs/>
        </w:rPr>
        <w:t>ผู้</w:t>
      </w:r>
      <w:r w:rsidR="00854B77" w:rsidRPr="00963558">
        <w:rPr>
          <w:rFonts w:ascii="TH SarabunIT๙" w:hAnsi="TH SarabunIT๙" w:cs="TH SarabunIT๙"/>
          <w:spacing w:val="-4"/>
          <w:sz w:val="34"/>
          <w:szCs w:val="34"/>
          <w:cs/>
        </w:rPr>
        <w:t>มีหน้าที่เสียอากร</w:t>
      </w:r>
      <w:r w:rsidR="00854B77" w:rsidRPr="00963558">
        <w:rPr>
          <w:rFonts w:ascii="TH SarabunIT๙" w:hAnsi="TH SarabunIT๙" w:cs="TH SarabunIT๙" w:hint="cs"/>
          <w:spacing w:val="-4"/>
          <w:sz w:val="34"/>
          <w:szCs w:val="34"/>
          <w:cs/>
        </w:rPr>
        <w:t>ชำระเงินเพิ่มอากร</w:t>
      </w:r>
      <w:r w:rsidR="00F77327" w:rsidRPr="00963558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963558" w:rsidRPr="00963558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</w:t>
      </w:r>
      <w:r w:rsidR="00854B77" w:rsidRPr="00963558">
        <w:rPr>
          <w:rFonts w:ascii="TH SarabunIT๙" w:hAnsi="TH SarabunIT๙" w:cs="TH SarabunIT๙" w:hint="cs"/>
          <w:spacing w:val="-4"/>
          <w:sz w:val="34"/>
          <w:szCs w:val="34"/>
          <w:cs/>
        </w:rPr>
        <w:t>ค่าปรับอาญา (ถ้ามี) พร้อมกับการยื</w:t>
      </w:r>
      <w:r w:rsidR="00FA5871" w:rsidRPr="00963558">
        <w:rPr>
          <w:rFonts w:ascii="TH SarabunIT๙" w:hAnsi="TH SarabunIT๙" w:cs="TH SarabunIT๙" w:hint="cs"/>
          <w:spacing w:val="-4"/>
          <w:sz w:val="34"/>
          <w:szCs w:val="34"/>
          <w:cs/>
        </w:rPr>
        <w:t>่น</w:t>
      </w:r>
      <w:r w:rsidR="00312240" w:rsidRPr="00963558">
        <w:rPr>
          <w:rFonts w:ascii="TH SarabunIT๙" w:hAnsi="TH SarabunIT๙" w:cs="TH SarabunIT๙" w:hint="cs"/>
          <w:spacing w:val="-4"/>
          <w:sz w:val="34"/>
          <w:szCs w:val="34"/>
          <w:cs/>
        </w:rPr>
        <w:t>ขอเสียอากร</w:t>
      </w:r>
      <w:r w:rsidR="00312240" w:rsidRPr="00197811">
        <w:rPr>
          <w:rFonts w:ascii="TH SarabunIT๙" w:hAnsi="TH SarabunIT๙" w:cs="TH SarabunIT๙" w:hint="cs"/>
          <w:sz w:val="34"/>
          <w:szCs w:val="34"/>
          <w:cs/>
        </w:rPr>
        <w:t>เป็นตัวเงิน</w:t>
      </w:r>
      <w:r w:rsidR="00963558">
        <w:rPr>
          <w:rFonts w:ascii="TH SarabunIT๙" w:hAnsi="TH SarabunIT๙" w:cs="TH SarabunIT๙" w:hint="cs"/>
          <w:sz w:val="34"/>
          <w:szCs w:val="34"/>
          <w:cs/>
        </w:rPr>
        <w:t>เพิ่มเติมหรือการยื่นขอเสียอากรเป็นตัวเงินเกินกำหนดเวลานั้น แล้วแต่กรณี</w:t>
      </w:r>
      <w:r w:rsidR="00854B77" w:rsidRPr="00197811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235F133F" w14:textId="58D955F5" w:rsidR="00FE0413" w:rsidRPr="00197811" w:rsidRDefault="004159A7" w:rsidP="00B4002E">
      <w:pPr>
        <w:tabs>
          <w:tab w:val="left" w:pos="1418"/>
          <w:tab w:val="left" w:pos="2070"/>
        </w:tabs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="00FE0413" w:rsidRPr="00197811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FE0413" w:rsidRPr="00197811">
        <w:rPr>
          <w:rFonts w:ascii="TH SarabunIT๙" w:hAnsi="TH SarabunIT๙" w:cs="TH SarabunIT๙"/>
          <w:sz w:val="34"/>
          <w:szCs w:val="34"/>
        </w:rPr>
        <w:t>3</w:t>
      </w:r>
      <w:r w:rsidR="00B4002E" w:rsidRPr="00197811">
        <w:rPr>
          <w:rFonts w:ascii="TH SarabunIT๙" w:hAnsi="TH SarabunIT๙" w:cs="TH SarabunIT๙"/>
          <w:sz w:val="34"/>
          <w:szCs w:val="34"/>
        </w:rPr>
        <w:tab/>
      </w:r>
      <w:r w:rsidR="00FE0413" w:rsidRPr="00A05C3B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ให้ยกเลิกความในข้อ </w:t>
      </w:r>
      <w:r w:rsidR="00FE0413" w:rsidRPr="00A05C3B">
        <w:rPr>
          <w:rFonts w:ascii="TH SarabunIT๙" w:hAnsi="TH SarabunIT๙" w:cs="TH SarabunIT๙"/>
          <w:spacing w:val="8"/>
          <w:sz w:val="34"/>
          <w:szCs w:val="34"/>
        </w:rPr>
        <w:t xml:space="preserve">5 </w:t>
      </w:r>
      <w:r w:rsidR="00FE0413" w:rsidRPr="00A05C3B">
        <w:rPr>
          <w:rFonts w:ascii="TH SarabunIT๙" w:hAnsi="TH SarabunIT๙" w:cs="TH SarabunIT๙" w:hint="cs"/>
          <w:spacing w:val="8"/>
          <w:sz w:val="34"/>
          <w:szCs w:val="34"/>
          <w:cs/>
        </w:rPr>
        <w:t>ของประกาศอธิบดีกรมสรรพากร เกี่ยวกับอากรแสตมป์</w:t>
      </w:r>
      <w:r w:rsidR="00FE0413" w:rsidRPr="00197811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 ๕๘) เรื่อง กำหนดวิธีการชำระอากรเป็นตัวเงินสำหรับตราสารอิเล็กทรอนิกส์ ลงวันที่ ๒๔ มิถุนายน </w:t>
      </w:r>
      <w:r w:rsidR="00FE0413" w:rsidRPr="002708C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พ.ศ. ๒๕๖๒ </w:t>
      </w:r>
      <w:r w:rsidR="00FE0413" w:rsidRPr="00197811">
        <w:rPr>
          <w:rFonts w:ascii="TH SarabunIT๙" w:hAnsi="TH SarabunIT๙" w:cs="TH SarabunIT๙" w:hint="cs"/>
          <w:sz w:val="34"/>
          <w:szCs w:val="34"/>
          <w:cs/>
        </w:rPr>
        <w:t>และให้ใช้ความต่อไปนี้แทน</w:t>
      </w:r>
    </w:p>
    <w:p w14:paraId="5E20B8C7" w14:textId="36F23565" w:rsidR="000D66EC" w:rsidRDefault="00FE0413" w:rsidP="00197811">
      <w:pPr>
        <w:tabs>
          <w:tab w:val="left" w:pos="1418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Pr="00197811">
        <w:rPr>
          <w:rFonts w:ascii="TH SarabunIT๙" w:hAnsi="TH SarabunIT๙" w:cs="TH SarabunIT๙" w:hint="cs"/>
          <w:spacing w:val="-6"/>
          <w:sz w:val="34"/>
          <w:szCs w:val="34"/>
          <w:cs/>
        </w:rPr>
        <w:t>“</w:t>
      </w:r>
      <w:r w:rsidRPr="00197811">
        <w:rPr>
          <w:rFonts w:ascii="TH SarabunIT๙" w:hAnsi="TH SarabunIT๙" w:cs="TH SarabunIT๙"/>
          <w:spacing w:val="-6"/>
          <w:sz w:val="34"/>
          <w:szCs w:val="34"/>
          <w:cs/>
        </w:rPr>
        <w:t>ข้อ</w:t>
      </w:r>
      <w:r w:rsidRPr="00197811">
        <w:rPr>
          <w:rFonts w:ascii="TH SarabunIT๙" w:hAnsi="TH SarabunIT๙" w:cs="TH SarabunIT๙"/>
          <w:spacing w:val="-6"/>
          <w:sz w:val="34"/>
          <w:szCs w:val="34"/>
        </w:rPr>
        <w:t xml:space="preserve"> 5</w:t>
      </w:r>
      <w:r w:rsidR="004159A7" w:rsidRPr="00197811">
        <w:rPr>
          <w:rFonts w:ascii="TH SarabunIT๙" w:hAnsi="TH SarabunIT๙" w:cs="TH SarabunIT๙"/>
          <w:spacing w:val="-6"/>
          <w:sz w:val="34"/>
          <w:szCs w:val="34"/>
        </w:rPr>
        <w:tab/>
      </w:r>
      <w:r w:rsidR="001471D0" w:rsidRPr="00197811">
        <w:rPr>
          <w:rFonts w:ascii="TH SarabunIT๙" w:hAnsi="TH SarabunIT๙" w:cs="TH SarabunIT๙"/>
          <w:spacing w:val="-6"/>
          <w:sz w:val="34"/>
          <w:szCs w:val="34"/>
          <w:cs/>
        </w:rPr>
        <w:t>เมื่อผู้มีหน้าที่เสียอากรได้ยื่นขอเสียอากรเป็นตัวเงินผ่านระบบเครือข่ายอินเทอร์เน็ตแล้ว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="001471D0" w:rsidRPr="00EE7938">
        <w:rPr>
          <w:rFonts w:ascii="TH SarabunIT๙" w:hAnsi="TH SarabunIT๙" w:cs="TH SarabunIT๙"/>
          <w:spacing w:val="-6"/>
          <w:sz w:val="34"/>
          <w:szCs w:val="34"/>
          <w:cs/>
        </w:rPr>
        <w:t>ให้ผู้มีหน้าที่เสียอากรช</w:t>
      </w:r>
      <w:r w:rsidR="001471D0" w:rsidRPr="00EE7938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="001471D0" w:rsidRPr="00EE7938">
        <w:rPr>
          <w:rFonts w:ascii="TH SarabunIT๙" w:hAnsi="TH SarabunIT๙" w:cs="TH SarabunIT๙"/>
          <w:spacing w:val="-6"/>
          <w:sz w:val="34"/>
          <w:szCs w:val="34"/>
          <w:cs/>
        </w:rPr>
        <w:t>ระเงินค่าอากร</w:t>
      </w:r>
      <w:r w:rsidR="00BF5878" w:rsidRPr="00EE7938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EE7938" w:rsidRPr="00EE7938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</w:t>
      </w:r>
      <w:r w:rsidR="00F55271" w:rsidRPr="00EE7938">
        <w:rPr>
          <w:rFonts w:ascii="TH SarabunIT๙" w:hAnsi="TH SarabunIT๙" w:cs="TH SarabunIT๙" w:hint="cs"/>
          <w:spacing w:val="-6"/>
          <w:sz w:val="34"/>
          <w:szCs w:val="34"/>
          <w:cs/>
        </w:rPr>
        <w:t>เงินเพิ่มอากร</w:t>
      </w:r>
      <w:r w:rsidR="00F77327" w:rsidRPr="00EE7938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963558" w:rsidRPr="00EE7938">
        <w:rPr>
          <w:rFonts w:ascii="TH SarabunIT๙" w:hAnsi="TH SarabunIT๙" w:cs="TH SarabunIT๙" w:hint="cs"/>
          <w:spacing w:val="-6"/>
          <w:sz w:val="34"/>
          <w:szCs w:val="34"/>
          <w:cs/>
        </w:rPr>
        <w:t>หรือ</w:t>
      </w:r>
      <w:r w:rsidR="00F55271" w:rsidRPr="00EE7938">
        <w:rPr>
          <w:rFonts w:ascii="TH SarabunIT๙" w:hAnsi="TH SarabunIT๙" w:cs="TH SarabunIT๙" w:hint="cs"/>
          <w:spacing w:val="-6"/>
          <w:sz w:val="34"/>
          <w:szCs w:val="34"/>
          <w:cs/>
        </w:rPr>
        <w:t>ค่าปรับอาญา (ถ้ามี)</w:t>
      </w:r>
      <w:r w:rsidR="00BF5878" w:rsidRPr="00EE7938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1471D0" w:rsidRPr="00EE7938">
        <w:rPr>
          <w:rFonts w:ascii="TH SarabunIT๙" w:hAnsi="TH SarabunIT๙" w:cs="TH SarabunIT๙"/>
          <w:spacing w:val="-6"/>
          <w:sz w:val="34"/>
          <w:szCs w:val="34"/>
          <w:cs/>
        </w:rPr>
        <w:t>โดยใช้วิธีการโอนเงินเข้าบัญชี</w:t>
      </w:r>
      <w:r w:rsidR="001471D0" w:rsidRPr="00197811">
        <w:rPr>
          <w:rFonts w:ascii="TH SarabunIT๙" w:hAnsi="TH SarabunIT๙" w:cs="TH SarabunIT๙"/>
          <w:sz w:val="34"/>
          <w:szCs w:val="34"/>
          <w:cs/>
        </w:rPr>
        <w:t>เงินฝากธนาคารของกรมสรรพากรผ่านระบบอิเล็กทรอนิกส์</w:t>
      </w:r>
      <w:r w:rsidR="001471D0" w:rsidRPr="00197811">
        <w:rPr>
          <w:rFonts w:ascii="TH SarabunIT๙" w:hAnsi="TH SarabunIT๙" w:cs="TH SarabunIT๙"/>
          <w:sz w:val="34"/>
          <w:szCs w:val="34"/>
        </w:rPr>
        <w:t xml:space="preserve"> (Electronic Payment)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021DC1EE" w14:textId="7D836D6D" w:rsidR="006A088D" w:rsidRDefault="006A088D" w:rsidP="00B4002E">
      <w:pPr>
        <w:tabs>
          <w:tab w:val="left" w:pos="1418"/>
          <w:tab w:val="left" w:pos="207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  <w:cs/>
        </w:rPr>
        <w:tab/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Pr="00197811">
        <w:rPr>
          <w:rFonts w:ascii="TH SarabunIT๙" w:hAnsi="TH SarabunIT๙" w:cs="TH SarabunIT๙"/>
          <w:sz w:val="34"/>
          <w:szCs w:val="34"/>
        </w:rPr>
        <w:t>4</w:t>
      </w:r>
      <w:r w:rsidR="004159A7" w:rsidRPr="00197811">
        <w:rPr>
          <w:rFonts w:ascii="TH SarabunIT๙" w:hAnsi="TH SarabunIT๙" w:cs="TH SarabunIT๙"/>
          <w:sz w:val="34"/>
          <w:szCs w:val="34"/>
        </w:rPr>
        <w:tab/>
      </w:r>
      <w:r w:rsidRPr="00643694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ให้ยกเลิกความในข้อ </w:t>
      </w:r>
      <w:r w:rsidRPr="00643694">
        <w:rPr>
          <w:rFonts w:ascii="TH SarabunIT๙" w:hAnsi="TH SarabunIT๙" w:cs="TH SarabunIT๙"/>
          <w:spacing w:val="8"/>
          <w:sz w:val="34"/>
          <w:szCs w:val="34"/>
        </w:rPr>
        <w:t xml:space="preserve">6 </w:t>
      </w:r>
      <w:r w:rsidRPr="00643694">
        <w:rPr>
          <w:rFonts w:ascii="TH SarabunIT๙" w:hAnsi="TH SarabunIT๙" w:cs="TH SarabunIT๙" w:hint="cs"/>
          <w:spacing w:val="8"/>
          <w:sz w:val="34"/>
          <w:szCs w:val="34"/>
          <w:cs/>
        </w:rPr>
        <w:t>ของประกาศอธิบดีกรมสรรพากร เกี่ยวกับอากรแสตมป์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 ๕๘) เรื่อง กำหนดวิธีการชำระอากรเป็นตัวเงินสำหรับตราสารอิเล็กทรอนิกส์ ลงวันที่ ๒๔ มิถุนายน </w:t>
      </w:r>
      <w:r w:rsidRPr="000B7EB2">
        <w:rPr>
          <w:rFonts w:ascii="TH SarabunIT๙" w:hAnsi="TH SarabunIT๙" w:cs="TH SarabunIT๙" w:hint="cs"/>
          <w:sz w:val="34"/>
          <w:szCs w:val="34"/>
          <w:cs/>
        </w:rPr>
        <w:t>พ.ศ. ๒๕๖๒ และให้ใช้ความต่อไปนี้แทน</w:t>
      </w:r>
    </w:p>
    <w:p w14:paraId="6B3D17C4" w14:textId="77777777" w:rsidR="00C706C3" w:rsidRDefault="00C706C3" w:rsidP="00B4002E">
      <w:pPr>
        <w:tabs>
          <w:tab w:val="left" w:pos="1418"/>
          <w:tab w:val="left" w:pos="2070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14:paraId="21C5BB62" w14:textId="27433245" w:rsidR="00C706C3" w:rsidRPr="000B7EB2" w:rsidRDefault="00C706C3" w:rsidP="00C706C3">
      <w:pPr>
        <w:tabs>
          <w:tab w:val="left" w:pos="1418"/>
          <w:tab w:val="left" w:pos="2070"/>
        </w:tabs>
        <w:jc w:val="right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 xml:space="preserve">/ 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</w:rPr>
        <w:t>…</w:t>
      </w:r>
    </w:p>
    <w:p w14:paraId="64C19A84" w14:textId="1225AF56" w:rsidR="0046173A" w:rsidRPr="00197811" w:rsidRDefault="006A088D" w:rsidP="004159A7">
      <w:pPr>
        <w:tabs>
          <w:tab w:val="left" w:pos="1418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lastRenderedPageBreak/>
        <w:t xml:space="preserve"> 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“</w:t>
      </w:r>
      <w:r w:rsidRPr="00197811">
        <w:rPr>
          <w:rFonts w:ascii="TH SarabunIT๙" w:hAnsi="TH SarabunIT๙" w:cs="TH SarabunIT๙"/>
          <w:sz w:val="34"/>
          <w:szCs w:val="34"/>
          <w:cs/>
        </w:rPr>
        <w:t>ข้อ</w:t>
      </w:r>
      <w:r w:rsidRPr="00197811">
        <w:rPr>
          <w:rFonts w:ascii="TH SarabunIT๙" w:hAnsi="TH SarabunIT๙" w:cs="TH SarabunIT๙"/>
          <w:sz w:val="34"/>
          <w:szCs w:val="34"/>
        </w:rPr>
        <w:t xml:space="preserve"> 6</w:t>
      </w:r>
      <w:r w:rsidR="004159A7" w:rsidRPr="00197811">
        <w:rPr>
          <w:rFonts w:ascii="TH SarabunIT๙" w:hAnsi="TH SarabunIT๙" w:cs="TH SarabunIT๙"/>
          <w:sz w:val="34"/>
          <w:szCs w:val="34"/>
        </w:rPr>
        <w:tab/>
      </w:r>
      <w:r w:rsidRPr="002C24CC">
        <w:rPr>
          <w:rFonts w:ascii="TH SarabunIT๙" w:hAnsi="TH SarabunIT๙" w:cs="TH SarabunIT๙"/>
          <w:spacing w:val="6"/>
          <w:sz w:val="34"/>
          <w:szCs w:val="34"/>
          <w:cs/>
        </w:rPr>
        <w:t>ให้ผู้อ</w:t>
      </w:r>
      <w:r w:rsidRPr="002C24CC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Pr="002C24CC">
        <w:rPr>
          <w:rFonts w:ascii="TH SarabunIT๙" w:hAnsi="TH SarabunIT๙" w:cs="TH SarabunIT๙"/>
          <w:spacing w:val="6"/>
          <w:sz w:val="34"/>
          <w:szCs w:val="34"/>
          <w:cs/>
        </w:rPr>
        <w:t>นวยการกองบริหารการคลังและรายได้</w:t>
      </w:r>
      <w:r w:rsidRPr="002C24CC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Pr="002C24CC">
        <w:rPr>
          <w:rFonts w:ascii="TH SarabunIT๙" w:hAnsi="TH SarabunIT๙" w:cs="TH SarabunIT๙"/>
          <w:spacing w:val="6"/>
          <w:sz w:val="34"/>
          <w:szCs w:val="34"/>
          <w:cs/>
        </w:rPr>
        <w:t>กรมสรรพากร</w:t>
      </w:r>
      <w:r w:rsidRPr="002C24CC">
        <w:rPr>
          <w:rFonts w:ascii="TH SarabunIT๙" w:hAnsi="TH SarabunIT๙" w:cs="TH SarabunIT๙"/>
          <w:spacing w:val="6"/>
          <w:sz w:val="34"/>
          <w:szCs w:val="34"/>
        </w:rPr>
        <w:t xml:space="preserve"> </w:t>
      </w:r>
      <w:r w:rsidRPr="002C24CC">
        <w:rPr>
          <w:rFonts w:ascii="TH SarabunIT๙" w:hAnsi="TH SarabunIT๙" w:cs="TH SarabunIT๙"/>
          <w:spacing w:val="6"/>
          <w:sz w:val="34"/>
          <w:szCs w:val="34"/>
          <w:cs/>
        </w:rPr>
        <w:t>เป็น</w:t>
      </w:r>
      <w:r w:rsidRPr="002C24CC">
        <w:rPr>
          <w:rFonts w:ascii="TH SarabunIT๙" w:hAnsi="TH SarabunIT๙" w:cs="TH SarabunIT๙"/>
          <w:spacing w:val="6"/>
          <w:sz w:val="34"/>
          <w:szCs w:val="34"/>
        </w:rPr>
        <w:t xml:space="preserve"> “</w:t>
      </w:r>
      <w:r w:rsidRPr="002C24CC">
        <w:rPr>
          <w:rFonts w:ascii="TH SarabunIT๙" w:hAnsi="TH SarabunIT๙" w:cs="TH SarabunIT๙"/>
          <w:spacing w:val="6"/>
          <w:sz w:val="34"/>
          <w:szCs w:val="34"/>
          <w:cs/>
        </w:rPr>
        <w:t>เจ้าหน้าที่รับ</w:t>
      </w:r>
      <w:r w:rsidRPr="00197811">
        <w:rPr>
          <w:rFonts w:ascii="TH SarabunIT๙" w:hAnsi="TH SarabunIT๙" w:cs="TH SarabunIT๙"/>
          <w:sz w:val="34"/>
          <w:szCs w:val="34"/>
          <w:cs/>
        </w:rPr>
        <w:t>ช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97811">
        <w:rPr>
          <w:rFonts w:ascii="TH SarabunIT๙" w:hAnsi="TH SarabunIT๙" w:cs="TH SarabunIT๙"/>
          <w:sz w:val="34"/>
          <w:szCs w:val="34"/>
          <w:cs/>
        </w:rPr>
        <w:t>ระเงินภาษีอากร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” </w:t>
      </w:r>
      <w:r w:rsidRPr="00197811">
        <w:rPr>
          <w:rFonts w:ascii="TH SarabunIT๙" w:hAnsi="TH SarabunIT๙" w:cs="TH SarabunIT๙"/>
          <w:sz w:val="34"/>
          <w:szCs w:val="34"/>
          <w:cs/>
        </w:rPr>
        <w:t>เพื่อรับช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197811">
        <w:rPr>
          <w:rFonts w:ascii="TH SarabunIT๙" w:hAnsi="TH SarabunIT๙" w:cs="TH SarabunIT๙"/>
          <w:sz w:val="34"/>
          <w:szCs w:val="34"/>
          <w:cs/>
        </w:rPr>
        <w:t>ระเงินค่าอากร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เงินเพิ่มอากร และค่าปรับอาญา”</w:t>
      </w:r>
    </w:p>
    <w:p w14:paraId="2BC3F315" w14:textId="3609F7B8" w:rsidR="00AC17B6" w:rsidRPr="000B7EB2" w:rsidRDefault="0046173A" w:rsidP="00943EF3">
      <w:pPr>
        <w:tabs>
          <w:tab w:val="left" w:pos="1418"/>
          <w:tab w:val="left" w:pos="207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</w:r>
      <w:r w:rsidR="00AC17B6" w:rsidRPr="00197811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AC17B6" w:rsidRPr="00197811">
        <w:rPr>
          <w:rFonts w:ascii="TH SarabunIT๙" w:hAnsi="TH SarabunIT๙" w:cs="TH SarabunIT๙"/>
          <w:sz w:val="34"/>
          <w:szCs w:val="34"/>
        </w:rPr>
        <w:t>5</w:t>
      </w:r>
      <w:r w:rsidR="00943EF3" w:rsidRPr="00197811">
        <w:rPr>
          <w:rFonts w:ascii="TH SarabunIT๙" w:hAnsi="TH SarabunIT๙" w:cs="TH SarabunIT๙"/>
          <w:sz w:val="34"/>
          <w:szCs w:val="34"/>
        </w:rPr>
        <w:tab/>
      </w:r>
      <w:r w:rsidR="00AC17B6" w:rsidRPr="00EC0ED8">
        <w:rPr>
          <w:rFonts w:ascii="TH SarabunIT๙" w:hAnsi="TH SarabunIT๙" w:cs="TH SarabunIT๙" w:hint="cs"/>
          <w:spacing w:val="8"/>
          <w:sz w:val="34"/>
          <w:szCs w:val="34"/>
          <w:cs/>
        </w:rPr>
        <w:t xml:space="preserve">ให้ยกเลิกความในข้อ </w:t>
      </w:r>
      <w:r w:rsidR="00AC17B6" w:rsidRPr="00EC0ED8">
        <w:rPr>
          <w:rFonts w:ascii="TH SarabunIT๙" w:hAnsi="TH SarabunIT๙" w:cs="TH SarabunIT๙"/>
          <w:spacing w:val="8"/>
          <w:sz w:val="34"/>
          <w:szCs w:val="34"/>
        </w:rPr>
        <w:t xml:space="preserve">7 </w:t>
      </w:r>
      <w:r w:rsidR="00AC17B6" w:rsidRPr="00EC0ED8">
        <w:rPr>
          <w:rFonts w:ascii="TH SarabunIT๙" w:hAnsi="TH SarabunIT๙" w:cs="TH SarabunIT๙" w:hint="cs"/>
          <w:spacing w:val="8"/>
          <w:sz w:val="34"/>
          <w:szCs w:val="34"/>
          <w:cs/>
        </w:rPr>
        <w:t>ของประกาศอธิบดีกรมสรรพากร เกี่ยวกับอากรแสตมป์</w:t>
      </w:r>
      <w:r w:rsidR="00AC17B6" w:rsidRPr="00197811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 ๕๘) เรื่อง กำหนดวิธีการชำระอากรเป็นตัวเงินสำหรับตราสารอิเล็กทรอนิกส์ ลงวันที่ ๒๔ มิถุนายน </w:t>
      </w:r>
      <w:r w:rsidR="00AC17B6" w:rsidRPr="000B7EB2">
        <w:rPr>
          <w:rFonts w:ascii="TH SarabunIT๙" w:hAnsi="TH SarabunIT๙" w:cs="TH SarabunIT๙" w:hint="cs"/>
          <w:sz w:val="34"/>
          <w:szCs w:val="34"/>
          <w:cs/>
        </w:rPr>
        <w:t>พ.ศ. ๒๕๖๒ และให้ใช้ความต่อไปนี้แทน</w:t>
      </w:r>
    </w:p>
    <w:p w14:paraId="175147BF" w14:textId="09E85E2E" w:rsidR="00AC17B6" w:rsidRPr="00197811" w:rsidRDefault="00AC17B6" w:rsidP="00166B39">
      <w:pPr>
        <w:tabs>
          <w:tab w:val="left" w:pos="1418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“</w:t>
      </w:r>
      <w:r w:rsidRPr="00197811">
        <w:rPr>
          <w:rFonts w:ascii="TH SarabunIT๙" w:hAnsi="TH SarabunIT๙" w:cs="TH SarabunIT๙"/>
          <w:sz w:val="34"/>
          <w:szCs w:val="34"/>
          <w:cs/>
        </w:rPr>
        <w:t>ข้อ</w:t>
      </w:r>
      <w:r w:rsidRPr="00197811">
        <w:rPr>
          <w:rFonts w:ascii="TH SarabunIT๙" w:hAnsi="TH SarabunIT๙" w:cs="TH SarabunIT๙"/>
          <w:sz w:val="34"/>
          <w:szCs w:val="34"/>
        </w:rPr>
        <w:t xml:space="preserve"> 7</w:t>
      </w:r>
      <w:r w:rsidR="00943EF3" w:rsidRPr="00197811">
        <w:rPr>
          <w:rFonts w:ascii="TH SarabunIT๙" w:hAnsi="TH SarabunIT๙" w:cs="TH SarabunIT๙"/>
          <w:sz w:val="34"/>
          <w:szCs w:val="34"/>
        </w:rPr>
        <w:tab/>
      </w:r>
      <w:r w:rsidR="009A2C59" w:rsidRPr="00197811">
        <w:rPr>
          <w:rFonts w:ascii="TH SarabunIT๙" w:hAnsi="TH SarabunIT๙" w:cs="TH SarabunIT๙"/>
          <w:sz w:val="34"/>
          <w:szCs w:val="34"/>
          <w:cs/>
        </w:rPr>
        <w:t>เมื่อผู้มีหน้าที่เสียอากรได้ยื่นขอเสียอากรเป็นตัวเงินผ่านระบบเครือข่ายอินเทอร์เน็ต</w:t>
      </w:r>
      <w:r w:rsidR="009A2C59"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="00F212ED" w:rsidRPr="00197811">
        <w:rPr>
          <w:rFonts w:ascii="TH SarabunIT๙" w:hAnsi="TH SarabunIT๙" w:cs="TH SarabunIT๙"/>
          <w:sz w:val="34"/>
          <w:szCs w:val="34"/>
          <w:cs/>
        </w:rPr>
        <w:br/>
      </w:r>
      <w:r w:rsidR="009A2C59" w:rsidRPr="002C01B3">
        <w:rPr>
          <w:rFonts w:ascii="TH SarabunIT๙" w:hAnsi="TH SarabunIT๙" w:cs="TH SarabunIT๙"/>
          <w:spacing w:val="-2"/>
          <w:sz w:val="34"/>
          <w:szCs w:val="34"/>
          <w:cs/>
        </w:rPr>
        <w:t>โดยได้โอนเงินค่าอากร</w:t>
      </w:r>
      <w:r w:rsidR="00E72036" w:rsidRPr="002C01B3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2C01B3" w:rsidRPr="002C01B3">
        <w:rPr>
          <w:rFonts w:ascii="TH SarabunIT๙" w:hAnsi="TH SarabunIT๙" w:cs="TH SarabunIT๙" w:hint="cs"/>
          <w:spacing w:val="-2"/>
          <w:sz w:val="34"/>
          <w:szCs w:val="34"/>
          <w:cs/>
        </w:rPr>
        <w:t>หรือ</w:t>
      </w:r>
      <w:r w:rsidR="00E72036" w:rsidRPr="002C01B3">
        <w:rPr>
          <w:rFonts w:ascii="TH SarabunIT๙" w:hAnsi="TH SarabunIT๙" w:cs="TH SarabunIT๙" w:hint="cs"/>
          <w:spacing w:val="-2"/>
          <w:sz w:val="34"/>
          <w:szCs w:val="34"/>
          <w:cs/>
        </w:rPr>
        <w:t>เงินเพิ่มอากร</w:t>
      </w:r>
      <w:r w:rsidR="001101C3" w:rsidRPr="002C01B3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="002C01B3" w:rsidRPr="002C01B3">
        <w:rPr>
          <w:rFonts w:ascii="TH SarabunIT๙" w:hAnsi="TH SarabunIT๙" w:cs="TH SarabunIT๙" w:hint="cs"/>
          <w:spacing w:val="-2"/>
          <w:sz w:val="34"/>
          <w:szCs w:val="34"/>
          <w:cs/>
        </w:rPr>
        <w:t>หรือ</w:t>
      </w:r>
      <w:r w:rsidR="00E72036" w:rsidRPr="002C01B3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ค่าปรับอาญา (ถ้ามี) </w:t>
      </w:r>
      <w:r w:rsidR="009A2C59" w:rsidRPr="002C01B3">
        <w:rPr>
          <w:rFonts w:ascii="TH SarabunIT๙" w:hAnsi="TH SarabunIT๙" w:cs="TH SarabunIT๙"/>
          <w:spacing w:val="-2"/>
          <w:sz w:val="34"/>
          <w:szCs w:val="34"/>
          <w:cs/>
        </w:rPr>
        <w:t>เข้าบัญชีเงินฝากธนาคารของกรมสรรพากร</w:t>
      </w:r>
      <w:r w:rsidR="009A2C59" w:rsidRPr="00197811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212ED" w:rsidRPr="00197811">
        <w:rPr>
          <w:rFonts w:ascii="TH SarabunIT๙" w:hAnsi="TH SarabunIT๙" w:cs="TH SarabunIT๙"/>
          <w:sz w:val="34"/>
          <w:szCs w:val="34"/>
          <w:cs/>
        </w:rPr>
        <w:br/>
      </w:r>
      <w:r w:rsidR="009A2C59" w:rsidRPr="00197811">
        <w:rPr>
          <w:rFonts w:ascii="TH SarabunIT๙" w:hAnsi="TH SarabunIT๙" w:cs="TH SarabunIT๙"/>
          <w:sz w:val="34"/>
          <w:szCs w:val="34"/>
          <w:cs/>
        </w:rPr>
        <w:t>และกรมสรรพากรได้ออกรหัสรับรองการเสียอากรแสตมป์พร้อมใบเสร็จรับเงินตามจ</w:t>
      </w:r>
      <w:r w:rsidR="009A2C59" w:rsidRPr="00197811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9A2C59" w:rsidRPr="00197811">
        <w:rPr>
          <w:rFonts w:ascii="TH SarabunIT๙" w:hAnsi="TH SarabunIT๙" w:cs="TH SarabunIT๙"/>
          <w:sz w:val="34"/>
          <w:szCs w:val="34"/>
          <w:cs/>
        </w:rPr>
        <w:t xml:space="preserve">นวนเงินซึ่ง </w:t>
      </w:r>
      <w:r w:rsidR="009A2C59" w:rsidRPr="00197811">
        <w:rPr>
          <w:rFonts w:ascii="TH SarabunIT๙" w:hAnsi="TH SarabunIT๙" w:cs="TH SarabunIT๙"/>
          <w:sz w:val="34"/>
          <w:szCs w:val="34"/>
        </w:rPr>
        <w:t>“</w:t>
      </w:r>
      <w:r w:rsidR="009A2C59" w:rsidRPr="00197811">
        <w:rPr>
          <w:rFonts w:ascii="TH SarabunIT๙" w:hAnsi="TH SarabunIT๙" w:cs="TH SarabunIT๙"/>
          <w:sz w:val="34"/>
          <w:szCs w:val="34"/>
          <w:cs/>
        </w:rPr>
        <w:t>เจ้าหน้าที่</w:t>
      </w:r>
      <w:r w:rsidR="00F212ED" w:rsidRPr="00197811">
        <w:rPr>
          <w:rFonts w:ascii="TH SarabunIT๙" w:hAnsi="TH SarabunIT๙" w:cs="TH SarabunIT๙"/>
          <w:sz w:val="34"/>
          <w:szCs w:val="34"/>
          <w:cs/>
        </w:rPr>
        <w:br/>
      </w:r>
      <w:r w:rsidR="009A2C59" w:rsidRPr="00F97526">
        <w:rPr>
          <w:rFonts w:ascii="TH SarabunIT๙" w:hAnsi="TH SarabunIT๙" w:cs="TH SarabunIT๙"/>
          <w:spacing w:val="14"/>
          <w:sz w:val="34"/>
          <w:szCs w:val="34"/>
          <w:cs/>
        </w:rPr>
        <w:t>รับช</w:t>
      </w:r>
      <w:r w:rsidR="009A2C59" w:rsidRPr="00F97526">
        <w:rPr>
          <w:rFonts w:ascii="TH SarabunIT๙" w:hAnsi="TH SarabunIT๙" w:cs="TH SarabunIT๙" w:hint="cs"/>
          <w:spacing w:val="14"/>
          <w:sz w:val="34"/>
          <w:szCs w:val="34"/>
          <w:cs/>
        </w:rPr>
        <w:t>ำ</w:t>
      </w:r>
      <w:r w:rsidR="009A2C59" w:rsidRPr="00F97526">
        <w:rPr>
          <w:rFonts w:ascii="TH SarabunIT๙" w:hAnsi="TH SarabunIT๙" w:cs="TH SarabunIT๙"/>
          <w:spacing w:val="14"/>
          <w:sz w:val="34"/>
          <w:szCs w:val="34"/>
          <w:cs/>
        </w:rPr>
        <w:t>ระเงินภาษีอากร</w:t>
      </w:r>
      <w:r w:rsidR="009A2C59" w:rsidRPr="00F97526">
        <w:rPr>
          <w:rFonts w:ascii="TH SarabunIT๙" w:hAnsi="TH SarabunIT๙" w:cs="TH SarabunIT๙"/>
          <w:spacing w:val="14"/>
          <w:sz w:val="34"/>
          <w:szCs w:val="34"/>
        </w:rPr>
        <w:t xml:space="preserve">” </w:t>
      </w:r>
      <w:r w:rsidR="009A2C59" w:rsidRPr="00F97526">
        <w:rPr>
          <w:rFonts w:ascii="TH SarabunIT๙" w:hAnsi="TH SarabunIT๙" w:cs="TH SarabunIT๙"/>
          <w:spacing w:val="14"/>
          <w:sz w:val="34"/>
          <w:szCs w:val="34"/>
          <w:cs/>
        </w:rPr>
        <w:t>ได้ลงลายมือชื่ออิเล็กทรอนิกส์ให้ผู้มีหน้าที่เสียอากรแล้ว ให้ถือว่าตราสา</w:t>
      </w:r>
      <w:r w:rsidR="007E0ABF" w:rsidRPr="00F97526">
        <w:rPr>
          <w:rFonts w:ascii="TH SarabunIT๙" w:hAnsi="TH SarabunIT๙" w:cs="TH SarabunIT๙" w:hint="cs"/>
          <w:spacing w:val="14"/>
          <w:sz w:val="34"/>
          <w:szCs w:val="34"/>
          <w:cs/>
        </w:rPr>
        <w:t>ร</w:t>
      </w:r>
      <w:r w:rsidR="009A2C59" w:rsidRPr="00197811">
        <w:rPr>
          <w:rFonts w:ascii="TH SarabunIT๙" w:hAnsi="TH SarabunIT๙" w:cs="TH SarabunIT๙"/>
          <w:sz w:val="34"/>
          <w:szCs w:val="34"/>
          <w:cs/>
        </w:rPr>
        <w:t>อิเล็กทรอนิกส์ตามรายการข้อมูลในแบบขอเสียอากรแสตมป์เป็นตัวเงินส</w:t>
      </w:r>
      <w:r w:rsidR="009A2C59" w:rsidRPr="00197811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9A2C59" w:rsidRPr="00197811">
        <w:rPr>
          <w:rFonts w:ascii="TH SarabunIT๙" w:hAnsi="TH SarabunIT๙" w:cs="TH SarabunIT๙"/>
          <w:sz w:val="34"/>
          <w:szCs w:val="34"/>
          <w:cs/>
        </w:rPr>
        <w:t>หรับตราสารอิเล็กทรอนิกส์</w:t>
      </w:r>
      <w:r w:rsidR="00C654B9" w:rsidRPr="0019781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A2C59" w:rsidRPr="00197811">
        <w:rPr>
          <w:rFonts w:ascii="TH SarabunIT๙" w:hAnsi="TH SarabunIT๙" w:cs="TH SarabunIT๙"/>
          <w:sz w:val="34"/>
          <w:szCs w:val="34"/>
          <w:cs/>
        </w:rPr>
        <w:t>(</w:t>
      </w:r>
      <w:proofErr w:type="spellStart"/>
      <w:r w:rsidR="009A2C59" w:rsidRPr="00197811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="009A2C59" w:rsidRPr="00197811">
        <w:rPr>
          <w:rFonts w:ascii="TH SarabunIT๙" w:hAnsi="TH SarabunIT๙" w:cs="TH SarabunIT๙"/>
          <w:sz w:val="34"/>
          <w:szCs w:val="34"/>
          <w:cs/>
        </w:rPr>
        <w:t>.</w:t>
      </w:r>
      <w:r w:rsidR="009A2C59" w:rsidRPr="00197811">
        <w:rPr>
          <w:rFonts w:ascii="TH SarabunIT๙" w:hAnsi="TH SarabunIT๙" w:cs="TH SarabunIT๙"/>
          <w:sz w:val="34"/>
          <w:szCs w:val="34"/>
        </w:rPr>
        <w:t xml:space="preserve">9) </w:t>
      </w:r>
      <w:r w:rsidR="009A2C59" w:rsidRPr="00197811">
        <w:rPr>
          <w:rFonts w:ascii="TH SarabunIT๙" w:hAnsi="TH SarabunIT๙" w:cs="TH SarabunIT๙"/>
          <w:sz w:val="34"/>
          <w:szCs w:val="34"/>
          <w:cs/>
        </w:rPr>
        <w:t>ได้ปิดแสตมป์บริบูรณ์แล้ว</w:t>
      </w:r>
      <w:r w:rsidR="009A2C59" w:rsidRPr="00197811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14:paraId="243A1912" w14:textId="65E5B07D" w:rsidR="00F43191" w:rsidRPr="00197811" w:rsidRDefault="001471D0" w:rsidP="00166B39">
      <w:pPr>
        <w:pStyle w:val="Default"/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5C6D1B">
        <w:rPr>
          <w:rFonts w:ascii="TH SarabunIT๙" w:hAnsi="TH SarabunIT๙" w:cs="TH SarabunIT๙" w:hint="cs"/>
          <w:color w:val="auto"/>
          <w:spacing w:val="-10"/>
          <w:sz w:val="34"/>
          <w:szCs w:val="34"/>
          <w:cs/>
        </w:rPr>
        <w:tab/>
      </w:r>
      <w:r w:rsidR="00F43191" w:rsidRPr="005C6D1B">
        <w:rPr>
          <w:rFonts w:ascii="TH SarabunIT๙" w:hAnsi="TH SarabunIT๙" w:cs="TH SarabunIT๙"/>
          <w:color w:val="auto"/>
          <w:spacing w:val="-10"/>
          <w:sz w:val="34"/>
          <w:szCs w:val="34"/>
          <w:cs/>
        </w:rPr>
        <w:t>ข้อ</w:t>
      </w:r>
      <w:r w:rsidR="00F43191" w:rsidRPr="005C6D1B">
        <w:rPr>
          <w:rFonts w:ascii="TH SarabunIT๙" w:hAnsi="TH SarabunIT๙" w:cs="TH SarabunIT๙"/>
          <w:color w:val="auto"/>
          <w:spacing w:val="-10"/>
          <w:sz w:val="34"/>
          <w:szCs w:val="34"/>
        </w:rPr>
        <w:t xml:space="preserve"> </w:t>
      </w:r>
      <w:r w:rsidR="001F6DE0" w:rsidRPr="005C6D1B">
        <w:rPr>
          <w:rFonts w:ascii="TH SarabunIT๙" w:hAnsi="TH SarabunIT๙" w:cs="TH SarabunIT๙"/>
          <w:color w:val="auto"/>
          <w:spacing w:val="-10"/>
          <w:sz w:val="34"/>
          <w:szCs w:val="34"/>
        </w:rPr>
        <w:t>6</w:t>
      </w:r>
      <w:r w:rsidR="00166B39"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="00F43191" w:rsidRPr="00C23B04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ประกาศนี้ให้ใช้บังคับ</w:t>
      </w:r>
      <w:r w:rsidR="007B0F70" w:rsidRPr="00C23B0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กับตราสาร</w:t>
      </w:r>
      <w:r w:rsidR="009D1728" w:rsidRPr="00C23B0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อิเล็กทรอนิกส์</w:t>
      </w:r>
      <w:r w:rsidR="007B0F70" w:rsidRPr="00C23B0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ที่</w:t>
      </w:r>
      <w:r w:rsidR="00385F7C" w:rsidRPr="00C23B0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ได้จัด</w:t>
      </w:r>
      <w:r w:rsidR="007B0F70" w:rsidRPr="00C23B0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ทำขึ้น</w:t>
      </w:r>
      <w:r w:rsidR="00F43191" w:rsidRPr="00C23B04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ตั้งแต่วัน</w:t>
      </w:r>
      <w:r w:rsidR="004D4C73" w:rsidRPr="00C23B04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ถัดจากวันประกาศ</w:t>
      </w:r>
      <w:r w:rsidR="00C23B04">
        <w:rPr>
          <w:rFonts w:ascii="TH SarabunIT๙" w:hAnsi="TH SarabunIT๙" w:cs="TH SarabunIT๙"/>
          <w:color w:val="auto"/>
          <w:sz w:val="34"/>
          <w:szCs w:val="34"/>
          <w:cs/>
        </w:rPr>
        <w:br/>
      </w:r>
      <w:r w:rsidR="004D4C73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ในราชกิจจา</w:t>
      </w:r>
      <w:proofErr w:type="spellStart"/>
      <w:r w:rsidR="004D4C73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นุเ</w:t>
      </w:r>
      <w:proofErr w:type="spellEnd"/>
      <w:r w:rsidR="004D4C73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บกษา</w:t>
      </w:r>
      <w:r w:rsidR="009D1728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เป็นต้นไป</w:t>
      </w:r>
    </w:p>
    <w:p w14:paraId="63E0813B" w14:textId="77777777" w:rsidR="00F43191" w:rsidRPr="00197811" w:rsidRDefault="00F43191" w:rsidP="00F43191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</w:p>
    <w:p w14:paraId="36CAAF64" w14:textId="395D32D3" w:rsidR="001471D0" w:rsidRPr="00197811" w:rsidRDefault="001471D0" w:rsidP="00F43191">
      <w:pPr>
        <w:pStyle w:val="Default"/>
        <w:ind w:left="3600" w:firstLine="720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ประกาศ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ณ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วันที่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F43191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063809">
        <w:rPr>
          <w:rFonts w:ascii="TH SarabunIT๙" w:hAnsi="TH SarabunIT๙" w:cs="TH SarabunIT๙" w:hint="cs"/>
          <w:color w:val="auto"/>
          <w:sz w:val="34"/>
          <w:szCs w:val="34"/>
          <w:cs/>
        </w:rPr>
        <w:t>31</w:t>
      </w:r>
      <w:r w:rsidR="00035A7E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063809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สิงหาคม</w:t>
      </w:r>
      <w:r w:rsidR="00FE6900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พ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.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ศ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. 256</w:t>
      </w:r>
      <w:r w:rsidR="00450C28" w:rsidRPr="00197811">
        <w:rPr>
          <w:rFonts w:ascii="TH SarabunIT๙" w:hAnsi="TH SarabunIT๙" w:cs="TH SarabunIT๙"/>
          <w:color w:val="auto"/>
          <w:sz w:val="34"/>
          <w:szCs w:val="34"/>
        </w:rPr>
        <w:t>4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14:paraId="18B76BF1" w14:textId="77777777" w:rsidR="00F43191" w:rsidRPr="00197811" w:rsidRDefault="00F43191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4FB4C382" w14:textId="77777777" w:rsidR="00D91099" w:rsidRPr="00197811" w:rsidRDefault="00D91099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</w:p>
    <w:p w14:paraId="64BD2C97" w14:textId="6EDB6D18" w:rsidR="00CE59FF" w:rsidRPr="00197811" w:rsidRDefault="00063809" w:rsidP="001471D0">
      <w:pPr>
        <w:pStyle w:val="Default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color w:val="auto"/>
          <w:sz w:val="34"/>
          <w:szCs w:val="34"/>
          <w:cs/>
        </w:rPr>
        <w:tab/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tab/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tab/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tab/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tab/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tab/>
      </w:r>
      <w:r>
        <w:rPr>
          <w:rFonts w:ascii="TH SarabunIT๙" w:hAnsi="TH SarabunIT๙" w:cs="TH SarabunIT๙"/>
          <w:color w:val="auto"/>
          <w:sz w:val="34"/>
          <w:szCs w:val="34"/>
          <w:cs/>
        </w:rPr>
        <w:tab/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</w:t>
      </w:r>
      <w:r w:rsidR="00771DA5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เอกนิติ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นิติทัณฑ์ประภาศ</w:t>
      </w:r>
    </w:p>
    <w:p w14:paraId="486478F1" w14:textId="6683AA0E" w:rsidR="001471D0" w:rsidRPr="00197811" w:rsidRDefault="00E33392" w:rsidP="003D469D">
      <w:pPr>
        <w:pStyle w:val="Default"/>
        <w:ind w:left="4320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</w:t>
      </w:r>
      <w:r w:rsidR="00D90C02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D90C02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FE6900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C97EF3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</w:t>
      </w:r>
      <w:r w:rsidR="003D469D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</w:rPr>
        <w:t>(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นายเอกนิติ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นิติทัณฑ์ประภาศ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</w:p>
    <w:p w14:paraId="51809875" w14:textId="641FCEA0" w:rsidR="001471D0" w:rsidRPr="00197811" w:rsidRDefault="00F43191" w:rsidP="00FE6900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                        </w:t>
      </w:r>
      <w:r w:rsidR="00D90C02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D90C02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</w:t>
      </w:r>
      <w:r w:rsidR="00FE6900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</w:t>
      </w:r>
      <w:r w:rsidR="00C97EF3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3D469D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63401B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    </w:t>
      </w:r>
      <w:r w:rsidR="003D469D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C97EF3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="001471D0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อธิบดีกรมสรรพากร</w:t>
      </w:r>
    </w:p>
    <w:p w14:paraId="4D65915A" w14:textId="77777777" w:rsidR="001471D0" w:rsidRDefault="001471D0" w:rsidP="001471D0">
      <w:pPr>
        <w:tabs>
          <w:tab w:val="left" w:pos="1843"/>
        </w:tabs>
        <w:jc w:val="thaiDistribute"/>
      </w:pPr>
    </w:p>
    <w:p w14:paraId="4C860329" w14:textId="77777777" w:rsidR="001471D0" w:rsidRDefault="00906742">
      <w:pPr>
        <w:rPr>
          <w:cs/>
        </w:rPr>
      </w:pPr>
      <w:r>
        <w:rPr>
          <w:rFonts w:hint="cs"/>
          <w:cs/>
        </w:rPr>
        <w:t xml:space="preserve"> </w:t>
      </w:r>
    </w:p>
    <w:p w14:paraId="71A51BB3" w14:textId="77777777" w:rsidR="00EE5E59" w:rsidRDefault="00EE5E59"/>
    <w:p w14:paraId="6624884D" w14:textId="77777777" w:rsidR="00EE5E59" w:rsidRDefault="00EE5E59"/>
    <w:p w14:paraId="228DEFEE" w14:textId="77777777" w:rsidR="00EE5E59" w:rsidRDefault="00EE5E59"/>
    <w:p w14:paraId="3A3A3DE6" w14:textId="77777777" w:rsidR="00EE5E59" w:rsidRDefault="00EE5E59"/>
    <w:p w14:paraId="6765827C" w14:textId="77777777" w:rsidR="00EE5E59" w:rsidRDefault="00EE5E59" w:rsidP="0063401B">
      <w:pPr>
        <w:tabs>
          <w:tab w:val="left" w:pos="5670"/>
          <w:tab w:val="left" w:pos="7371"/>
        </w:tabs>
      </w:pPr>
    </w:p>
    <w:p w14:paraId="3C4BB866" w14:textId="77777777" w:rsidR="00EE5E59" w:rsidRDefault="00EE5E59"/>
    <w:sectPr w:rsidR="00EE5E59" w:rsidSect="00197811">
      <w:headerReference w:type="default" r:id="rId9"/>
      <w:pgSz w:w="11906" w:h="16838" w:code="9"/>
      <w:pgMar w:top="810" w:right="1134" w:bottom="851" w:left="1276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88F2" w14:textId="77777777" w:rsidR="00710778" w:rsidRDefault="00710778" w:rsidP="00CD0925">
      <w:r>
        <w:separator/>
      </w:r>
    </w:p>
  </w:endnote>
  <w:endnote w:type="continuationSeparator" w:id="0">
    <w:p w14:paraId="443B12FB" w14:textId="77777777" w:rsidR="00710778" w:rsidRDefault="00710778" w:rsidP="00CD0925">
      <w:r>
        <w:continuationSeparator/>
      </w:r>
    </w:p>
  </w:endnote>
  <w:endnote w:type="continuationNotice" w:id="1">
    <w:p w14:paraId="1619FBF8" w14:textId="77777777" w:rsidR="00710778" w:rsidRDefault="00710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charset w:val="00"/>
    <w:family w:val="swiss"/>
    <w:pitch w:val="variable"/>
    <w:sig w:usb0="01000001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8076" w14:textId="77777777" w:rsidR="00710778" w:rsidRDefault="00710778" w:rsidP="00CD0925">
      <w:r>
        <w:separator/>
      </w:r>
    </w:p>
  </w:footnote>
  <w:footnote w:type="continuationSeparator" w:id="0">
    <w:p w14:paraId="65058B9A" w14:textId="77777777" w:rsidR="00710778" w:rsidRDefault="00710778" w:rsidP="00CD0925">
      <w:r>
        <w:continuationSeparator/>
      </w:r>
    </w:p>
  </w:footnote>
  <w:footnote w:type="continuationNotice" w:id="1">
    <w:p w14:paraId="6E364076" w14:textId="77777777" w:rsidR="00710778" w:rsidRDefault="00710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4160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4"/>
        <w:szCs w:val="34"/>
      </w:rPr>
    </w:sdtEndPr>
    <w:sdtContent>
      <w:p w14:paraId="7DA5DD47" w14:textId="735624B2" w:rsidR="00CD0925" w:rsidRPr="004B1552" w:rsidRDefault="00CD0925">
        <w:pPr>
          <w:pStyle w:val="a7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4B1552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4B1552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4B1552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FE6900">
          <w:rPr>
            <w:rFonts w:ascii="TH SarabunIT๙" w:hAnsi="TH SarabunIT๙" w:cs="TH SarabunIT๙"/>
            <w:noProof/>
            <w:sz w:val="34"/>
            <w:szCs w:val="34"/>
            <w:cs/>
          </w:rPr>
          <w:t>๓</w:t>
        </w:r>
        <w:r w:rsidRPr="004B1552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</w:p>
    </w:sdtContent>
  </w:sdt>
  <w:p w14:paraId="26E09E3D" w14:textId="77777777" w:rsidR="00CD0925" w:rsidRDefault="00CD09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A7F4B"/>
    <w:multiLevelType w:val="hybridMultilevel"/>
    <w:tmpl w:val="95A6872E"/>
    <w:lvl w:ilvl="0" w:tplc="FAEA98F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B6444"/>
    <w:multiLevelType w:val="hybridMultilevel"/>
    <w:tmpl w:val="F74E0D1A"/>
    <w:lvl w:ilvl="0" w:tplc="1ED66144">
      <w:start w:val="1"/>
      <w:numFmt w:val="decimal"/>
      <w:lvlText w:val="(%1)"/>
      <w:lvlJc w:val="left"/>
      <w:pPr>
        <w:ind w:left="234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D0"/>
    <w:rsid w:val="00033C36"/>
    <w:rsid w:val="00035A7E"/>
    <w:rsid w:val="000360F8"/>
    <w:rsid w:val="00040D17"/>
    <w:rsid w:val="00063809"/>
    <w:rsid w:val="00064DC5"/>
    <w:rsid w:val="00096714"/>
    <w:rsid w:val="00097B90"/>
    <w:rsid w:val="000A1F76"/>
    <w:rsid w:val="000A20F9"/>
    <w:rsid w:val="000A3F38"/>
    <w:rsid w:val="000B1624"/>
    <w:rsid w:val="000B3580"/>
    <w:rsid w:val="000B7EB2"/>
    <w:rsid w:val="000D21A0"/>
    <w:rsid w:val="000D66EC"/>
    <w:rsid w:val="00107A73"/>
    <w:rsid w:val="001101C3"/>
    <w:rsid w:val="00115930"/>
    <w:rsid w:val="00117F19"/>
    <w:rsid w:val="00121E01"/>
    <w:rsid w:val="00123551"/>
    <w:rsid w:val="001471D0"/>
    <w:rsid w:val="00153C17"/>
    <w:rsid w:val="00154C48"/>
    <w:rsid w:val="001550DB"/>
    <w:rsid w:val="00166B39"/>
    <w:rsid w:val="001727CE"/>
    <w:rsid w:val="00172ACD"/>
    <w:rsid w:val="00184F95"/>
    <w:rsid w:val="00185F2C"/>
    <w:rsid w:val="001868AF"/>
    <w:rsid w:val="00197811"/>
    <w:rsid w:val="00197B08"/>
    <w:rsid w:val="001A06E9"/>
    <w:rsid w:val="001B1E54"/>
    <w:rsid w:val="001C57C6"/>
    <w:rsid w:val="001D02DB"/>
    <w:rsid w:val="001D3A36"/>
    <w:rsid w:val="001F6DE0"/>
    <w:rsid w:val="001F7FC1"/>
    <w:rsid w:val="00203371"/>
    <w:rsid w:val="00205FD2"/>
    <w:rsid w:val="00223DE0"/>
    <w:rsid w:val="002275D6"/>
    <w:rsid w:val="00236162"/>
    <w:rsid w:val="0025721B"/>
    <w:rsid w:val="0026095E"/>
    <w:rsid w:val="002708C7"/>
    <w:rsid w:val="002711CD"/>
    <w:rsid w:val="002749BA"/>
    <w:rsid w:val="00274EC3"/>
    <w:rsid w:val="002750CE"/>
    <w:rsid w:val="00284FB8"/>
    <w:rsid w:val="00293EE5"/>
    <w:rsid w:val="002B027A"/>
    <w:rsid w:val="002B3078"/>
    <w:rsid w:val="002C01B3"/>
    <w:rsid w:val="002C24CC"/>
    <w:rsid w:val="002D0A1C"/>
    <w:rsid w:val="002D211D"/>
    <w:rsid w:val="00312240"/>
    <w:rsid w:val="00346282"/>
    <w:rsid w:val="003503FA"/>
    <w:rsid w:val="0035177B"/>
    <w:rsid w:val="00352C0C"/>
    <w:rsid w:val="00360018"/>
    <w:rsid w:val="00366FDA"/>
    <w:rsid w:val="00385F7C"/>
    <w:rsid w:val="00394F33"/>
    <w:rsid w:val="00397525"/>
    <w:rsid w:val="003A1974"/>
    <w:rsid w:val="003A6788"/>
    <w:rsid w:val="003B0E3C"/>
    <w:rsid w:val="003B3206"/>
    <w:rsid w:val="003C4424"/>
    <w:rsid w:val="003D36CA"/>
    <w:rsid w:val="003D469D"/>
    <w:rsid w:val="003E0327"/>
    <w:rsid w:val="003E0A2E"/>
    <w:rsid w:val="003E3E30"/>
    <w:rsid w:val="004003EC"/>
    <w:rsid w:val="00407EC3"/>
    <w:rsid w:val="004159A7"/>
    <w:rsid w:val="004255F5"/>
    <w:rsid w:val="00435140"/>
    <w:rsid w:val="004402FD"/>
    <w:rsid w:val="00450C28"/>
    <w:rsid w:val="0045724B"/>
    <w:rsid w:val="0046173A"/>
    <w:rsid w:val="004A059E"/>
    <w:rsid w:val="004A304C"/>
    <w:rsid w:val="004B1552"/>
    <w:rsid w:val="004C2F5C"/>
    <w:rsid w:val="004C7BB1"/>
    <w:rsid w:val="004C7C74"/>
    <w:rsid w:val="004D4C73"/>
    <w:rsid w:val="004D5F4A"/>
    <w:rsid w:val="004E2C8C"/>
    <w:rsid w:val="004E37A1"/>
    <w:rsid w:val="004E7E26"/>
    <w:rsid w:val="00512CBE"/>
    <w:rsid w:val="0054454A"/>
    <w:rsid w:val="00567984"/>
    <w:rsid w:val="005B3660"/>
    <w:rsid w:val="005C4F6B"/>
    <w:rsid w:val="005C6D1B"/>
    <w:rsid w:val="005E3449"/>
    <w:rsid w:val="006118F4"/>
    <w:rsid w:val="00620B58"/>
    <w:rsid w:val="006234A2"/>
    <w:rsid w:val="0063401B"/>
    <w:rsid w:val="00643694"/>
    <w:rsid w:val="006460E5"/>
    <w:rsid w:val="00650412"/>
    <w:rsid w:val="00655FC9"/>
    <w:rsid w:val="0066128B"/>
    <w:rsid w:val="00671609"/>
    <w:rsid w:val="006950DA"/>
    <w:rsid w:val="006972BA"/>
    <w:rsid w:val="006A088D"/>
    <w:rsid w:val="006B6F48"/>
    <w:rsid w:val="006C33C5"/>
    <w:rsid w:val="006D1E89"/>
    <w:rsid w:val="006E75A8"/>
    <w:rsid w:val="0070746A"/>
    <w:rsid w:val="00707809"/>
    <w:rsid w:val="007079B4"/>
    <w:rsid w:val="00710778"/>
    <w:rsid w:val="00715BAB"/>
    <w:rsid w:val="0073036E"/>
    <w:rsid w:val="00737CCA"/>
    <w:rsid w:val="0076460A"/>
    <w:rsid w:val="00771DA5"/>
    <w:rsid w:val="0077284E"/>
    <w:rsid w:val="0077748B"/>
    <w:rsid w:val="007833A9"/>
    <w:rsid w:val="00790291"/>
    <w:rsid w:val="007912EB"/>
    <w:rsid w:val="007B0ED2"/>
    <w:rsid w:val="007B0F70"/>
    <w:rsid w:val="007D6E66"/>
    <w:rsid w:val="007E0A75"/>
    <w:rsid w:val="007E0ABF"/>
    <w:rsid w:val="007E5476"/>
    <w:rsid w:val="007E6125"/>
    <w:rsid w:val="00816528"/>
    <w:rsid w:val="00820850"/>
    <w:rsid w:val="00843427"/>
    <w:rsid w:val="00854B77"/>
    <w:rsid w:val="008836AE"/>
    <w:rsid w:val="0088489A"/>
    <w:rsid w:val="00892874"/>
    <w:rsid w:val="008A05D5"/>
    <w:rsid w:val="008B0BAF"/>
    <w:rsid w:val="00900464"/>
    <w:rsid w:val="0090661F"/>
    <w:rsid w:val="00906742"/>
    <w:rsid w:val="009071D7"/>
    <w:rsid w:val="00916EF1"/>
    <w:rsid w:val="00926A8C"/>
    <w:rsid w:val="00941A05"/>
    <w:rsid w:val="00943EF3"/>
    <w:rsid w:val="00946BEE"/>
    <w:rsid w:val="009522EB"/>
    <w:rsid w:val="00952F88"/>
    <w:rsid w:val="0095624C"/>
    <w:rsid w:val="009605CA"/>
    <w:rsid w:val="00962216"/>
    <w:rsid w:val="00963558"/>
    <w:rsid w:val="00964D08"/>
    <w:rsid w:val="009A2C59"/>
    <w:rsid w:val="009D1728"/>
    <w:rsid w:val="009F551E"/>
    <w:rsid w:val="00A05C3B"/>
    <w:rsid w:val="00A116E6"/>
    <w:rsid w:val="00A32B79"/>
    <w:rsid w:val="00A441A2"/>
    <w:rsid w:val="00A50899"/>
    <w:rsid w:val="00A52DC8"/>
    <w:rsid w:val="00A6295C"/>
    <w:rsid w:val="00A650BB"/>
    <w:rsid w:val="00A70F46"/>
    <w:rsid w:val="00A7339F"/>
    <w:rsid w:val="00AB2D4C"/>
    <w:rsid w:val="00AC17B6"/>
    <w:rsid w:val="00AC4EDA"/>
    <w:rsid w:val="00AD24E2"/>
    <w:rsid w:val="00AE745C"/>
    <w:rsid w:val="00AF4116"/>
    <w:rsid w:val="00B03F6D"/>
    <w:rsid w:val="00B07346"/>
    <w:rsid w:val="00B177FD"/>
    <w:rsid w:val="00B346C3"/>
    <w:rsid w:val="00B35B1B"/>
    <w:rsid w:val="00B4002E"/>
    <w:rsid w:val="00B55B3D"/>
    <w:rsid w:val="00B6693E"/>
    <w:rsid w:val="00B87D6D"/>
    <w:rsid w:val="00BB3EDD"/>
    <w:rsid w:val="00BD7ECB"/>
    <w:rsid w:val="00BE3130"/>
    <w:rsid w:val="00BE360E"/>
    <w:rsid w:val="00BF5878"/>
    <w:rsid w:val="00C23B04"/>
    <w:rsid w:val="00C23DF0"/>
    <w:rsid w:val="00C30A21"/>
    <w:rsid w:val="00C5687C"/>
    <w:rsid w:val="00C654B9"/>
    <w:rsid w:val="00C706C3"/>
    <w:rsid w:val="00C97EF3"/>
    <w:rsid w:val="00CA2A36"/>
    <w:rsid w:val="00CA58C8"/>
    <w:rsid w:val="00CB0461"/>
    <w:rsid w:val="00CC7BFD"/>
    <w:rsid w:val="00CD0925"/>
    <w:rsid w:val="00CE59FF"/>
    <w:rsid w:val="00CF5E71"/>
    <w:rsid w:val="00CF6628"/>
    <w:rsid w:val="00D2347B"/>
    <w:rsid w:val="00D34176"/>
    <w:rsid w:val="00D35829"/>
    <w:rsid w:val="00D35B3B"/>
    <w:rsid w:val="00D508ED"/>
    <w:rsid w:val="00D6375D"/>
    <w:rsid w:val="00D6473A"/>
    <w:rsid w:val="00D7031E"/>
    <w:rsid w:val="00D90C02"/>
    <w:rsid w:val="00D91099"/>
    <w:rsid w:val="00DA29F7"/>
    <w:rsid w:val="00DA31E2"/>
    <w:rsid w:val="00DA35D8"/>
    <w:rsid w:val="00DB1DB6"/>
    <w:rsid w:val="00DB72CF"/>
    <w:rsid w:val="00DC1F98"/>
    <w:rsid w:val="00DC286C"/>
    <w:rsid w:val="00DD2896"/>
    <w:rsid w:val="00DD359F"/>
    <w:rsid w:val="00DD65FD"/>
    <w:rsid w:val="00DD7B38"/>
    <w:rsid w:val="00DF2D6A"/>
    <w:rsid w:val="00E14CA2"/>
    <w:rsid w:val="00E2273A"/>
    <w:rsid w:val="00E2581C"/>
    <w:rsid w:val="00E33392"/>
    <w:rsid w:val="00E411AD"/>
    <w:rsid w:val="00E475A8"/>
    <w:rsid w:val="00E72036"/>
    <w:rsid w:val="00E720FE"/>
    <w:rsid w:val="00E9147F"/>
    <w:rsid w:val="00E95FAC"/>
    <w:rsid w:val="00EC0ED8"/>
    <w:rsid w:val="00ED4741"/>
    <w:rsid w:val="00EE4312"/>
    <w:rsid w:val="00EE5E59"/>
    <w:rsid w:val="00EE7108"/>
    <w:rsid w:val="00EE7938"/>
    <w:rsid w:val="00F212ED"/>
    <w:rsid w:val="00F250B3"/>
    <w:rsid w:val="00F257D5"/>
    <w:rsid w:val="00F43191"/>
    <w:rsid w:val="00F45D9C"/>
    <w:rsid w:val="00F55271"/>
    <w:rsid w:val="00F66326"/>
    <w:rsid w:val="00F74331"/>
    <w:rsid w:val="00F77327"/>
    <w:rsid w:val="00F951CD"/>
    <w:rsid w:val="00F97526"/>
    <w:rsid w:val="00FA5871"/>
    <w:rsid w:val="00FB008E"/>
    <w:rsid w:val="00FC0B50"/>
    <w:rsid w:val="00FE0413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5676"/>
  <w15:docId w15:val="{7B56F770-D8F9-47AA-8D0B-01A0534C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1D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1D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DE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3DE0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3A6788"/>
    <w:rPr>
      <w:rFonts w:ascii="Angsana New"/>
      <w:sz w:val="16"/>
      <w:szCs w:val="16"/>
    </w:rPr>
  </w:style>
  <w:style w:type="character" w:customStyle="1" w:styleId="a6">
    <w:name w:val="เนื้อความ อักขระ"/>
    <w:basedOn w:val="a0"/>
    <w:link w:val="a5"/>
    <w:rsid w:val="003A6788"/>
    <w:rPr>
      <w:rFonts w:ascii="Angsana New" w:eastAsia="Cordia New" w:hAnsi="Cordia New" w:cs="Angsana New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0925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D0925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CD0925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D0925"/>
    <w:rPr>
      <w:rFonts w:ascii="Cordia New" w:eastAsia="Cordia New" w:hAnsi="Cordia New" w:cs="Angsana New"/>
      <w:sz w:val="28"/>
      <w:szCs w:val="35"/>
    </w:rPr>
  </w:style>
  <w:style w:type="paragraph" w:styleId="ab">
    <w:name w:val="Revision"/>
    <w:hidden/>
    <w:uiPriority w:val="99"/>
    <w:semiHidden/>
    <w:rsid w:val="00DD359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D5A5-9190-4FB9-B45B-3A581303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ขจรชัย ชัยพิพัฒนานันท์</dc:creator>
  <cp:lastModifiedBy>User</cp:lastModifiedBy>
  <cp:revision>4</cp:revision>
  <cp:lastPrinted>2021-08-31T10:27:00Z</cp:lastPrinted>
  <dcterms:created xsi:type="dcterms:W3CDTF">2021-08-31T10:26:00Z</dcterms:created>
  <dcterms:modified xsi:type="dcterms:W3CDTF">2021-08-31T10:28:00Z</dcterms:modified>
</cp:coreProperties>
</file>