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B5C7" w14:textId="2B2AB563" w:rsidR="00C86D19" w:rsidRDefault="00505C87" w:rsidP="00505C87">
      <w:pPr>
        <w:jc w:val="center"/>
      </w:pPr>
      <w:r>
        <w:rPr>
          <w:rFonts w:ascii="TH SarabunIT๙" w:hAnsi="TH SarabunIT๙" w:cs="TH SarabunIT๙"/>
          <w:noProof/>
        </w:rPr>
        <w:drawing>
          <wp:inline distT="0" distB="0" distL="0" distR="0" wp14:anchorId="5A3E863D" wp14:editId="2BB0C6AD">
            <wp:extent cx="1076325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5FA">
        <w:rPr>
          <w:noProof/>
        </w:rPr>
        <w:drawing>
          <wp:anchor distT="0" distB="0" distL="114300" distR="114300" simplePos="0" relativeHeight="251657728" behindDoc="1" locked="0" layoutInCell="1" allowOverlap="0" wp14:anchorId="5BA70839" wp14:editId="31F34D4C">
            <wp:simplePos x="0" y="0"/>
            <wp:positionH relativeFrom="column">
              <wp:posOffset>2360930</wp:posOffset>
            </wp:positionH>
            <wp:positionV relativeFrom="paragraph">
              <wp:posOffset>123190</wp:posOffset>
            </wp:positionV>
            <wp:extent cx="946150" cy="1223645"/>
            <wp:effectExtent l="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069">
        <w:t xml:space="preserve"> </w:t>
      </w:r>
    </w:p>
    <w:p w14:paraId="543C56A7" w14:textId="77777777" w:rsidR="002614DE" w:rsidRPr="0085204A" w:rsidRDefault="002614DE" w:rsidP="00F55B3A">
      <w:pPr>
        <w:tabs>
          <w:tab w:val="left" w:pos="1710"/>
        </w:tabs>
        <w:jc w:val="center"/>
        <w:rPr>
          <w:rFonts w:ascii="TH SarabunIT๙" w:hAnsi="TH SarabunIT๙" w:cs="TH SarabunIT๙"/>
          <w:color w:val="000000"/>
          <w:sz w:val="48"/>
          <w:szCs w:val="48"/>
        </w:rPr>
      </w:pPr>
      <w:r w:rsidRPr="0085204A">
        <w:rPr>
          <w:rFonts w:ascii="TH SarabunIT๙" w:hAnsi="TH SarabunIT๙" w:cs="TH SarabunIT๙" w:hint="cs"/>
          <w:color w:val="000000"/>
          <w:sz w:val="48"/>
          <w:szCs w:val="48"/>
          <w:cs/>
        </w:rPr>
        <w:t>ประกาศอธิบดีกรมสรรพากร</w:t>
      </w:r>
    </w:p>
    <w:p w14:paraId="29D529D3" w14:textId="77777777" w:rsidR="002614DE" w:rsidRPr="009922CD" w:rsidRDefault="002614DE" w:rsidP="00F55B3A">
      <w:pPr>
        <w:tabs>
          <w:tab w:val="left" w:pos="1710"/>
        </w:tabs>
        <w:ind w:left="90"/>
        <w:jc w:val="center"/>
        <w:rPr>
          <w:rFonts w:ascii="TH SarabunIT๙" w:hAnsi="TH SarabunIT๙" w:cs="TH SarabunIT๙"/>
          <w:color w:val="000000"/>
          <w:sz w:val="34"/>
          <w:szCs w:val="34"/>
        </w:rPr>
      </w:pPr>
      <w:r w:rsidRPr="009922CD">
        <w:rPr>
          <w:rFonts w:ascii="TH SarabunIT๙" w:hAnsi="TH SarabunIT๙" w:cs="TH SarabunIT๙" w:hint="cs"/>
          <w:color w:val="000000"/>
          <w:sz w:val="34"/>
          <w:szCs w:val="34"/>
          <w:cs/>
        </w:rPr>
        <w:t>เกี</w:t>
      </w:r>
      <w:r w:rsidR="009922CD">
        <w:rPr>
          <w:rFonts w:ascii="TH SarabunIT๙" w:hAnsi="TH SarabunIT๙" w:cs="TH SarabunIT๙" w:hint="cs"/>
          <w:color w:val="000000"/>
          <w:sz w:val="34"/>
          <w:szCs w:val="34"/>
          <w:cs/>
        </w:rPr>
        <w:t>่ยวกับภาษีมูลค่าเพิ่ม (ฉบับที่</w:t>
      </w:r>
      <w:r w:rsidR="00A6307C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A6307C">
        <w:rPr>
          <w:rFonts w:ascii="TH SarabunIT๙" w:hAnsi="TH SarabunIT๙" w:cs="TH SarabunIT๙"/>
          <w:color w:val="000000"/>
          <w:sz w:val="34"/>
          <w:szCs w:val="34"/>
        </w:rPr>
        <w:t>208</w:t>
      </w:r>
      <w:r w:rsidRPr="009922CD">
        <w:rPr>
          <w:rFonts w:ascii="TH SarabunIT๙" w:hAnsi="TH SarabunIT๙" w:cs="TH SarabunIT๙" w:hint="cs"/>
          <w:color w:val="000000"/>
          <w:sz w:val="34"/>
          <w:szCs w:val="34"/>
          <w:cs/>
        </w:rPr>
        <w:t>)</w:t>
      </w:r>
    </w:p>
    <w:p w14:paraId="71B23F5E" w14:textId="77777777" w:rsidR="00F55B3A" w:rsidRDefault="002614DE" w:rsidP="00380F0B">
      <w:pPr>
        <w:jc w:val="center"/>
        <w:rPr>
          <w:rFonts w:ascii="TH SarabunIT๙" w:hAnsi="TH SarabunIT๙" w:cs="TH SarabunIT๙"/>
          <w:color w:val="000000"/>
          <w:sz w:val="34"/>
          <w:szCs w:val="34"/>
        </w:rPr>
      </w:pPr>
      <w:r w:rsidRPr="009922CD">
        <w:rPr>
          <w:rFonts w:ascii="TH SarabunIT๙" w:hAnsi="TH SarabunIT๙" w:cs="TH SarabunIT๙" w:hint="cs"/>
          <w:color w:val="000000"/>
          <w:sz w:val="34"/>
          <w:szCs w:val="34"/>
          <w:cs/>
        </w:rPr>
        <w:t>เรื่อง   กำหนด</w:t>
      </w:r>
      <w:r w:rsidR="00380F0B">
        <w:rPr>
          <w:rFonts w:ascii="TH SarabunIT๙" w:hAnsi="TH SarabunIT๙" w:cs="TH SarabunIT๙" w:hint="cs"/>
          <w:color w:val="000000"/>
          <w:sz w:val="34"/>
          <w:szCs w:val="34"/>
          <w:cs/>
        </w:rPr>
        <w:t>แบบ หลักเกณฑ์</w:t>
      </w:r>
      <w:r w:rsidRPr="009922CD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วิธีการ และเงื่อนไขเกี่ยวกับการ</w:t>
      </w:r>
      <w:r w:rsidR="00380F0B">
        <w:rPr>
          <w:rFonts w:ascii="TH SarabunIT๙" w:hAnsi="TH SarabunIT๙" w:cs="TH SarabunIT๙" w:hint="cs"/>
          <w:color w:val="000000"/>
          <w:sz w:val="34"/>
          <w:szCs w:val="34"/>
          <w:cs/>
        </w:rPr>
        <w:t>แจ้งการเปลี่ยนแปลงทะเบียน</w:t>
      </w:r>
      <w:r w:rsidRPr="009922CD">
        <w:rPr>
          <w:rFonts w:ascii="TH SarabunIT๙" w:hAnsi="TH SarabunIT๙" w:cs="TH SarabunIT๙" w:hint="cs"/>
          <w:color w:val="000000"/>
          <w:sz w:val="34"/>
          <w:szCs w:val="34"/>
          <w:cs/>
        </w:rPr>
        <w:t>ภาษีมูลค่าเพิ่ม</w:t>
      </w:r>
      <w:r w:rsidR="00380F0B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และการออกใบทะเบียนภาษีมูลค่าเพิ่มที่เปลี่ยนแปลงแล้ว</w:t>
      </w:r>
    </w:p>
    <w:tbl>
      <w:tblPr>
        <w:tblpPr w:leftFromText="180" w:rightFromText="180" w:vertAnchor="text" w:horzAnchor="margin" w:tblpXSpec="center" w:tblpY="149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642"/>
      </w:tblGrid>
      <w:tr w:rsidR="00F55B3A" w14:paraId="5655B2C2" w14:textId="77777777" w:rsidTr="00F55B3A">
        <w:trPr>
          <w:trHeight w:val="100"/>
        </w:trPr>
        <w:tc>
          <w:tcPr>
            <w:tcW w:w="2642" w:type="dxa"/>
          </w:tcPr>
          <w:p w14:paraId="5E35F06F" w14:textId="77777777" w:rsidR="00F55B3A" w:rsidRDefault="00F55B3A" w:rsidP="00F55B3A">
            <w:pPr>
              <w:tabs>
                <w:tab w:val="left" w:pos="216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</w:rPr>
            </w:pPr>
          </w:p>
        </w:tc>
      </w:tr>
    </w:tbl>
    <w:p w14:paraId="30B78D8D" w14:textId="77777777" w:rsidR="008A4740" w:rsidRDefault="008A4740" w:rsidP="006E0E2F">
      <w:pPr>
        <w:ind w:left="1710" w:hanging="630"/>
        <w:jc w:val="center"/>
        <w:rPr>
          <w:rFonts w:ascii="TH SarabunIT๙" w:hAnsi="TH SarabunIT๙" w:cs="TH SarabunIT๙"/>
          <w:color w:val="000000"/>
          <w:sz w:val="34"/>
          <w:szCs w:val="34"/>
        </w:rPr>
      </w:pPr>
    </w:p>
    <w:p w14:paraId="0CBE223B" w14:textId="77777777" w:rsidR="00F55B3A" w:rsidRDefault="005542F2" w:rsidP="00D307C0">
      <w:pPr>
        <w:tabs>
          <w:tab w:val="left" w:pos="1440"/>
          <w:tab w:val="left" w:pos="2160"/>
        </w:tabs>
        <w:ind w:left="9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</w:p>
    <w:p w14:paraId="7533FA43" w14:textId="77777777" w:rsidR="00D307C0" w:rsidRDefault="00F55B3A" w:rsidP="00D307C0">
      <w:pPr>
        <w:tabs>
          <w:tab w:val="left" w:pos="1440"/>
          <w:tab w:val="left" w:pos="2160"/>
        </w:tabs>
        <w:ind w:left="9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="002614DE" w:rsidRPr="00C64519">
        <w:rPr>
          <w:rFonts w:ascii="TH SarabunIT๙" w:hAnsi="TH SarabunIT๙" w:cs="TH SarabunIT๙" w:hint="cs"/>
          <w:color w:val="000000"/>
          <w:spacing w:val="-8"/>
          <w:sz w:val="34"/>
          <w:szCs w:val="34"/>
          <w:cs/>
        </w:rPr>
        <w:t xml:space="preserve">อาศัยอำนาจตามความในมาตรา </w:t>
      </w:r>
      <w:r w:rsidR="00380F0B" w:rsidRPr="00C64519">
        <w:rPr>
          <w:rFonts w:ascii="TH SarabunIT๙" w:hAnsi="TH SarabunIT๙" w:cs="TH SarabunIT๙" w:hint="cs"/>
          <w:color w:val="000000"/>
          <w:spacing w:val="-8"/>
          <w:sz w:val="34"/>
          <w:szCs w:val="34"/>
          <w:cs/>
        </w:rPr>
        <w:t>85/6 วรรค</w:t>
      </w:r>
      <w:r w:rsidR="00C64519" w:rsidRPr="00C64519">
        <w:rPr>
          <w:rFonts w:ascii="TH SarabunIT๙" w:hAnsi="TH SarabunIT๙" w:cs="TH SarabunIT๙" w:hint="cs"/>
          <w:color w:val="000000"/>
          <w:spacing w:val="-8"/>
          <w:sz w:val="34"/>
          <w:szCs w:val="34"/>
          <w:cs/>
        </w:rPr>
        <w:t>สอง</w:t>
      </w:r>
      <w:r w:rsidR="00380F0B" w:rsidRPr="00C64519">
        <w:rPr>
          <w:rFonts w:ascii="TH SarabunIT๙" w:hAnsi="TH SarabunIT๙" w:cs="TH SarabunIT๙" w:hint="cs"/>
          <w:color w:val="000000"/>
          <w:spacing w:val="-8"/>
          <w:sz w:val="34"/>
          <w:szCs w:val="34"/>
          <w:cs/>
        </w:rPr>
        <w:t xml:space="preserve"> มาตรา 85/7</w:t>
      </w:r>
      <w:r w:rsidR="002614DE" w:rsidRPr="00C64519">
        <w:rPr>
          <w:rFonts w:ascii="TH SarabunIT๙" w:hAnsi="TH SarabunIT๙" w:cs="TH SarabunIT๙" w:hint="cs"/>
          <w:color w:val="000000"/>
          <w:spacing w:val="-8"/>
          <w:sz w:val="34"/>
          <w:szCs w:val="34"/>
          <w:cs/>
        </w:rPr>
        <w:t xml:space="preserve"> </w:t>
      </w:r>
      <w:r w:rsidR="00380F0B" w:rsidRPr="00C64519">
        <w:rPr>
          <w:rFonts w:ascii="TH SarabunIT๙" w:hAnsi="TH SarabunIT๙" w:cs="TH SarabunIT๙" w:hint="cs"/>
          <w:color w:val="000000"/>
          <w:spacing w:val="-8"/>
          <w:sz w:val="34"/>
          <w:szCs w:val="34"/>
          <w:cs/>
        </w:rPr>
        <w:t>วรรคสี่ มาตรา</w:t>
      </w:r>
      <w:r w:rsidR="00380F0B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85/8 วรรคสาม มาตรา 85/13 มาตรา 85/14 </w:t>
      </w:r>
      <w:r w:rsidR="00946900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มาตรา 85/15 </w:t>
      </w:r>
      <w:r w:rsidR="00DD2B50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และมาตรา </w:t>
      </w:r>
      <w:r w:rsidR="00380F0B">
        <w:rPr>
          <w:rFonts w:ascii="TH SarabunIT๙" w:hAnsi="TH SarabunIT๙" w:cs="TH SarabunIT๙" w:hint="cs"/>
          <w:color w:val="000000"/>
          <w:sz w:val="34"/>
          <w:szCs w:val="34"/>
          <w:cs/>
        </w:rPr>
        <w:t>8</w:t>
      </w:r>
      <w:r w:rsidR="00DD2B50">
        <w:rPr>
          <w:rFonts w:ascii="TH SarabunIT๙" w:hAnsi="TH SarabunIT๙" w:cs="TH SarabunIT๙" w:hint="cs"/>
          <w:color w:val="000000"/>
          <w:sz w:val="34"/>
          <w:szCs w:val="34"/>
          <w:cs/>
        </w:rPr>
        <w:t>5</w:t>
      </w:r>
      <w:r w:rsidR="00380F0B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/16 วรรคสี่ </w:t>
      </w:r>
      <w:r w:rsidR="002614DE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แห่งประมวลรัษฎากร</w:t>
      </w:r>
      <w:r w:rsidR="00946900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2614DE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ซึ่งแก้ไขเพิ่มเติมโดยพระราชบัญญัติแก้ไขประมวลรัษฎากร (ฉบับที่ 30) พ.ศ. 2534</w:t>
      </w:r>
      <w:r w:rsidR="00946900">
        <w:rPr>
          <w:rFonts w:ascii="TH SarabunIT๙" w:hAnsi="TH SarabunIT๙" w:cs="TH SarabunIT๙"/>
          <w:color w:val="000000"/>
          <w:sz w:val="34"/>
          <w:szCs w:val="34"/>
          <w:cs/>
        </w:rPr>
        <w:br/>
      </w:r>
      <w:r w:rsidR="002614DE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อธิบดีกรมสรรพากรกำหนด</w:t>
      </w:r>
      <w:r w:rsidR="00380F0B">
        <w:rPr>
          <w:rFonts w:ascii="TH SarabunIT๙" w:hAnsi="TH SarabunIT๙" w:cs="TH SarabunIT๙" w:hint="cs"/>
          <w:color w:val="000000"/>
          <w:sz w:val="34"/>
          <w:szCs w:val="34"/>
          <w:cs/>
        </w:rPr>
        <w:t>แบบ หลั</w:t>
      </w:r>
      <w:r w:rsidR="002614DE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กเกณฑ์ วิธีการ และเงื่อนไขเกี่ยวกับการ</w:t>
      </w:r>
      <w:r w:rsidR="00380F0B">
        <w:rPr>
          <w:rFonts w:ascii="TH SarabunIT๙" w:hAnsi="TH SarabunIT๙" w:cs="TH SarabunIT๙" w:hint="cs"/>
          <w:color w:val="000000"/>
          <w:sz w:val="34"/>
          <w:szCs w:val="34"/>
          <w:cs/>
        </w:rPr>
        <w:t>แจ้งการเปลี่ยนแปลง</w:t>
      </w:r>
      <w:r w:rsidR="002614DE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ทะเบียนภาษีมูลค่าเพิ่ม และการออกใบทะเบียนภาษีมูลค่าเพิ่ม</w:t>
      </w:r>
      <w:r w:rsidR="00380F0B">
        <w:rPr>
          <w:rFonts w:ascii="TH SarabunIT๙" w:hAnsi="TH SarabunIT๙" w:cs="TH SarabunIT๙" w:hint="cs"/>
          <w:color w:val="000000"/>
          <w:sz w:val="34"/>
          <w:szCs w:val="34"/>
          <w:cs/>
        </w:rPr>
        <w:t>ที่เปลี่ยนแปลงแล้ว</w:t>
      </w:r>
      <w:r w:rsidR="002614DE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ดังต่อไปนี้</w:t>
      </w:r>
    </w:p>
    <w:p w14:paraId="6614CB75" w14:textId="77777777" w:rsidR="00C34E82" w:rsidRPr="007E7ACD" w:rsidRDefault="00D307C0" w:rsidP="00C34E82">
      <w:pPr>
        <w:tabs>
          <w:tab w:val="left" w:pos="1440"/>
          <w:tab w:val="left" w:pos="2160"/>
        </w:tabs>
        <w:ind w:left="9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="002614DE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ข้อ 1 </w:t>
      </w:r>
      <w:r w:rsidR="00CB4410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="002614DE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ให้</w:t>
      </w:r>
      <w:r w:rsidR="00184642">
        <w:rPr>
          <w:rFonts w:ascii="TH SarabunIT๙" w:hAnsi="TH SarabunIT๙" w:cs="TH SarabunIT๙" w:hint="cs"/>
          <w:color w:val="000000"/>
          <w:sz w:val="34"/>
          <w:szCs w:val="34"/>
          <w:cs/>
        </w:rPr>
        <w:t>เพิ่ม</w:t>
      </w:r>
      <w:r w:rsidR="007C1FD1">
        <w:rPr>
          <w:rFonts w:ascii="TH SarabunIT๙" w:hAnsi="TH SarabunIT๙" w:cs="TH SarabunIT๙" w:hint="cs"/>
          <w:color w:val="000000"/>
          <w:sz w:val="34"/>
          <w:szCs w:val="34"/>
          <w:cs/>
        </w:rPr>
        <w:t>ความ</w:t>
      </w:r>
      <w:r w:rsidR="007E7ACD">
        <w:rPr>
          <w:rFonts w:ascii="TH SarabunIT๙" w:hAnsi="TH SarabunIT๙" w:cs="TH SarabunIT๙" w:hint="cs"/>
          <w:color w:val="000000"/>
          <w:sz w:val="34"/>
          <w:szCs w:val="34"/>
          <w:cs/>
        </w:rPr>
        <w:t>ต่อไปนี้เป็นวรรคสาม</w:t>
      </w:r>
      <w:r w:rsidR="00E30997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ของ (5) ของข้อ </w:t>
      </w:r>
      <w:r w:rsidR="007E7ACD">
        <w:rPr>
          <w:rFonts w:ascii="TH SarabunIT๙" w:hAnsi="TH SarabunIT๙" w:cs="TH SarabunIT๙" w:hint="cs"/>
          <w:color w:val="000000"/>
          <w:sz w:val="34"/>
          <w:szCs w:val="34"/>
          <w:cs/>
        </w:rPr>
        <w:t>3</w:t>
      </w:r>
      <w:r w:rsidR="00E30997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2614DE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ของประกาศอธิบดีกรมสรรพากร เกี่ยวกับภาษีมูลค่าเพิ่ม (ฉบับที่ </w:t>
      </w:r>
      <w:r w:rsidR="007E7ACD">
        <w:rPr>
          <w:rFonts w:ascii="TH SarabunIT๙" w:hAnsi="TH SarabunIT๙" w:cs="TH SarabunIT๙" w:hint="cs"/>
          <w:color w:val="000000"/>
          <w:sz w:val="34"/>
          <w:szCs w:val="34"/>
          <w:cs/>
        </w:rPr>
        <w:t>131</w:t>
      </w:r>
      <w:r w:rsidR="002614DE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) เรื่อง </w:t>
      </w:r>
      <w:r w:rsidR="007E7ACD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กำหนด</w:t>
      </w:r>
      <w:r w:rsidR="007E7ACD">
        <w:rPr>
          <w:rFonts w:ascii="TH SarabunIT๙" w:hAnsi="TH SarabunIT๙" w:cs="TH SarabunIT๙" w:hint="cs"/>
          <w:color w:val="000000"/>
          <w:sz w:val="34"/>
          <w:szCs w:val="34"/>
          <w:cs/>
        </w:rPr>
        <w:t>แบบ หลั</w:t>
      </w:r>
      <w:r w:rsidR="007E7ACD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กเกณฑ์ วิธีการ และเงื่อนไขเกี่ยวกับการ</w:t>
      </w:r>
      <w:r w:rsidR="007E7ACD">
        <w:rPr>
          <w:rFonts w:ascii="TH SarabunIT๙" w:hAnsi="TH SarabunIT๙" w:cs="TH SarabunIT๙" w:hint="cs"/>
          <w:color w:val="000000"/>
          <w:sz w:val="34"/>
          <w:szCs w:val="34"/>
          <w:cs/>
        </w:rPr>
        <w:t>แจ้งการเปลี่ยนแปลง</w:t>
      </w:r>
      <w:r w:rsidR="007E7ACD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ทะเบียนภาษีมูลค่าเพิ่ม และการออกใบทะเบียนภาษีมูลค่าเพิ่ม</w:t>
      </w:r>
      <w:r w:rsidR="007E7ACD">
        <w:rPr>
          <w:rFonts w:ascii="TH SarabunIT๙" w:hAnsi="TH SarabunIT๙" w:cs="TH SarabunIT๙" w:hint="cs"/>
          <w:color w:val="000000"/>
          <w:sz w:val="34"/>
          <w:szCs w:val="34"/>
          <w:cs/>
        </w:rPr>
        <w:t>ที่เปลี่ยนแปลงแล้ว</w:t>
      </w:r>
      <w:r w:rsidR="007E7ACD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2614DE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ลงวันที่ </w:t>
      </w:r>
      <w:r w:rsidR="007E7ACD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8 </w:t>
      </w:r>
      <w:r w:rsidR="007E7ACD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>กรกฎา</w:t>
      </w:r>
      <w:r w:rsidR="002614DE" w:rsidRPr="004E33AB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>คม พ.ศ. 25</w:t>
      </w:r>
      <w:r w:rsidR="007E7ACD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 xml:space="preserve">45 </w:t>
      </w:r>
      <w:r w:rsidR="002614DE" w:rsidRPr="004E33AB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 xml:space="preserve"> ซึ่งแก้ไขเพิ่มเติมโดยประกาศอธิบดีกรมสรรพากร เกี่ยวกับภาษีมูลค่าเพิ่ม</w:t>
      </w:r>
      <w:r w:rsidR="0085204A" w:rsidRPr="004E33AB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 xml:space="preserve"> </w:t>
      </w:r>
      <w:r w:rsidR="002614DE" w:rsidRPr="007E7ACD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>(ฉบับที่</w:t>
      </w:r>
      <w:r w:rsidR="002614DE" w:rsidRPr="007E7ACD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16</w:t>
      </w:r>
      <w:r w:rsidR="007E7ACD" w:rsidRPr="007E7ACD">
        <w:rPr>
          <w:rFonts w:ascii="TH SarabunIT๙" w:hAnsi="TH SarabunIT๙" w:cs="TH SarabunIT๙" w:hint="cs"/>
          <w:color w:val="000000"/>
          <w:sz w:val="34"/>
          <w:szCs w:val="34"/>
          <w:cs/>
        </w:rPr>
        <w:t>6</w:t>
      </w:r>
      <w:r w:rsidR="002614DE" w:rsidRPr="007E7ACD">
        <w:rPr>
          <w:rFonts w:ascii="TH SarabunIT๙" w:hAnsi="TH SarabunIT๙" w:cs="TH SarabunIT๙" w:hint="cs"/>
          <w:color w:val="000000"/>
          <w:sz w:val="34"/>
          <w:szCs w:val="34"/>
          <w:cs/>
        </w:rPr>
        <w:t>)</w:t>
      </w:r>
      <w:r w:rsidR="0085204A" w:rsidRPr="007E7ACD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9863F0" w:rsidRPr="007E7ACD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เรื่อง </w:t>
      </w:r>
      <w:r w:rsidR="007E7ACD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กำหนด</w:t>
      </w:r>
      <w:r w:rsidR="007E7ACD">
        <w:rPr>
          <w:rFonts w:ascii="TH SarabunIT๙" w:hAnsi="TH SarabunIT๙" w:cs="TH SarabunIT๙" w:hint="cs"/>
          <w:color w:val="000000"/>
          <w:sz w:val="34"/>
          <w:szCs w:val="34"/>
          <w:cs/>
        </w:rPr>
        <w:t>แบบ หลั</w:t>
      </w:r>
      <w:r w:rsidR="007E7ACD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กเกณฑ์ วิธีการ และเงื่อนไขเกี่ยวกับการ</w:t>
      </w:r>
      <w:r w:rsidR="007E7ACD">
        <w:rPr>
          <w:rFonts w:ascii="TH SarabunIT๙" w:hAnsi="TH SarabunIT๙" w:cs="TH SarabunIT๙" w:hint="cs"/>
          <w:color w:val="000000"/>
          <w:sz w:val="34"/>
          <w:szCs w:val="34"/>
          <w:cs/>
        </w:rPr>
        <w:t>แจ้งการเปลี่ยนแปลง</w:t>
      </w:r>
      <w:r w:rsidR="007E7ACD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ทะเบียนภาษีมูลค่าเพิ่ม และการออกใบทะเบียนภาษีมูลค่าเพิ่ม</w:t>
      </w:r>
      <w:r w:rsidR="007E7ACD">
        <w:rPr>
          <w:rFonts w:ascii="TH SarabunIT๙" w:hAnsi="TH SarabunIT๙" w:cs="TH SarabunIT๙" w:hint="cs"/>
          <w:color w:val="000000"/>
          <w:sz w:val="34"/>
          <w:szCs w:val="34"/>
          <w:cs/>
        </w:rPr>
        <w:t>ที่เปลี่ยนแปลงแล้ว</w:t>
      </w:r>
      <w:r w:rsidR="007E7ACD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2614DE" w:rsidRPr="007E7ACD">
        <w:rPr>
          <w:rFonts w:ascii="TH SarabunIT๙" w:hAnsi="TH SarabunIT๙" w:cs="TH SarabunIT๙" w:hint="cs"/>
          <w:color w:val="000000"/>
          <w:sz w:val="34"/>
          <w:szCs w:val="34"/>
          <w:cs/>
        </w:rPr>
        <w:t>ลงวันที่ 16 สิงหาคม</w:t>
      </w:r>
      <w:r w:rsidR="007C1FD1" w:rsidRPr="007E7ACD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2614DE" w:rsidRPr="007E7ACD">
        <w:rPr>
          <w:rFonts w:ascii="TH SarabunIT๙" w:hAnsi="TH SarabunIT๙" w:cs="TH SarabunIT๙" w:hint="cs"/>
          <w:color w:val="000000"/>
          <w:sz w:val="34"/>
          <w:szCs w:val="34"/>
          <w:cs/>
        </w:rPr>
        <w:t>พ.ศ. 2549</w:t>
      </w:r>
      <w:r w:rsidR="007C1FD1" w:rsidRPr="007E7ACD"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</w:p>
    <w:p w14:paraId="46CE2FBB" w14:textId="77777777" w:rsidR="00CB4410" w:rsidRDefault="00C34E82" w:rsidP="00CB4410">
      <w:pPr>
        <w:tabs>
          <w:tab w:val="left" w:pos="1440"/>
          <w:tab w:val="left" w:pos="2160"/>
        </w:tabs>
        <w:ind w:left="9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="002614DE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“</w:t>
      </w:r>
      <w:r w:rsidR="002614DE" w:rsidRPr="0085204A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>กรณี</w:t>
      </w:r>
      <w:r w:rsidR="00E30997" w:rsidRPr="0085204A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>สถานที่</w:t>
      </w:r>
      <w:r w:rsidR="002614DE" w:rsidRPr="0085204A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>อยู่อาศัยหรือสถานประกอบการ</w:t>
      </w:r>
      <w:r w:rsidR="00E30997" w:rsidRPr="0085204A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 xml:space="preserve">ตามวรรคหนึ่ง </w:t>
      </w:r>
      <w:r w:rsidR="002614DE" w:rsidRPr="0085204A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>ตั้งอยู่ในอาคาร</w:t>
      </w:r>
      <w:r w:rsidR="002614DE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ชุด</w:t>
      </w:r>
      <w:r w:rsidR="00184642">
        <w:rPr>
          <w:rFonts w:ascii="TH SarabunIT๙" w:hAnsi="TH SarabunIT๙" w:cs="TH SarabunIT๙"/>
          <w:color w:val="000000"/>
          <w:sz w:val="34"/>
          <w:szCs w:val="34"/>
          <w:cs/>
        </w:rPr>
        <w:br/>
      </w:r>
      <w:r w:rsidR="002614DE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ตามกฎหมายว่าด้วยอาคารชุด ให้แนบภาพถ่ายหนังสือรับรองของผู้จัดการนิติบุคคลอาคารชุดที่ระบุว่าสถานที่ดังกล่าวอยู่ในพื้นที่</w:t>
      </w:r>
      <w:r w:rsidR="00E30997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ประกอบการค้า</w:t>
      </w:r>
      <w:r w:rsidR="002614DE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ของอาคารชุด</w:t>
      </w:r>
      <w:r w:rsidR="007C1FD1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ตามกฎหมายว่าด้วยอาคารชุด</w:t>
      </w:r>
      <w:r w:rsidR="002614DE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”</w:t>
      </w:r>
    </w:p>
    <w:p w14:paraId="6F09E5CF" w14:textId="77777777" w:rsidR="00380F0B" w:rsidRDefault="00380F0B" w:rsidP="00CB4410">
      <w:pPr>
        <w:tabs>
          <w:tab w:val="left" w:pos="1440"/>
          <w:tab w:val="left" w:pos="2160"/>
        </w:tabs>
        <w:ind w:left="9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/>
          <w:color w:val="000000"/>
          <w:sz w:val="34"/>
          <w:szCs w:val="34"/>
        </w:rPr>
        <w:tab/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>ข้อ 2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="007E7ACD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ให้ยกเลิกความในข้อ 7 </w:t>
      </w:r>
      <w:r w:rsidR="00EC520A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ของประกาศอธิบดีกรมสรรพากร เกี่ยวกับภาษีมูลค่าเพิ่ม (ฉบับที่ </w:t>
      </w:r>
      <w:r w:rsidR="00EC520A">
        <w:rPr>
          <w:rFonts w:ascii="TH SarabunIT๙" w:hAnsi="TH SarabunIT๙" w:cs="TH SarabunIT๙" w:hint="cs"/>
          <w:color w:val="000000"/>
          <w:sz w:val="34"/>
          <w:szCs w:val="34"/>
          <w:cs/>
        </w:rPr>
        <w:t>131</w:t>
      </w:r>
      <w:r w:rsidR="00EC520A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) เรื่อง กำหนด</w:t>
      </w:r>
      <w:r w:rsidR="00EC520A">
        <w:rPr>
          <w:rFonts w:ascii="TH SarabunIT๙" w:hAnsi="TH SarabunIT๙" w:cs="TH SarabunIT๙" w:hint="cs"/>
          <w:color w:val="000000"/>
          <w:sz w:val="34"/>
          <w:szCs w:val="34"/>
          <w:cs/>
        </w:rPr>
        <w:t>แบบ หลั</w:t>
      </w:r>
      <w:r w:rsidR="00EC520A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กเกณฑ์ วิธีการ และเงื่อนไขเกี่ยวกับการ</w:t>
      </w:r>
      <w:r w:rsidR="00EC520A">
        <w:rPr>
          <w:rFonts w:ascii="TH SarabunIT๙" w:hAnsi="TH SarabunIT๙" w:cs="TH SarabunIT๙" w:hint="cs"/>
          <w:color w:val="000000"/>
          <w:sz w:val="34"/>
          <w:szCs w:val="34"/>
          <w:cs/>
        </w:rPr>
        <w:t>แจ้งการเปลี่ยนแปลง</w:t>
      </w:r>
      <w:r w:rsidR="00EC520A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ทะเบียนภาษีมูลค่าเพิ่ม และการออกใบทะเบียนภาษีมูลค่าเพิ่ม</w:t>
      </w:r>
      <w:r w:rsidR="00EC520A">
        <w:rPr>
          <w:rFonts w:ascii="TH SarabunIT๙" w:hAnsi="TH SarabunIT๙" w:cs="TH SarabunIT๙" w:hint="cs"/>
          <w:color w:val="000000"/>
          <w:sz w:val="34"/>
          <w:szCs w:val="34"/>
          <w:cs/>
        </w:rPr>
        <w:t>ที่เปลี่ยนแปลงแล้ว</w:t>
      </w:r>
      <w:r w:rsidR="00EC520A">
        <w:rPr>
          <w:rFonts w:ascii="TH SarabunIT๙" w:hAnsi="TH SarabunIT๙" w:cs="TH SarabunIT๙"/>
          <w:color w:val="000000"/>
          <w:sz w:val="34"/>
          <w:szCs w:val="34"/>
          <w:cs/>
        </w:rPr>
        <w:br/>
      </w:r>
      <w:r w:rsidR="00EC520A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ลงวันที่ </w:t>
      </w:r>
      <w:r w:rsidR="00EC520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8 </w:t>
      </w:r>
      <w:r w:rsidR="00EC520A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>กรกฎา</w:t>
      </w:r>
      <w:r w:rsidR="00EC520A" w:rsidRPr="004E33AB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>คม พ.ศ. 25</w:t>
      </w:r>
      <w:r w:rsidR="00EC520A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>45</w:t>
      </w:r>
      <w:r w:rsidR="00EC520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ซึ่งแก้ไขเพิ่มเติม</w:t>
      </w:r>
      <w:r w:rsidR="00EC520A" w:rsidRPr="004E33AB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>โดยประกาศอธิบดีกรมสรรพากร เกี่ยวกับ</w:t>
      </w:r>
      <w:r w:rsidR="00AB101A">
        <w:rPr>
          <w:rFonts w:ascii="TH SarabunIT๙" w:hAnsi="TH SarabunIT๙" w:cs="TH SarabunIT๙"/>
          <w:color w:val="000000"/>
          <w:spacing w:val="-10"/>
          <w:sz w:val="34"/>
          <w:szCs w:val="34"/>
          <w:cs/>
        </w:rPr>
        <w:br/>
      </w:r>
      <w:r w:rsidR="00EC520A" w:rsidRPr="004E33AB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 xml:space="preserve">ภาษีมูลค่าเพิ่ม </w:t>
      </w:r>
      <w:r w:rsidR="00EC520A" w:rsidRPr="007E7ACD">
        <w:rPr>
          <w:rFonts w:ascii="TH SarabunIT๙" w:hAnsi="TH SarabunIT๙" w:cs="TH SarabunIT๙" w:hint="cs"/>
          <w:color w:val="000000"/>
          <w:spacing w:val="-10"/>
          <w:sz w:val="34"/>
          <w:szCs w:val="34"/>
          <w:cs/>
        </w:rPr>
        <w:t>(ฉบับที่</w:t>
      </w:r>
      <w:r w:rsidR="00EC520A" w:rsidRPr="007E7ACD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166) เรื่อง </w:t>
      </w:r>
      <w:r w:rsidR="00EC520A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กำหนด</w:t>
      </w:r>
      <w:r w:rsidR="00EC520A">
        <w:rPr>
          <w:rFonts w:ascii="TH SarabunIT๙" w:hAnsi="TH SarabunIT๙" w:cs="TH SarabunIT๙" w:hint="cs"/>
          <w:color w:val="000000"/>
          <w:sz w:val="34"/>
          <w:szCs w:val="34"/>
          <w:cs/>
        </w:rPr>
        <w:t>แบบ หลั</w:t>
      </w:r>
      <w:r w:rsidR="00EC520A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กเกณฑ์ วิธีการ และเงื่อนไขเกี่ยวกับการ</w:t>
      </w:r>
      <w:r w:rsidR="00EC520A">
        <w:rPr>
          <w:rFonts w:ascii="TH SarabunIT๙" w:hAnsi="TH SarabunIT๙" w:cs="TH SarabunIT๙" w:hint="cs"/>
          <w:color w:val="000000"/>
          <w:sz w:val="34"/>
          <w:szCs w:val="34"/>
          <w:cs/>
        </w:rPr>
        <w:t>แจ้งการเปลี่ยนแปลง</w:t>
      </w:r>
      <w:r w:rsidR="00EC520A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ทะเบียนภาษีมูลค่าเพิ่ม และการออกใบทะเบียนภาษีมูลค่าเพิ่ม</w:t>
      </w:r>
      <w:r w:rsidR="00EC520A">
        <w:rPr>
          <w:rFonts w:ascii="TH SarabunIT๙" w:hAnsi="TH SarabunIT๙" w:cs="TH SarabunIT๙" w:hint="cs"/>
          <w:color w:val="000000"/>
          <w:sz w:val="34"/>
          <w:szCs w:val="34"/>
          <w:cs/>
        </w:rPr>
        <w:t>ที่เปลี่ยนแปลงแล้ว</w:t>
      </w:r>
      <w:r w:rsidR="00DC1B1F">
        <w:rPr>
          <w:rFonts w:ascii="TH SarabunIT๙" w:hAnsi="TH SarabunIT๙" w:cs="TH SarabunIT๙"/>
          <w:color w:val="000000"/>
          <w:sz w:val="34"/>
          <w:szCs w:val="34"/>
          <w:cs/>
        </w:rPr>
        <w:br/>
      </w:r>
      <w:r w:rsidR="00EC520A" w:rsidRPr="007E7ACD">
        <w:rPr>
          <w:rFonts w:ascii="TH SarabunIT๙" w:hAnsi="TH SarabunIT๙" w:cs="TH SarabunIT๙" w:hint="cs"/>
          <w:color w:val="000000"/>
          <w:sz w:val="34"/>
          <w:szCs w:val="34"/>
          <w:cs/>
        </w:rPr>
        <w:t>ลงวันที่ 16 สิงหาคม พ.ศ. 2549</w:t>
      </w:r>
      <w:r w:rsidR="00EC520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7E7ACD">
        <w:rPr>
          <w:rFonts w:ascii="TH SarabunIT๙" w:hAnsi="TH SarabunIT๙" w:cs="TH SarabunIT๙" w:hint="cs"/>
          <w:color w:val="000000"/>
          <w:sz w:val="34"/>
          <w:szCs w:val="34"/>
          <w:cs/>
        </w:rPr>
        <w:t>และให้ใช้ความต่อไปนี้แทน</w:t>
      </w:r>
    </w:p>
    <w:p w14:paraId="69C21DF9" w14:textId="77777777" w:rsidR="00EC520A" w:rsidRDefault="00EC520A" w:rsidP="00CB4410">
      <w:pPr>
        <w:tabs>
          <w:tab w:val="left" w:pos="1440"/>
          <w:tab w:val="left" w:pos="2160"/>
        </w:tabs>
        <w:ind w:left="9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</w:p>
    <w:p w14:paraId="5704C953" w14:textId="77777777" w:rsidR="00EC520A" w:rsidRDefault="00EC520A" w:rsidP="00CB4410">
      <w:pPr>
        <w:tabs>
          <w:tab w:val="left" w:pos="1440"/>
          <w:tab w:val="left" w:pos="2160"/>
        </w:tabs>
        <w:ind w:left="9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</w:p>
    <w:p w14:paraId="6DAC5642" w14:textId="77777777" w:rsidR="00EC520A" w:rsidRDefault="00472CA9" w:rsidP="00472CA9">
      <w:pPr>
        <w:tabs>
          <w:tab w:val="left" w:pos="1440"/>
          <w:tab w:val="left" w:pos="2160"/>
        </w:tabs>
        <w:ind w:left="90"/>
        <w:jc w:val="center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/>
          <w:color w:val="000000"/>
          <w:sz w:val="34"/>
          <w:szCs w:val="34"/>
        </w:rPr>
        <w:lastRenderedPageBreak/>
        <w:t>-2-</w:t>
      </w:r>
    </w:p>
    <w:p w14:paraId="07760B68" w14:textId="77777777" w:rsidR="00EC520A" w:rsidRDefault="00AC359B" w:rsidP="00CB4410">
      <w:pPr>
        <w:tabs>
          <w:tab w:val="left" w:pos="1440"/>
          <w:tab w:val="left" w:pos="2160"/>
        </w:tabs>
        <w:ind w:left="9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</w:p>
    <w:p w14:paraId="56A037C6" w14:textId="77777777" w:rsidR="00EC520A" w:rsidRDefault="00EC520A" w:rsidP="00CB4410">
      <w:pPr>
        <w:tabs>
          <w:tab w:val="left" w:pos="1440"/>
          <w:tab w:val="left" w:pos="2160"/>
        </w:tabs>
        <w:ind w:left="9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</w:p>
    <w:p w14:paraId="5B887A19" w14:textId="77777777" w:rsidR="007E7ACD" w:rsidRPr="00EC520A" w:rsidRDefault="007E7ACD" w:rsidP="007E7ACD">
      <w:pPr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Pr="00EC520A">
        <w:rPr>
          <w:rFonts w:ascii="TH SarabunIT๙" w:hAnsi="TH SarabunIT๙" w:cs="TH SarabunIT๙" w:hint="cs"/>
          <w:color w:val="000000"/>
          <w:sz w:val="34"/>
          <w:szCs w:val="34"/>
          <w:cs/>
        </w:rPr>
        <w:t>“</w:t>
      </w:r>
      <w:r w:rsidRPr="00EC520A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Pr="00EC520A">
        <w:rPr>
          <w:rFonts w:ascii="TH SarabunIT๙" w:hAnsi="TH SarabunIT๙" w:cs="TH SarabunIT๙" w:hint="cs"/>
          <w:sz w:val="34"/>
          <w:szCs w:val="34"/>
          <w:cs/>
        </w:rPr>
        <w:t>7</w:t>
      </w:r>
      <w:r w:rsidRPr="00EC520A">
        <w:rPr>
          <w:rFonts w:ascii="TH SarabunIT๙" w:hAnsi="TH SarabunIT๙" w:cs="TH SarabunIT๙"/>
          <w:sz w:val="34"/>
          <w:szCs w:val="34"/>
          <w:cs/>
        </w:rPr>
        <w:t xml:space="preserve"> ผู้มีอำนาจออกใบทะเบียนภาษีมูลค่าเพิ่ม ได้แก่ บุคคลดังต่อไปนี้</w:t>
      </w:r>
      <w:r w:rsidRPr="00EC520A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1DC102C0" w14:textId="77777777" w:rsidR="007E7ACD" w:rsidRPr="007E7ACD" w:rsidRDefault="007E7ACD" w:rsidP="007E7ACD">
      <w:pPr>
        <w:tabs>
          <w:tab w:val="left" w:pos="2520"/>
        </w:tabs>
        <w:ind w:firstLine="2160"/>
        <w:jc w:val="thaiDistribute"/>
        <w:rPr>
          <w:rFonts w:ascii="TH SarabunIT๙" w:hAnsi="TH SarabunIT๙" w:cs="TH SarabunIT๙"/>
          <w:sz w:val="34"/>
          <w:szCs w:val="34"/>
        </w:rPr>
      </w:pPr>
      <w:r w:rsidRPr="007E7ACD">
        <w:rPr>
          <w:rFonts w:ascii="TH SarabunIT๙" w:hAnsi="TH SarabunIT๙" w:cs="TH SarabunIT๙"/>
          <w:sz w:val="34"/>
          <w:szCs w:val="34"/>
        </w:rPr>
        <w:t>(</w:t>
      </w:r>
      <w:r w:rsidRPr="007E7ACD">
        <w:rPr>
          <w:rFonts w:ascii="TH SarabunIT๙" w:hAnsi="TH SarabunIT๙" w:cs="TH SarabunIT๙"/>
          <w:sz w:val="34"/>
          <w:szCs w:val="34"/>
          <w:cs/>
        </w:rPr>
        <w:t>๑)</w:t>
      </w:r>
      <w:r w:rsidRPr="007E7ACD">
        <w:rPr>
          <w:rFonts w:ascii="TH SarabunIT๙" w:hAnsi="TH SarabunIT๙" w:cs="TH SarabunIT๙"/>
          <w:sz w:val="34"/>
          <w:szCs w:val="34"/>
        </w:rPr>
        <w:tab/>
      </w:r>
      <w:r w:rsidRPr="007E7ACD">
        <w:rPr>
          <w:rFonts w:ascii="TH SarabunIT๙" w:hAnsi="TH SarabunIT๙" w:cs="TH SarabunIT๙"/>
          <w:sz w:val="34"/>
          <w:szCs w:val="34"/>
          <w:cs/>
        </w:rPr>
        <w:t>สรรพากรพื้นที่หรือผู้ที่สรรพากรพื้นที่มอบหมายสำหรับผู้ประกอบการที่มีสถานประกอบการตั้งอยู่ในเขตท้องที่รับผิดชอบของสำนักงานสรรพากรพื้นที่นั้น</w:t>
      </w:r>
    </w:p>
    <w:p w14:paraId="10934849" w14:textId="77777777" w:rsidR="007E7ACD" w:rsidRPr="00EC520A" w:rsidRDefault="007E7ACD" w:rsidP="007E7ACD">
      <w:pPr>
        <w:tabs>
          <w:tab w:val="left" w:pos="2520"/>
        </w:tabs>
        <w:ind w:firstLine="2160"/>
        <w:jc w:val="thaiDistribute"/>
        <w:rPr>
          <w:rFonts w:ascii="TH SarabunIT๙" w:hAnsi="TH SarabunIT๙" w:cs="TH SarabunIT๙"/>
          <w:sz w:val="34"/>
          <w:szCs w:val="34"/>
        </w:rPr>
      </w:pPr>
      <w:r w:rsidRPr="007E7ACD">
        <w:rPr>
          <w:rFonts w:ascii="TH SarabunIT๙" w:hAnsi="TH SarabunIT๙" w:cs="TH SarabunIT๙"/>
          <w:sz w:val="34"/>
          <w:szCs w:val="34"/>
        </w:rPr>
        <w:t>(</w:t>
      </w:r>
      <w:r w:rsidRPr="007E7ACD">
        <w:rPr>
          <w:rFonts w:ascii="TH SarabunIT๙" w:hAnsi="TH SarabunIT๙" w:cs="TH SarabunIT๙"/>
          <w:sz w:val="34"/>
          <w:szCs w:val="34"/>
          <w:cs/>
        </w:rPr>
        <w:t>๒)</w:t>
      </w:r>
      <w:r w:rsidRPr="007E7ACD">
        <w:rPr>
          <w:rFonts w:ascii="TH SarabunIT๙" w:hAnsi="TH SarabunIT๙" w:cs="TH SarabunIT๙"/>
          <w:sz w:val="34"/>
          <w:szCs w:val="34"/>
        </w:rPr>
        <w:tab/>
      </w:r>
      <w:r w:rsidRPr="007E7ACD">
        <w:rPr>
          <w:rFonts w:ascii="TH SarabunIT๙" w:hAnsi="TH SarabunIT๙" w:cs="TH SarabunIT๙"/>
          <w:sz w:val="34"/>
          <w:szCs w:val="34"/>
          <w:cs/>
        </w:rPr>
        <w:t>ผู้อำนวยการสำนักบริหารภาษีธุรกิจขนาดใหญ่</w:t>
      </w:r>
      <w:r w:rsidRPr="007E7ACD">
        <w:rPr>
          <w:rFonts w:ascii="TH SarabunIT๙" w:hAnsi="TH SarabunIT๙" w:cs="TH SarabunIT๙"/>
          <w:sz w:val="34"/>
          <w:szCs w:val="34"/>
        </w:rPr>
        <w:t xml:space="preserve"> </w:t>
      </w:r>
      <w:r w:rsidRPr="007E7ACD">
        <w:rPr>
          <w:rFonts w:ascii="TH SarabunIT๙" w:hAnsi="TH SarabunIT๙" w:cs="TH SarabunIT๙"/>
          <w:sz w:val="34"/>
          <w:szCs w:val="34"/>
          <w:cs/>
        </w:rPr>
        <w:t>หรือผู้ที่ผู้อำนวยการสำนักบริหารภาษีธุรกิจขนาดใหญ่มอบหมาย</w:t>
      </w:r>
      <w:r w:rsidRPr="007E7ACD">
        <w:rPr>
          <w:rFonts w:ascii="TH SarabunIT๙" w:hAnsi="TH SarabunIT๙" w:cs="TH SarabunIT๙"/>
          <w:sz w:val="34"/>
          <w:szCs w:val="34"/>
        </w:rPr>
        <w:t xml:space="preserve"> </w:t>
      </w:r>
      <w:r w:rsidRPr="007E7ACD">
        <w:rPr>
          <w:rFonts w:ascii="TH SarabunIT๙" w:hAnsi="TH SarabunIT๙" w:cs="TH SarabunIT๙"/>
          <w:sz w:val="34"/>
          <w:szCs w:val="34"/>
          <w:cs/>
        </w:rPr>
        <w:t>สำหรับผู้ประกอบการที่อยู่ในความรับผิดชอบของสำนักบริหารภาษีธุรกิจขนาดใหญ่</w:t>
      </w:r>
      <w:r w:rsidRPr="007E7ACD">
        <w:rPr>
          <w:rFonts w:ascii="TH SarabunIT๙" w:hAnsi="TH SarabunIT๙" w:cs="TH SarabunIT๙"/>
          <w:sz w:val="34"/>
          <w:szCs w:val="34"/>
        </w:rPr>
        <w:t>”</w:t>
      </w:r>
    </w:p>
    <w:p w14:paraId="7D48C566" w14:textId="77777777" w:rsidR="007E7ACD" w:rsidRPr="007E7ACD" w:rsidRDefault="007E7ACD" w:rsidP="007E7ACD">
      <w:pPr>
        <w:tabs>
          <w:tab w:val="left" w:pos="1440"/>
          <w:tab w:val="left" w:pos="2160"/>
        </w:tabs>
        <w:jc w:val="thaiDistribute"/>
        <w:rPr>
          <w:rFonts w:ascii="TH SarabunIT๙" w:hAnsi="TH SarabunIT๙" w:cs="TH SarabunIT๙"/>
          <w:color w:val="000000"/>
          <w:sz w:val="34"/>
          <w:szCs w:val="34"/>
          <w:cs/>
        </w:rPr>
      </w:pPr>
    </w:p>
    <w:p w14:paraId="6BC9D2B0" w14:textId="77777777" w:rsidR="002614DE" w:rsidRPr="0085204A" w:rsidRDefault="00CB4410" w:rsidP="00CB4410">
      <w:pPr>
        <w:tabs>
          <w:tab w:val="left" w:pos="1440"/>
          <w:tab w:val="left" w:pos="2160"/>
        </w:tabs>
        <w:ind w:left="9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="002614DE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ข</w:t>
      </w:r>
      <w:r w:rsidR="00ED2EAF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้อ </w:t>
      </w:r>
      <w:r w:rsidR="00380F0B">
        <w:rPr>
          <w:rFonts w:ascii="TH SarabunIT๙" w:hAnsi="TH SarabunIT๙" w:cs="TH SarabunIT๙" w:hint="cs"/>
          <w:color w:val="000000"/>
          <w:sz w:val="34"/>
          <w:szCs w:val="34"/>
          <w:cs/>
        </w:rPr>
        <w:t>3</w:t>
      </w:r>
      <w:r w:rsidR="00ED2EAF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="002614DE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ประกาศนี้ให้ใช้บังคับตั้งแต่วันที่</w:t>
      </w:r>
      <w:r w:rsidR="00321B39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ที่</w:t>
      </w:r>
      <w:r w:rsidR="002614DE"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ลงในประกาศนี้ เป็นต้นไป</w:t>
      </w:r>
    </w:p>
    <w:p w14:paraId="38A494DC" w14:textId="77777777" w:rsidR="002614DE" w:rsidRPr="0085204A" w:rsidRDefault="002614DE" w:rsidP="002614DE">
      <w:pPr>
        <w:tabs>
          <w:tab w:val="left" w:pos="2160"/>
        </w:tabs>
        <w:ind w:left="90" w:firstLine="45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</w:p>
    <w:p w14:paraId="1CEF9D8E" w14:textId="77777777" w:rsidR="002614DE" w:rsidRPr="00946900" w:rsidRDefault="002614DE" w:rsidP="00AB101A">
      <w:pPr>
        <w:pStyle w:val="Heading1"/>
        <w:tabs>
          <w:tab w:val="left" w:pos="4320"/>
        </w:tabs>
        <w:rPr>
          <w:rFonts w:ascii="TH SarabunIT๙" w:hAnsi="TH SarabunIT๙" w:cs="TH SarabunIT๙"/>
          <w:b w:val="0"/>
          <w:bCs w:val="0"/>
          <w:color w:val="auto"/>
          <w:sz w:val="34"/>
          <w:szCs w:val="34"/>
        </w:rPr>
      </w:pPr>
      <w:r w:rsidRPr="0085204A">
        <w:rPr>
          <w:rFonts w:hint="cs"/>
          <w:cs/>
        </w:rPr>
        <w:t xml:space="preserve">                                           </w:t>
      </w:r>
      <w:r w:rsidR="00AB101A">
        <w:rPr>
          <w:rFonts w:ascii="TH SarabunIT๙" w:hAnsi="TH SarabunIT๙" w:cs="TH SarabunIT๙" w:hint="cs"/>
          <w:b w:val="0"/>
          <w:bCs w:val="0"/>
          <w:color w:val="auto"/>
          <w:sz w:val="34"/>
          <w:szCs w:val="34"/>
          <w:cs/>
        </w:rPr>
        <w:tab/>
      </w:r>
      <w:r w:rsidRPr="00946900">
        <w:rPr>
          <w:rFonts w:ascii="TH SarabunIT๙" w:hAnsi="TH SarabunIT๙" w:cs="TH SarabunIT๙"/>
          <w:b w:val="0"/>
          <w:bCs w:val="0"/>
          <w:color w:val="auto"/>
          <w:sz w:val="34"/>
          <w:szCs w:val="34"/>
          <w:cs/>
        </w:rPr>
        <w:t xml:space="preserve">ประกาศ ณ วันที่  </w:t>
      </w:r>
      <w:r w:rsidR="00A6307C">
        <w:rPr>
          <w:rFonts w:ascii="TH SarabunIT๙" w:hAnsi="TH SarabunIT๙" w:cs="TH SarabunIT๙" w:hint="cs"/>
          <w:b w:val="0"/>
          <w:bCs w:val="0"/>
          <w:color w:val="auto"/>
          <w:sz w:val="34"/>
          <w:szCs w:val="34"/>
          <w:cs/>
        </w:rPr>
        <w:t>3  มิถุนายน</w:t>
      </w:r>
      <w:r w:rsidRPr="00946900">
        <w:rPr>
          <w:rFonts w:ascii="TH SarabunIT๙" w:hAnsi="TH SarabunIT๙" w:cs="TH SarabunIT๙"/>
          <w:b w:val="0"/>
          <w:bCs w:val="0"/>
          <w:color w:val="auto"/>
          <w:sz w:val="34"/>
          <w:szCs w:val="34"/>
          <w:cs/>
        </w:rPr>
        <w:t xml:space="preserve"> พ.ศ.</w:t>
      </w:r>
      <w:r w:rsidR="00002D69" w:rsidRPr="00946900">
        <w:rPr>
          <w:rFonts w:ascii="TH SarabunIT๙" w:hAnsi="TH SarabunIT๙" w:cs="TH SarabunIT๙"/>
          <w:b w:val="0"/>
          <w:bCs w:val="0"/>
          <w:color w:val="auto"/>
          <w:sz w:val="34"/>
          <w:szCs w:val="34"/>
        </w:rPr>
        <w:t xml:space="preserve"> 255</w:t>
      </w:r>
      <w:r w:rsidR="00380F0B" w:rsidRPr="00946900">
        <w:rPr>
          <w:rFonts w:ascii="TH SarabunIT๙" w:hAnsi="TH SarabunIT๙" w:cs="TH SarabunIT๙"/>
          <w:b w:val="0"/>
          <w:bCs w:val="0"/>
          <w:color w:val="auto"/>
          <w:sz w:val="34"/>
          <w:szCs w:val="34"/>
        </w:rPr>
        <w:t>8</w:t>
      </w:r>
    </w:p>
    <w:p w14:paraId="2F7C1E10" w14:textId="77777777" w:rsidR="002614DE" w:rsidRPr="0085204A" w:rsidRDefault="002614DE" w:rsidP="002614DE">
      <w:pPr>
        <w:tabs>
          <w:tab w:val="left" w:pos="2160"/>
        </w:tabs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</w:p>
    <w:p w14:paraId="479A1E9C" w14:textId="77777777" w:rsidR="002614DE" w:rsidRPr="0085204A" w:rsidRDefault="00A6307C" w:rsidP="002614DE">
      <w:pPr>
        <w:tabs>
          <w:tab w:val="left" w:pos="2160"/>
        </w:tabs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                                                                    </w:t>
      </w:r>
      <w:r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ประสงค์  พูนธเนศ</w:t>
      </w:r>
    </w:p>
    <w:p w14:paraId="7E95157E" w14:textId="77777777" w:rsidR="002614DE" w:rsidRPr="0085204A" w:rsidRDefault="002614DE" w:rsidP="002614DE">
      <w:pPr>
        <w:tabs>
          <w:tab w:val="left" w:pos="2160"/>
        </w:tabs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                                </w:t>
      </w:r>
      <w:r w:rsidR="002A0965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                        </w:t>
      </w:r>
      <w:r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AB101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</w:t>
      </w:r>
      <w:r w:rsidR="000B0B3E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</w:t>
      </w:r>
      <w:r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(นายประสงค์  พูนธเนศ)</w:t>
      </w:r>
    </w:p>
    <w:p w14:paraId="38668646" w14:textId="77777777" w:rsidR="002614DE" w:rsidRPr="0085204A" w:rsidRDefault="002614DE" w:rsidP="002614DE">
      <w:pPr>
        <w:tabs>
          <w:tab w:val="left" w:pos="2160"/>
        </w:tabs>
        <w:ind w:left="90" w:firstLine="450"/>
        <w:jc w:val="thaiDistribute"/>
        <w:rPr>
          <w:rFonts w:ascii="TH SarabunIT๙" w:hAnsi="TH SarabunIT๙" w:cs="TH SarabunIT๙"/>
          <w:color w:val="000000"/>
          <w:sz w:val="34"/>
          <w:szCs w:val="34"/>
          <w:cs/>
        </w:rPr>
      </w:pPr>
      <w:r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                            </w:t>
      </w:r>
      <w:r w:rsidR="002A0965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                       </w:t>
      </w:r>
      <w:r w:rsidR="00AB101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</w:t>
      </w:r>
      <w:r w:rsidR="000B0B3E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</w:t>
      </w:r>
      <w:r w:rsidR="00AB101A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Pr="0085204A">
        <w:rPr>
          <w:rFonts w:ascii="TH SarabunIT๙" w:hAnsi="TH SarabunIT๙" w:cs="TH SarabunIT๙" w:hint="cs"/>
          <w:color w:val="000000"/>
          <w:sz w:val="34"/>
          <w:szCs w:val="34"/>
          <w:cs/>
        </w:rPr>
        <w:t>อธิบดีกรมสรรพากร</w:t>
      </w:r>
    </w:p>
    <w:p w14:paraId="5039FCE0" w14:textId="77777777" w:rsidR="002614DE" w:rsidRPr="0085204A" w:rsidRDefault="002614DE">
      <w:pPr>
        <w:rPr>
          <w:sz w:val="34"/>
          <w:szCs w:val="34"/>
        </w:rPr>
      </w:pPr>
    </w:p>
    <w:sectPr w:rsidR="002614DE" w:rsidRPr="0085204A" w:rsidSect="00505C87">
      <w:pgSz w:w="11907" w:h="16840" w:code="9"/>
      <w:pgMar w:top="1843" w:right="1467" w:bottom="1260" w:left="1440" w:header="1166" w:footer="706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VerticalSpacing w:val="245"/>
  <w:displayHorizontalDrawingGridEvery w:val="0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4DE"/>
    <w:rsid w:val="00002D69"/>
    <w:rsid w:val="000B0B3E"/>
    <w:rsid w:val="001262DA"/>
    <w:rsid w:val="00151A59"/>
    <w:rsid w:val="00184642"/>
    <w:rsid w:val="001B0C1A"/>
    <w:rsid w:val="001C6069"/>
    <w:rsid w:val="001D1A02"/>
    <w:rsid w:val="001D630E"/>
    <w:rsid w:val="002614DE"/>
    <w:rsid w:val="0027464C"/>
    <w:rsid w:val="00292812"/>
    <w:rsid w:val="002A0965"/>
    <w:rsid w:val="00321B39"/>
    <w:rsid w:val="00380F0B"/>
    <w:rsid w:val="00406DB2"/>
    <w:rsid w:val="004421A2"/>
    <w:rsid w:val="00467C9F"/>
    <w:rsid w:val="00472CA9"/>
    <w:rsid w:val="004E33AB"/>
    <w:rsid w:val="005035FA"/>
    <w:rsid w:val="00505C87"/>
    <w:rsid w:val="00534B29"/>
    <w:rsid w:val="005542F2"/>
    <w:rsid w:val="00571CF7"/>
    <w:rsid w:val="00642462"/>
    <w:rsid w:val="006A2ED5"/>
    <w:rsid w:val="006C7E54"/>
    <w:rsid w:val="006E0E2F"/>
    <w:rsid w:val="0070682E"/>
    <w:rsid w:val="00772068"/>
    <w:rsid w:val="007C1FD1"/>
    <w:rsid w:val="007D695A"/>
    <w:rsid w:val="007E7ACD"/>
    <w:rsid w:val="008323AD"/>
    <w:rsid w:val="0085204A"/>
    <w:rsid w:val="00867024"/>
    <w:rsid w:val="008855D1"/>
    <w:rsid w:val="008A4740"/>
    <w:rsid w:val="008E4F49"/>
    <w:rsid w:val="00913C25"/>
    <w:rsid w:val="00946900"/>
    <w:rsid w:val="009863F0"/>
    <w:rsid w:val="009922CD"/>
    <w:rsid w:val="00A01131"/>
    <w:rsid w:val="00A6307C"/>
    <w:rsid w:val="00A7042D"/>
    <w:rsid w:val="00AB101A"/>
    <w:rsid w:val="00AC359B"/>
    <w:rsid w:val="00B96887"/>
    <w:rsid w:val="00C23D4C"/>
    <w:rsid w:val="00C34E82"/>
    <w:rsid w:val="00C64519"/>
    <w:rsid w:val="00C86D19"/>
    <w:rsid w:val="00CB4410"/>
    <w:rsid w:val="00CE73AE"/>
    <w:rsid w:val="00D307C0"/>
    <w:rsid w:val="00DB031E"/>
    <w:rsid w:val="00DB0886"/>
    <w:rsid w:val="00DB4178"/>
    <w:rsid w:val="00DC1B1F"/>
    <w:rsid w:val="00DC6860"/>
    <w:rsid w:val="00DD2B50"/>
    <w:rsid w:val="00E30997"/>
    <w:rsid w:val="00EC520A"/>
    <w:rsid w:val="00ED2EAF"/>
    <w:rsid w:val="00F174EA"/>
    <w:rsid w:val="00F55B3A"/>
    <w:rsid w:val="00F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25B4"/>
  <w15:docId w15:val="{C25D0103-81F0-4C40-98CB-C3ACE8BA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4DE"/>
    <w:rPr>
      <w:rFonts w:ascii="Times New Roman" w:eastAsia="Times New Roman" w:hAnsi="Times New Roman" w:cs="AngsanaUPC"/>
      <w:sz w:val="24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F0B"/>
    <w:pPr>
      <w:keepNext/>
      <w:keepLines/>
      <w:spacing w:before="480"/>
      <w:outlineLvl w:val="0"/>
    </w:pPr>
    <w:rPr>
      <w:rFonts w:ascii="Cambria" w:hAnsi="Cambria" w:cs="Angsana New"/>
      <w:b/>
      <w:bCs/>
      <w:color w:val="365F91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9863F0"/>
    <w:rPr>
      <w:i/>
      <w:iCs/>
    </w:rPr>
  </w:style>
  <w:style w:type="character" w:customStyle="1" w:styleId="Heading1Char">
    <w:name w:val="Heading 1 Char"/>
    <w:link w:val="Heading1"/>
    <w:uiPriority w:val="9"/>
    <w:rsid w:val="00380F0B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5D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855D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ฉัตรมงคล สิงหะ</dc:creator>
  <cp:lastModifiedBy>ณัชชา ธรรมวัชระ</cp:lastModifiedBy>
  <cp:revision>3</cp:revision>
  <cp:lastPrinted>2015-05-29T08:37:00Z</cp:lastPrinted>
  <dcterms:created xsi:type="dcterms:W3CDTF">2020-10-15T11:22:00Z</dcterms:created>
  <dcterms:modified xsi:type="dcterms:W3CDTF">2025-03-10T07:04:00Z</dcterms:modified>
</cp:coreProperties>
</file>