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45A5" w14:textId="1E18E73D" w:rsidR="0051489C" w:rsidRPr="00A15136" w:rsidRDefault="001F3F01" w:rsidP="0051489C">
      <w:pPr>
        <w:pStyle w:val="Heading1"/>
        <w:rPr>
          <w:rFonts w:ascii="TH SarabunPSK" w:hAnsi="TH SarabunPSK" w:cs="TH SarabunPSK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2951CE" wp14:editId="75B0E39D">
            <wp:simplePos x="0" y="0"/>
            <wp:positionH relativeFrom="column">
              <wp:posOffset>2380615</wp:posOffset>
            </wp:positionH>
            <wp:positionV relativeFrom="paragraph">
              <wp:posOffset>-139065</wp:posOffset>
            </wp:positionV>
            <wp:extent cx="1003300" cy="1085850"/>
            <wp:effectExtent l="0" t="0" r="0" b="0"/>
            <wp:wrapNone/>
            <wp:docPr id="2" name="Picture 2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A8D4" w14:textId="77777777" w:rsidR="0051489C" w:rsidRPr="00A15136" w:rsidRDefault="0051489C" w:rsidP="0051489C">
      <w:pPr>
        <w:pStyle w:val="Heading1"/>
        <w:rPr>
          <w:rStyle w:val="AngsanaUPC17"/>
          <w:rFonts w:ascii="TH SarabunPSK" w:hAnsi="TH SarabunPSK" w:cs="TH SarabunPSK"/>
          <w:color w:val="FFFFFF"/>
        </w:rPr>
      </w:pPr>
      <w:r w:rsidRPr="00A15136">
        <w:rPr>
          <w:rStyle w:val="AngsanaUPC17"/>
          <w:rFonts w:ascii="TH SarabunPSK" w:hAnsi="TH SarabunPSK" w:cs="TH SarabunPSK" w:hint="cs"/>
          <w:color w:val="FFFFFF"/>
          <w:cs/>
        </w:rPr>
        <w:t>ภาพ๑</w:t>
      </w:r>
    </w:p>
    <w:p w14:paraId="39D99758" w14:textId="77777777" w:rsidR="00C43257" w:rsidRPr="0051489C" w:rsidRDefault="00C43257" w:rsidP="0051489C">
      <w:pPr>
        <w:pStyle w:val="Heading1"/>
        <w:rPr>
          <w:rFonts w:ascii="TH SarabunPSK" w:hAnsi="TH SarabunPSK" w:cs="TH SarabunPSK"/>
          <w:lang w:val="en-US"/>
        </w:rPr>
      </w:pPr>
    </w:p>
    <w:p w14:paraId="6B8FEC00" w14:textId="77777777" w:rsidR="00525752" w:rsidRPr="00A10688" w:rsidRDefault="00A10688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48"/>
          <w:szCs w:val="48"/>
          <w:cs/>
          <w:lang w:eastAsia="zh-CN"/>
        </w:rPr>
      </w:pPr>
      <w:r w:rsidRPr="00A10688">
        <w:rPr>
          <w:rFonts w:ascii="TH SarabunPSK" w:eastAsia="SimSun" w:hAnsi="TH SarabunPSK" w:cs="TH SarabunPSK" w:hint="cs"/>
          <w:color w:val="000000"/>
          <w:sz w:val="48"/>
          <w:szCs w:val="48"/>
          <w:cs/>
          <w:lang w:eastAsia="zh-CN"/>
        </w:rPr>
        <w:t>กฎกระทรวง</w:t>
      </w:r>
    </w:p>
    <w:p w14:paraId="0B5D9E76" w14:textId="77777777" w:rsidR="00A10688" w:rsidRPr="00ED053B" w:rsidRDefault="00A10688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ฉบับที่ </w:t>
      </w:r>
      <w:r w:rsidR="0012181D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๔๐๐</w:t>
      </w: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(พ.ศ. </w:t>
      </w:r>
      <w:r w:rsidR="0051489C"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๒๕๖</w:t>
      </w:r>
      <w:r w:rsidR="00C0691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๘</w:t>
      </w: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)</w:t>
      </w:r>
    </w:p>
    <w:p w14:paraId="2194BC0F" w14:textId="77777777" w:rsidR="00525752" w:rsidRPr="00ED053B" w:rsidRDefault="00525752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ออกตามความในประมวลรัษฎากร</w:t>
      </w:r>
    </w:p>
    <w:p w14:paraId="61FF3ED9" w14:textId="77777777" w:rsidR="00525752" w:rsidRPr="00ED053B" w:rsidRDefault="00525752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ว่าด้วยการ</w:t>
      </w:r>
      <w:r w:rsidR="00A10688"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ยกเว้นรัษฎากร</w:t>
      </w:r>
    </w:p>
    <w:p w14:paraId="181AFBE7" w14:textId="77777777" w:rsidR="00525752" w:rsidRPr="00A10688" w:rsidRDefault="00525752" w:rsidP="00525752">
      <w:pPr>
        <w:spacing w:after="0" w:line="280" w:lineRule="exact"/>
        <w:jc w:val="center"/>
        <w:rPr>
          <w:rFonts w:ascii="TH SarabunPSK" w:eastAsia="SimSun" w:hAnsi="TH SarabunPSK" w:cs="TH SarabunPSK"/>
          <w:sz w:val="34"/>
          <w:szCs w:val="34"/>
          <w:u w:val="thick"/>
          <w:lang w:eastAsia="zh-CN"/>
        </w:rPr>
      </w:pPr>
      <w:r w:rsidRPr="00A10688">
        <w:rPr>
          <w:rFonts w:ascii="TH SarabunPSK" w:eastAsia="SimSun" w:hAnsi="TH SarabunPSK" w:cs="TH SarabunPSK" w:hint="cs"/>
          <w:sz w:val="34"/>
          <w:szCs w:val="34"/>
          <w:u w:val="thick"/>
          <w:lang w:eastAsia="zh-CN"/>
        </w:rPr>
        <w:tab/>
      </w:r>
      <w:r w:rsidRPr="00A10688">
        <w:rPr>
          <w:rFonts w:ascii="TH SarabunPSK" w:eastAsia="SimSun" w:hAnsi="TH SarabunPSK" w:cs="TH SarabunPSK" w:hint="cs"/>
          <w:sz w:val="34"/>
          <w:szCs w:val="34"/>
          <w:u w:val="thick"/>
          <w:lang w:eastAsia="zh-CN"/>
        </w:rPr>
        <w:tab/>
      </w:r>
    </w:p>
    <w:p w14:paraId="5E3E8410" w14:textId="77777777" w:rsidR="00525752" w:rsidRPr="00A10688" w:rsidRDefault="00525752" w:rsidP="00525752">
      <w:pPr>
        <w:spacing w:after="0" w:line="280" w:lineRule="exact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</w:p>
    <w:p w14:paraId="1F5D4E07" w14:textId="516E5F86" w:rsidR="00506BAB" w:rsidRPr="00A10688" w:rsidRDefault="00506BAB" w:rsidP="00506BA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A10688">
        <w:rPr>
          <w:rFonts w:ascii="TH SarabunPSK" w:hAnsi="TH SarabunPSK" w:cs="TH SarabunPSK" w:hint="cs"/>
          <w:spacing w:val="-14"/>
          <w:sz w:val="34"/>
          <w:szCs w:val="34"/>
          <w:cs/>
        </w:rPr>
        <w:t>อาศัยอำนาจตามความในมาตรา ๔ แห่งประมวลรัษฎากร ซึ่งแก้ไขเพิ่มเติมโดยพระราชบัญญัติ</w:t>
      </w:r>
      <w:r w:rsidR="003C73B2">
        <w:rPr>
          <w:rFonts w:ascii="TH SarabunPSK" w:hAnsi="TH SarabunPSK" w:cs="TH SarabunPSK"/>
          <w:spacing w:val="-14"/>
          <w:sz w:val="34"/>
          <w:szCs w:val="34"/>
          <w:cs/>
        </w:rPr>
        <w:br/>
      </w:r>
      <w:r w:rsidRPr="00A10688">
        <w:rPr>
          <w:rFonts w:ascii="TH SarabunPSK" w:hAnsi="TH SarabunPSK" w:cs="TH SarabunPSK" w:hint="cs"/>
          <w:spacing w:val="-14"/>
          <w:sz w:val="34"/>
          <w:szCs w:val="34"/>
          <w:cs/>
        </w:rPr>
        <w:t>แก้ไขเพิ่มเติมประมวลรัษฎากร (ฉบับที่ ๒๐) พ.ศ. ๒๕๑๓ และมาตรา ๔๒ (๑๗)</w:t>
      </w:r>
      <w:r w:rsidR="003C73B2">
        <w:rPr>
          <w:rFonts w:ascii="TH SarabunPSK" w:hAnsi="TH SarabunPSK" w:cs="TH SarabunPSK" w:hint="cs"/>
          <w:spacing w:val="-14"/>
          <w:sz w:val="34"/>
          <w:szCs w:val="34"/>
          <w:cs/>
        </w:rPr>
        <w:t xml:space="preserve"> </w:t>
      </w:r>
      <w:r w:rsidR="003C73B2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10688">
        <w:rPr>
          <w:rFonts w:ascii="TH SarabunPSK" w:hAnsi="TH SarabunPSK" w:cs="TH SarabunPSK" w:hint="cs"/>
          <w:spacing w:val="-4"/>
          <w:sz w:val="34"/>
          <w:szCs w:val="34"/>
          <w:cs/>
        </w:rPr>
        <w:t>แห่งประมวลรัษฎากร</w:t>
      </w:r>
      <w:r w:rsidR="003C73B2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A10688">
        <w:rPr>
          <w:rFonts w:ascii="TH SarabunPSK" w:hAnsi="TH SarabunPSK" w:cs="TH SarabunPSK" w:hint="cs"/>
          <w:spacing w:val="-4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 (ฉบับที่ ๑๐)</w:t>
      </w:r>
      <w:r w:rsidR="003C73B2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10688">
        <w:rPr>
          <w:rFonts w:ascii="TH SarabunPSK" w:hAnsi="TH SarabunPSK" w:cs="TH SarabunPSK" w:hint="cs"/>
          <w:sz w:val="34"/>
          <w:szCs w:val="34"/>
          <w:cs/>
        </w:rPr>
        <w:t>พ.ศ. ๒๔๙๖</w:t>
      </w:r>
      <w:r w:rsidR="003C73B2">
        <w:rPr>
          <w:rFonts w:ascii="TH SarabunPSK" w:hAnsi="TH SarabunPSK" w:cs="TH SarabunPSK"/>
          <w:sz w:val="34"/>
          <w:szCs w:val="34"/>
          <w:cs/>
        </w:rPr>
        <w:br/>
      </w:r>
      <w:r w:rsidRPr="00A10688">
        <w:rPr>
          <w:rFonts w:ascii="TH SarabunPSK" w:hAnsi="TH SarabunPSK" w:cs="TH SarabunPSK" w:hint="cs"/>
          <w:sz w:val="34"/>
          <w:szCs w:val="34"/>
          <w:cs/>
        </w:rPr>
        <w:t>รัฐมนตรีว่าการกระทรวงการคลังออกกฎกระทรวงไว้ ดังต่อไปนี้</w:t>
      </w:r>
    </w:p>
    <w:p w14:paraId="598731D1" w14:textId="77777777" w:rsidR="00C06919" w:rsidRPr="00745EA2" w:rsidRDefault="00C06919" w:rsidP="0012181D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  <w:t>ข้อ</w:t>
      </w: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  <w:t>๑</w:t>
      </w: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 w:rsidR="0012181D" w:rsidRPr="0012181D">
        <w:rPr>
          <w:rFonts w:ascii="TH SarabunPSK" w:hAnsi="TH SarabunPSK" w:cs="TH SarabunPSK"/>
          <w:spacing w:val="-8"/>
          <w:sz w:val="34"/>
          <w:szCs w:val="34"/>
          <w:cs/>
        </w:rPr>
        <w:t xml:space="preserve">กำหนดให้เงินได้เท่าที่ได้จ่ายเป็นค่าซื้องานศิลปะด้านทัศนศิลป์ในราชอาณาจักร </w:t>
      </w:r>
      <w:r w:rsidR="0012181D" w:rsidRPr="00745EA2">
        <w:rPr>
          <w:rFonts w:ascii="TH SarabunPSK" w:hAnsi="TH SarabunPSK" w:cs="TH SarabunPSK"/>
          <w:sz w:val="34"/>
          <w:szCs w:val="34"/>
          <w:cs/>
        </w:rPr>
        <w:t>ตั้งแต่วันที่ ๑ มกราคม พ.ศ. ๒๕๖๘ ถึงวันที่ ๓๑ ธันวาคม พ.ศ. ๒๕๗๐ ตามจำนวนที่จ่ายจริงแต่ไม่เกินหนึ่งแสนบาทในแต่ละปีภาษีเป็นเงินได้พึงประเมินที่ได้รับยกเว้นไม่ต้องรวมคำนวณเพื่อเสียภาษีเงินได้ ทั้งนี้ เฉพาะกรณีที่ผู้มีเงินได้ได้รับใบกำกับภาษีตามมาตรา ๘๖/๔ แห่งประมวลรัษฎากร หรือใบรับ</w:t>
      </w:r>
      <w:r w:rsidR="008144A7" w:rsidRP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45EA2">
        <w:rPr>
          <w:rFonts w:ascii="TH SarabunPSK" w:hAnsi="TH SarabunPSK" w:cs="TH SarabunPSK"/>
          <w:sz w:val="34"/>
          <w:szCs w:val="34"/>
          <w:cs/>
        </w:rPr>
        <w:br/>
      </w:r>
      <w:r w:rsidR="0012181D" w:rsidRPr="00745EA2">
        <w:rPr>
          <w:rFonts w:ascii="TH SarabunPSK" w:hAnsi="TH SarabunPSK" w:cs="TH SarabunPSK"/>
          <w:sz w:val="34"/>
          <w:szCs w:val="34"/>
          <w:cs/>
        </w:rPr>
        <w:t>ตามมาตรา ๑๐๕ แห่งประมวลรัษฎากร</w:t>
      </w:r>
      <w:r w:rsidR="0012181D" w:rsidRP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181D" w:rsidRPr="00745EA2">
        <w:rPr>
          <w:rFonts w:ascii="TH SarabunPSK" w:hAnsi="TH SarabunPSK" w:cs="TH SarabunPSK"/>
          <w:sz w:val="34"/>
          <w:szCs w:val="34"/>
          <w:cs/>
        </w:rPr>
        <w:t>และให้เป็นไปตามหลักเกณฑ์ วิธีการ และเงื่อนไขที่อธิบดีประกาศกำหนด</w:t>
      </w:r>
    </w:p>
    <w:p w14:paraId="328EFF82" w14:textId="12536981" w:rsidR="0012181D" w:rsidRPr="0012181D" w:rsidRDefault="00C06919" w:rsidP="0012181D">
      <w:pPr>
        <w:tabs>
          <w:tab w:val="left" w:pos="1418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F6451">
        <w:rPr>
          <w:rFonts w:ascii="TH SarabunPSK" w:hAnsi="TH SarabunPSK" w:cs="TH SarabunPSK"/>
          <w:sz w:val="34"/>
          <w:szCs w:val="34"/>
          <w:cs/>
        </w:rPr>
        <w:tab/>
      </w:r>
      <w:r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>ข้อ</w:t>
      </w:r>
      <w:r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ab/>
        <w:t>๒</w:t>
      </w:r>
      <w:r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 w:rsidR="0012181D"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>เงินได้ที่ได้รับยกเว้นไม่ต้องรวมคำนวณเพื่อเสียภาษีเงินได้ตามข้อ ๑ ต้องเป็น</w:t>
      </w:r>
      <w:r w:rsidR="003C73B2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12181D"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>การจ่าย</w:t>
      </w:r>
      <w:r w:rsidR="0012181D" w:rsidRPr="00A049AC">
        <w:rPr>
          <w:rFonts w:ascii="TH SarabunPSK" w:hAnsi="TH SarabunPSK" w:cs="TH SarabunPSK" w:hint="cs"/>
          <w:sz w:val="34"/>
          <w:szCs w:val="34"/>
          <w:cs/>
        </w:rPr>
        <w:t>ค่าซื้องานศิลปะด้านทัศนศิลป์</w:t>
      </w:r>
      <w:r w:rsidR="0012181D" w:rsidRPr="00A049AC">
        <w:rPr>
          <w:rFonts w:ascii="TH SarabunPSK" w:hAnsi="TH SarabunPSK" w:cs="TH SarabunPSK"/>
          <w:sz w:val="34"/>
          <w:szCs w:val="34"/>
          <w:cs/>
        </w:rPr>
        <w:t>ที่มองเห็นได้ด้วยตาทั้งศิลปะสองมิติ</w:t>
      </w:r>
      <w:r w:rsidR="008144A7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12181D" w:rsidRPr="00A049AC">
        <w:rPr>
          <w:rFonts w:ascii="TH SarabunPSK" w:hAnsi="TH SarabunPSK" w:cs="TH SarabunPSK"/>
          <w:sz w:val="34"/>
          <w:szCs w:val="34"/>
          <w:cs/>
        </w:rPr>
        <w:t>สามมิติ ได้แก่ จิตรกรรม ประติมากรรม ภาพพิมพ์ ภาพถ่าย และสื่อประสม</w:t>
      </w:r>
      <w:r w:rsidR="00A11634">
        <w:rPr>
          <w:rFonts w:ascii="TH SarabunPSK" w:hAnsi="TH SarabunPSK" w:cs="TH SarabunPSK" w:hint="cs"/>
          <w:color w:val="FF0000"/>
          <w:sz w:val="34"/>
          <w:szCs w:val="34"/>
          <w:cs/>
        </w:rPr>
        <w:t xml:space="preserve"> </w:t>
      </w:r>
      <w:r w:rsidR="0012181D" w:rsidRPr="0012181D"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12181D" w:rsidRPr="0012181D">
        <w:rPr>
          <w:rFonts w:ascii="TH SarabunPSK" w:hAnsi="TH SarabunPSK" w:cs="TH SarabunPSK"/>
          <w:sz w:val="34"/>
          <w:szCs w:val="34"/>
          <w:cs/>
        </w:rPr>
        <w:t>จ่ายให้แก่บุคคล</w:t>
      </w:r>
      <w:r w:rsidR="0012181D" w:rsidRPr="0012181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181D" w:rsidRPr="0012181D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07F49D01" w14:textId="5D865463" w:rsidR="003C73B2" w:rsidRPr="003C73B2" w:rsidRDefault="0012181D" w:rsidP="00A16245">
      <w:pPr>
        <w:pStyle w:val="ListParagraph"/>
        <w:numPr>
          <w:ilvl w:val="0"/>
          <w:numId w:val="11"/>
        </w:numPr>
        <w:tabs>
          <w:tab w:val="left" w:pos="1418"/>
          <w:tab w:val="left" w:pos="1800"/>
          <w:tab w:val="left" w:pos="2070"/>
        </w:tabs>
        <w:jc w:val="thaiDistribute"/>
        <w:rPr>
          <w:rFonts w:ascii="TH SarabunPSK" w:hAnsi="TH SarabunPSK" w:cs="TH SarabunPSK"/>
          <w:spacing w:val="-10"/>
          <w:sz w:val="34"/>
          <w:szCs w:val="34"/>
        </w:rPr>
      </w:pPr>
      <w:r w:rsidRPr="003C73B2">
        <w:rPr>
          <w:rFonts w:ascii="TH SarabunPSK" w:hAnsi="TH SarabunPSK" w:cs="TH SarabunPSK"/>
          <w:spacing w:val="-20"/>
          <w:sz w:val="34"/>
          <w:szCs w:val="34"/>
          <w:cs/>
        </w:rPr>
        <w:t>ศิลปินแห่งชาติ</w:t>
      </w:r>
      <w:r w:rsidRPr="003C73B2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3C73B2">
        <w:rPr>
          <w:rFonts w:ascii="TH SarabunPSK" w:hAnsi="TH SarabunPSK" w:cs="TH SarabunPSK"/>
          <w:spacing w:val="-20"/>
          <w:sz w:val="34"/>
          <w:szCs w:val="34"/>
          <w:cs/>
        </w:rPr>
        <w:t xml:space="preserve">สาขาทัศนศิลป์ </w:t>
      </w:r>
      <w:r w:rsidRPr="003C73B2">
        <w:rPr>
          <w:rFonts w:ascii="TH SarabunPSK" w:hAnsi="TH SarabunPSK" w:cs="TH SarabunPSK"/>
          <w:spacing w:val="-10"/>
          <w:sz w:val="34"/>
          <w:szCs w:val="34"/>
          <w:cs/>
        </w:rPr>
        <w:t>ศิลปินศิลปาธร สาขาทัศนศิลป์</w:t>
      </w:r>
      <w:r w:rsidRPr="003C73B2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Pr="003C73B2">
        <w:rPr>
          <w:rFonts w:ascii="TH SarabunPSK" w:hAnsi="TH SarabunPSK" w:cs="TH SarabunPSK"/>
          <w:spacing w:val="-10"/>
          <w:sz w:val="34"/>
          <w:szCs w:val="34"/>
          <w:cs/>
        </w:rPr>
        <w:t>หรือศิลปินที่ได้ขึ้นทะเบียน</w:t>
      </w:r>
    </w:p>
    <w:p w14:paraId="32ECFD3D" w14:textId="25033AD4" w:rsidR="0012181D" w:rsidRPr="003C73B2" w:rsidRDefault="0012181D" w:rsidP="003C73B2">
      <w:pPr>
        <w:pStyle w:val="ListParagraph"/>
        <w:numPr>
          <w:ilvl w:val="0"/>
          <w:numId w:val="11"/>
        </w:numPr>
        <w:tabs>
          <w:tab w:val="left" w:pos="1418"/>
          <w:tab w:val="left" w:pos="1800"/>
          <w:tab w:val="left" w:pos="207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3C73B2">
        <w:rPr>
          <w:rFonts w:ascii="TH SarabunPSK" w:hAnsi="TH SarabunPSK" w:cs="TH SarabunPSK"/>
          <w:spacing w:val="-4"/>
          <w:sz w:val="34"/>
          <w:szCs w:val="34"/>
          <w:cs/>
        </w:rPr>
        <w:t>กับ</w:t>
      </w:r>
      <w:r w:rsidRPr="003C73B2">
        <w:rPr>
          <w:rFonts w:ascii="TH SarabunPSK" w:hAnsi="TH SarabunPSK" w:cs="TH SarabunPSK" w:hint="cs"/>
          <w:spacing w:val="-4"/>
          <w:sz w:val="34"/>
          <w:szCs w:val="34"/>
          <w:cs/>
        </w:rPr>
        <w:t>หน่วยงานของรัฐที่อธิบดีประกาศกำหนด ซึ่งเป็นเจ้าของและเป็นผู้จัดทำ</w:t>
      </w:r>
      <w:r w:rsidR="00D3648A" w:rsidRPr="003C73B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3C73B2">
        <w:rPr>
          <w:rFonts w:ascii="TH SarabunPSK" w:hAnsi="TH SarabunPSK" w:cs="TH SarabunPSK" w:hint="cs"/>
          <w:sz w:val="34"/>
          <w:szCs w:val="34"/>
          <w:cs/>
        </w:rPr>
        <w:t>หรือสร้างสรรค์งานศิลปะ</w:t>
      </w:r>
    </w:p>
    <w:p w14:paraId="48BBCCED" w14:textId="28EAF935" w:rsidR="0012181D" w:rsidRPr="0012181D" w:rsidRDefault="0012181D" w:rsidP="0012181D">
      <w:pPr>
        <w:tabs>
          <w:tab w:val="left" w:pos="1418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2181D">
        <w:rPr>
          <w:rFonts w:ascii="TH SarabunPSK" w:hAnsi="TH SarabunPSK" w:cs="TH SarabunPSK"/>
          <w:sz w:val="34"/>
          <w:szCs w:val="34"/>
          <w:cs/>
        </w:rPr>
        <w:tab/>
      </w:r>
      <w:r w:rsidRPr="0012181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(๒) </w:t>
      </w:r>
      <w:r w:rsidRPr="0012181D">
        <w:rPr>
          <w:rFonts w:ascii="TH SarabunPSK" w:hAnsi="TH SarabunPSK" w:cs="TH SarabunPSK" w:hint="cs"/>
          <w:sz w:val="34"/>
          <w:szCs w:val="34"/>
          <w:cs/>
        </w:rPr>
        <w:t>บริษัทหรือห้างหุ้นส่วนนิติบุคคล รวมถึงมูลนิธิหรือสมาคมที่รัฐมนตรีประกาศกำหนดตามมาตรา ๔๗ (๗) (ข) แห่งประมวลรัษฎากร ที่จำหน่ายงานศิลปะหรือจัดประมูลงานศิลปะ</w:t>
      </w:r>
      <w:r w:rsidR="003C73B2">
        <w:rPr>
          <w:rFonts w:ascii="TH SarabunPSK" w:hAnsi="TH SarabunPSK" w:cs="TH SarabunPSK"/>
          <w:sz w:val="34"/>
          <w:szCs w:val="34"/>
          <w:cs/>
        </w:rPr>
        <w:br/>
      </w:r>
      <w:r w:rsidRPr="0012181D">
        <w:rPr>
          <w:rFonts w:ascii="TH SarabunPSK" w:hAnsi="TH SarabunPSK" w:cs="TH SarabunPSK" w:hint="cs"/>
          <w:sz w:val="34"/>
          <w:szCs w:val="34"/>
          <w:cs/>
        </w:rPr>
        <w:t>ซึ่งจัดทำหรือสร้างสรรค์โดยศิลปินตาม (๑)</w:t>
      </w:r>
    </w:p>
    <w:p w14:paraId="67B169AD" w14:textId="77777777" w:rsidR="0012181D" w:rsidRDefault="00C06919" w:rsidP="00C06919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F6451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>ข้อ</w:t>
      </w:r>
      <w:r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ab/>
        <w:t>๓</w:t>
      </w:r>
      <w:r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 w:rsidR="0012181D"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>ผู้มีเงินได้ที่ได้รับสิทธิยกเว้นภาษีเงินได้ตามกฎกระทรวงนี้ต้องไม่เป็นห้างหุ้นส่วนสามัญ</w:t>
      </w:r>
      <w:r w:rsidR="0012181D" w:rsidRPr="00A27D04">
        <w:rPr>
          <w:rFonts w:ascii="TH SarabunPSK" w:hAnsi="TH SarabunPSK" w:cs="TH SarabunPSK" w:hint="cs"/>
          <w:sz w:val="34"/>
          <w:szCs w:val="34"/>
          <w:cs/>
        </w:rPr>
        <w:t xml:space="preserve"> คณะบุคคลที่ไม่ใช่นิติบุคคล หรือกองมรดกที่ยังมิได้แบ่ง</w:t>
      </w:r>
    </w:p>
    <w:p w14:paraId="1C2FF9ED" w14:textId="77777777" w:rsidR="00A10688" w:rsidRPr="00E07CD6" w:rsidRDefault="00A10688" w:rsidP="00A10688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7793B809" w14:textId="29FC8164" w:rsidR="00A10688" w:rsidRPr="00D7377F" w:rsidRDefault="00A10688" w:rsidP="00745EA2">
      <w:pPr>
        <w:tabs>
          <w:tab w:val="left" w:pos="3600"/>
          <w:tab w:val="left" w:pos="6840"/>
        </w:tabs>
        <w:spacing w:before="12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bookmarkStart w:id="0" w:name="SIGNATURE"/>
      <w:bookmarkEnd w:id="0"/>
      <w:r w:rsidRPr="00D7377F">
        <w:rPr>
          <w:rFonts w:ascii="TH SarabunPSK" w:hAnsi="TH SarabunPSK" w:cs="TH SarabunPSK" w:hint="cs"/>
          <w:sz w:val="34"/>
          <w:szCs w:val="34"/>
        </w:rPr>
        <w:tab/>
      </w:r>
      <w:r w:rsidR="002105F0" w:rsidRPr="00544B6E"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Pr="00D7377F">
        <w:rPr>
          <w:rFonts w:ascii="TH SarabunPSK" w:hAnsi="TH SarabunPSK" w:cs="TH SarabunPSK" w:hint="cs"/>
          <w:sz w:val="34"/>
          <w:szCs w:val="34"/>
          <w:cs/>
        </w:rPr>
        <w:t>ให้ไว้ ณ วันที่</w:t>
      </w:r>
      <w:r w:rsidR="008A2572">
        <w:rPr>
          <w:rFonts w:ascii="TH SarabunPSK" w:hAnsi="TH SarabunPSK" w:cs="TH SarabunPSK"/>
          <w:sz w:val="34"/>
          <w:szCs w:val="34"/>
          <w:cs/>
        </w:rPr>
        <w:t> </w:t>
      </w:r>
      <w:r w:rsidR="008A2572">
        <w:rPr>
          <w:rFonts w:ascii="TH SarabunPSK" w:hAnsi="TH SarabunPSK" w:cs="TH SarabunPSK" w:hint="cs"/>
          <w:sz w:val="34"/>
          <w:szCs w:val="34"/>
          <w:cs/>
        </w:rPr>
        <w:t> ๑๒  </w:t>
      </w:r>
      <w:r w:rsidR="0012181D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544B6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D454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D7377F">
        <w:rPr>
          <w:rFonts w:ascii="TH SarabunPSK" w:hAnsi="TH SarabunPSK" w:cs="TH SarabunPSK" w:hint="cs"/>
          <w:sz w:val="34"/>
          <w:szCs w:val="34"/>
          <w:cs/>
        </w:rPr>
        <w:t xml:space="preserve">พ.ศ. </w:t>
      </w:r>
      <w:r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C06919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79082149" w14:textId="77777777" w:rsidR="00A10688" w:rsidRPr="00D7377F" w:rsidRDefault="00A10688" w:rsidP="00552987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7F1DCA3" w14:textId="77777777" w:rsidR="00A10688" w:rsidRDefault="00A10688" w:rsidP="00552987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4AA4171" w14:textId="10F06EE2" w:rsidR="004C4DB9" w:rsidRPr="00D7377F" w:rsidRDefault="008A2572" w:rsidP="00552987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</w:t>
      </w:r>
      <w:r w:rsidR="00096E9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A2572">
        <w:rPr>
          <w:rFonts w:ascii="TH SarabunPSK" w:hAnsi="TH SarabunPSK" w:cs="TH SarabunPSK"/>
          <w:sz w:val="34"/>
          <w:szCs w:val="34"/>
          <w:cs/>
        </w:rPr>
        <w:t>เอกนิติ นิติทัณฑ์ประภาศ</w:t>
      </w:r>
    </w:p>
    <w:p w14:paraId="329D58EE" w14:textId="77777777" w:rsidR="00A10688" w:rsidRPr="00544B6E" w:rsidRDefault="0051489C" w:rsidP="00A10688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</w:t>
      </w:r>
      <w:r w:rsid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544B6E">
        <w:rPr>
          <w:rFonts w:ascii="TH SarabunPSK" w:hAnsi="TH SarabunPSK" w:cs="TH SarabunPSK" w:hint="cs"/>
          <w:sz w:val="34"/>
          <w:szCs w:val="34"/>
          <w:cs/>
        </w:rPr>
        <w:t>(นาย</w:t>
      </w:r>
      <w:r w:rsidR="0012181D" w:rsidRPr="0012181D">
        <w:rPr>
          <w:rFonts w:ascii="TH SarabunPSK" w:hAnsi="TH SarabunPSK" w:cs="TH SarabunPSK"/>
          <w:sz w:val="34"/>
          <w:szCs w:val="34"/>
          <w:cs/>
        </w:rPr>
        <w:t>เอกนิติ นิติทัณฑ์ประภาศ</w:t>
      </w:r>
      <w:r w:rsidRPr="00544B6E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596963DF" w14:textId="77777777" w:rsidR="00A10688" w:rsidRPr="00D7377F" w:rsidRDefault="00A10688" w:rsidP="00A10688">
      <w:pPr>
        <w:tabs>
          <w:tab w:val="left" w:pos="432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44B6E">
        <w:rPr>
          <w:rFonts w:ascii="TH SarabunPSK" w:hAnsi="TH SarabunPSK" w:cs="TH SarabunPSK" w:hint="cs"/>
          <w:sz w:val="34"/>
          <w:szCs w:val="34"/>
        </w:rPr>
        <w:tab/>
      </w:r>
      <w:r w:rsidR="00913665" w:rsidRPr="00544B6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181D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13665" w:rsidRPr="00544B6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44B6E">
        <w:rPr>
          <w:rFonts w:ascii="TH SarabunPSK" w:hAnsi="TH SarabunPSK" w:cs="TH SarabunPSK" w:hint="cs"/>
          <w:sz w:val="34"/>
          <w:szCs w:val="34"/>
          <w:cs/>
        </w:rPr>
        <w:t>รัฐมนตรีว่าการกระทรวงการคลัง</w:t>
      </w:r>
    </w:p>
    <w:sectPr w:rsidR="00A10688" w:rsidRPr="00D7377F" w:rsidSect="00552987">
      <w:headerReference w:type="default" r:id="rId8"/>
      <w:pgSz w:w="11906" w:h="16838"/>
      <w:pgMar w:top="1134" w:right="1191" w:bottom="425" w:left="164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BAEF" w14:textId="77777777" w:rsidR="00124981" w:rsidRDefault="00124981" w:rsidP="00525752">
      <w:pPr>
        <w:spacing w:after="0" w:line="240" w:lineRule="auto"/>
      </w:pPr>
      <w:r>
        <w:separator/>
      </w:r>
    </w:p>
  </w:endnote>
  <w:endnote w:type="continuationSeparator" w:id="0">
    <w:p w14:paraId="723C2D19" w14:textId="77777777" w:rsidR="00124981" w:rsidRDefault="00124981" w:rsidP="005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F791" w14:textId="77777777" w:rsidR="00124981" w:rsidRDefault="00124981" w:rsidP="00525752">
      <w:pPr>
        <w:spacing w:after="0" w:line="240" w:lineRule="auto"/>
      </w:pPr>
      <w:r>
        <w:separator/>
      </w:r>
    </w:p>
  </w:footnote>
  <w:footnote w:type="continuationSeparator" w:id="0">
    <w:p w14:paraId="0038D455" w14:textId="77777777" w:rsidR="00124981" w:rsidRDefault="00124981" w:rsidP="0052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559F" w14:textId="77777777" w:rsidR="007F01A1" w:rsidRPr="005F7D9D" w:rsidRDefault="007F01A1" w:rsidP="005F7D9D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2F0E19">
      <w:rPr>
        <w:rFonts w:ascii="TH SarabunIT๙" w:hAnsi="TH SarabunIT๙" w:cs="TH SarabunIT๙"/>
        <w:sz w:val="32"/>
        <w:szCs w:val="32"/>
      </w:rPr>
      <w:fldChar w:fldCharType="begin"/>
    </w:r>
    <w:r w:rsidRPr="002F0E19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2F0E19">
      <w:rPr>
        <w:rFonts w:ascii="TH SarabunIT๙" w:hAnsi="TH SarabunIT๙" w:cs="TH SarabunIT๙"/>
        <w:sz w:val="32"/>
        <w:szCs w:val="32"/>
      </w:rPr>
      <w:fldChar w:fldCharType="separate"/>
    </w:r>
    <w:r w:rsidR="00CF7976">
      <w:rPr>
        <w:rFonts w:ascii="TH SarabunIT๙" w:hAnsi="TH SarabunIT๙" w:cs="TH SarabunIT๙"/>
        <w:noProof/>
        <w:sz w:val="32"/>
        <w:szCs w:val="32"/>
        <w:cs/>
      </w:rPr>
      <w:t>๒</w:t>
    </w:r>
    <w:r w:rsidRPr="002F0E19">
      <w:rPr>
        <w:rFonts w:ascii="TH SarabunIT๙" w:hAnsi="TH SarabunIT๙" w:cs="TH SarabunIT๙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B81"/>
    <w:multiLevelType w:val="hybridMultilevel"/>
    <w:tmpl w:val="0C683328"/>
    <w:lvl w:ilvl="0" w:tplc="EBF497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03B26"/>
    <w:multiLevelType w:val="hybridMultilevel"/>
    <w:tmpl w:val="D280FFB0"/>
    <w:lvl w:ilvl="0" w:tplc="373436F6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 w15:restartNumberingAfterBreak="0">
    <w:nsid w:val="14180839"/>
    <w:multiLevelType w:val="hybridMultilevel"/>
    <w:tmpl w:val="29B46714"/>
    <w:lvl w:ilvl="0" w:tplc="6CF0CD7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87F2255"/>
    <w:multiLevelType w:val="hybridMultilevel"/>
    <w:tmpl w:val="9D0A0EC0"/>
    <w:lvl w:ilvl="0" w:tplc="14B838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C484D2B"/>
    <w:multiLevelType w:val="hybridMultilevel"/>
    <w:tmpl w:val="88BAC6B8"/>
    <w:lvl w:ilvl="0" w:tplc="0660DDB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629692A"/>
    <w:multiLevelType w:val="hybridMultilevel"/>
    <w:tmpl w:val="F83CCE48"/>
    <w:lvl w:ilvl="0" w:tplc="24CAA510">
      <w:start w:val="1"/>
      <w:numFmt w:val="thaiNumbers"/>
      <w:lvlText w:val="(%1)"/>
      <w:lvlJc w:val="left"/>
      <w:pPr>
        <w:ind w:left="1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F0546A1"/>
    <w:multiLevelType w:val="hybridMultilevel"/>
    <w:tmpl w:val="5A3E7778"/>
    <w:lvl w:ilvl="0" w:tplc="7F6AA1B6">
      <w:start w:val="1"/>
      <w:numFmt w:val="thaiNumbers"/>
      <w:lvlText w:val="(%1)"/>
      <w:lvlJc w:val="left"/>
      <w:pPr>
        <w:ind w:left="18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 w15:restartNumberingAfterBreak="0">
    <w:nsid w:val="596820DE"/>
    <w:multiLevelType w:val="hybridMultilevel"/>
    <w:tmpl w:val="4E2C68DE"/>
    <w:lvl w:ilvl="0" w:tplc="BE5A3A92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0" w15:restartNumberingAfterBreak="0">
    <w:nsid w:val="5FE21EDC"/>
    <w:multiLevelType w:val="hybridMultilevel"/>
    <w:tmpl w:val="38C08F3A"/>
    <w:lvl w:ilvl="0" w:tplc="908A867E">
      <w:start w:val="1"/>
      <w:numFmt w:val="thaiLett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52"/>
    <w:rsid w:val="00001163"/>
    <w:rsid w:val="00016CC5"/>
    <w:rsid w:val="00027E62"/>
    <w:rsid w:val="00082675"/>
    <w:rsid w:val="00096E91"/>
    <w:rsid w:val="000A42CB"/>
    <w:rsid w:val="000B18DD"/>
    <w:rsid w:val="000C1A93"/>
    <w:rsid w:val="000C7137"/>
    <w:rsid w:val="000D156B"/>
    <w:rsid w:val="000D206F"/>
    <w:rsid w:val="000D397A"/>
    <w:rsid w:val="000D53F1"/>
    <w:rsid w:val="000E1441"/>
    <w:rsid w:val="000E29F8"/>
    <w:rsid w:val="000F2A68"/>
    <w:rsid w:val="0010104E"/>
    <w:rsid w:val="001060C4"/>
    <w:rsid w:val="00116290"/>
    <w:rsid w:val="00117DA8"/>
    <w:rsid w:val="0012181D"/>
    <w:rsid w:val="001243D3"/>
    <w:rsid w:val="00124981"/>
    <w:rsid w:val="001355AE"/>
    <w:rsid w:val="00160502"/>
    <w:rsid w:val="00170BDE"/>
    <w:rsid w:val="00175F48"/>
    <w:rsid w:val="0017795F"/>
    <w:rsid w:val="001822F9"/>
    <w:rsid w:val="00183C48"/>
    <w:rsid w:val="0019202F"/>
    <w:rsid w:val="00195C87"/>
    <w:rsid w:val="001A2867"/>
    <w:rsid w:val="001C2FAE"/>
    <w:rsid w:val="001D7684"/>
    <w:rsid w:val="001D7710"/>
    <w:rsid w:val="001E1A10"/>
    <w:rsid w:val="001E2B29"/>
    <w:rsid w:val="001F0D65"/>
    <w:rsid w:val="001F2841"/>
    <w:rsid w:val="001F3F01"/>
    <w:rsid w:val="00200E1F"/>
    <w:rsid w:val="00201232"/>
    <w:rsid w:val="002105F0"/>
    <w:rsid w:val="0021342D"/>
    <w:rsid w:val="00214921"/>
    <w:rsid w:val="0021550E"/>
    <w:rsid w:val="002235AE"/>
    <w:rsid w:val="00223D6D"/>
    <w:rsid w:val="00225BE1"/>
    <w:rsid w:val="00251E0C"/>
    <w:rsid w:val="002A4346"/>
    <w:rsid w:val="002C1356"/>
    <w:rsid w:val="002D2DFE"/>
    <w:rsid w:val="002F0E19"/>
    <w:rsid w:val="003072D0"/>
    <w:rsid w:val="00315F5F"/>
    <w:rsid w:val="00327AE6"/>
    <w:rsid w:val="00333277"/>
    <w:rsid w:val="003400AF"/>
    <w:rsid w:val="003420BF"/>
    <w:rsid w:val="0034324F"/>
    <w:rsid w:val="00352C0E"/>
    <w:rsid w:val="00354173"/>
    <w:rsid w:val="00360790"/>
    <w:rsid w:val="00366065"/>
    <w:rsid w:val="00373344"/>
    <w:rsid w:val="003B3C3E"/>
    <w:rsid w:val="003B40EF"/>
    <w:rsid w:val="003B5F6B"/>
    <w:rsid w:val="003C4905"/>
    <w:rsid w:val="003C73B2"/>
    <w:rsid w:val="003D4102"/>
    <w:rsid w:val="003D44D2"/>
    <w:rsid w:val="003E02EC"/>
    <w:rsid w:val="003E47CF"/>
    <w:rsid w:val="003E558F"/>
    <w:rsid w:val="003E6F61"/>
    <w:rsid w:val="003F0717"/>
    <w:rsid w:val="003F46D4"/>
    <w:rsid w:val="00401748"/>
    <w:rsid w:val="00417936"/>
    <w:rsid w:val="00426580"/>
    <w:rsid w:val="0042669E"/>
    <w:rsid w:val="00431D01"/>
    <w:rsid w:val="0043396E"/>
    <w:rsid w:val="00462B13"/>
    <w:rsid w:val="00464DDF"/>
    <w:rsid w:val="00476B60"/>
    <w:rsid w:val="004B6DD3"/>
    <w:rsid w:val="004B78FA"/>
    <w:rsid w:val="004C4DB9"/>
    <w:rsid w:val="004D2EA4"/>
    <w:rsid w:val="004E21D0"/>
    <w:rsid w:val="004F41EB"/>
    <w:rsid w:val="00500DDD"/>
    <w:rsid w:val="00505DDF"/>
    <w:rsid w:val="00506BAB"/>
    <w:rsid w:val="005122F9"/>
    <w:rsid w:val="00514476"/>
    <w:rsid w:val="0051489C"/>
    <w:rsid w:val="0051688F"/>
    <w:rsid w:val="00525752"/>
    <w:rsid w:val="00537EA2"/>
    <w:rsid w:val="00544B6E"/>
    <w:rsid w:val="00544F5F"/>
    <w:rsid w:val="005470F9"/>
    <w:rsid w:val="00552987"/>
    <w:rsid w:val="00557CD9"/>
    <w:rsid w:val="005661FE"/>
    <w:rsid w:val="00574D30"/>
    <w:rsid w:val="00575171"/>
    <w:rsid w:val="00581E62"/>
    <w:rsid w:val="00592DFD"/>
    <w:rsid w:val="00595422"/>
    <w:rsid w:val="005A22DA"/>
    <w:rsid w:val="005A64EC"/>
    <w:rsid w:val="005C2B97"/>
    <w:rsid w:val="005C6763"/>
    <w:rsid w:val="005D120D"/>
    <w:rsid w:val="005F13E5"/>
    <w:rsid w:val="005F1B9A"/>
    <w:rsid w:val="005F7D9D"/>
    <w:rsid w:val="0060176B"/>
    <w:rsid w:val="006025AC"/>
    <w:rsid w:val="006033E9"/>
    <w:rsid w:val="006134EF"/>
    <w:rsid w:val="006474C4"/>
    <w:rsid w:val="00647A8D"/>
    <w:rsid w:val="00650226"/>
    <w:rsid w:val="00651C19"/>
    <w:rsid w:val="006648F7"/>
    <w:rsid w:val="0067438B"/>
    <w:rsid w:val="00677363"/>
    <w:rsid w:val="0068281A"/>
    <w:rsid w:val="00687B1A"/>
    <w:rsid w:val="00697EF8"/>
    <w:rsid w:val="006A2A7E"/>
    <w:rsid w:val="006A38C1"/>
    <w:rsid w:val="006A6B7E"/>
    <w:rsid w:val="006C0A6B"/>
    <w:rsid w:val="006E4AF6"/>
    <w:rsid w:val="00711164"/>
    <w:rsid w:val="00725B0A"/>
    <w:rsid w:val="00727AF2"/>
    <w:rsid w:val="00745EA2"/>
    <w:rsid w:val="0074673F"/>
    <w:rsid w:val="00757CFB"/>
    <w:rsid w:val="00773409"/>
    <w:rsid w:val="00787FAD"/>
    <w:rsid w:val="007A0A8E"/>
    <w:rsid w:val="007B1F58"/>
    <w:rsid w:val="007B6170"/>
    <w:rsid w:val="007C291E"/>
    <w:rsid w:val="007D1CD5"/>
    <w:rsid w:val="007E2AD4"/>
    <w:rsid w:val="007E7E5D"/>
    <w:rsid w:val="007F01A1"/>
    <w:rsid w:val="007F611A"/>
    <w:rsid w:val="008142C6"/>
    <w:rsid w:val="008144A7"/>
    <w:rsid w:val="00826BA1"/>
    <w:rsid w:val="00835821"/>
    <w:rsid w:val="00856BE7"/>
    <w:rsid w:val="00864010"/>
    <w:rsid w:val="00875CB0"/>
    <w:rsid w:val="0088502A"/>
    <w:rsid w:val="0089447B"/>
    <w:rsid w:val="00895202"/>
    <w:rsid w:val="008A1BC6"/>
    <w:rsid w:val="008A1D82"/>
    <w:rsid w:val="008A2572"/>
    <w:rsid w:val="008B35BA"/>
    <w:rsid w:val="008B619B"/>
    <w:rsid w:val="008D032C"/>
    <w:rsid w:val="008D16D8"/>
    <w:rsid w:val="008E5E44"/>
    <w:rsid w:val="008F0099"/>
    <w:rsid w:val="008F2F38"/>
    <w:rsid w:val="00903894"/>
    <w:rsid w:val="00905F61"/>
    <w:rsid w:val="00906D55"/>
    <w:rsid w:val="00913665"/>
    <w:rsid w:val="0091462F"/>
    <w:rsid w:val="009168D3"/>
    <w:rsid w:val="00936D64"/>
    <w:rsid w:val="009439AE"/>
    <w:rsid w:val="00947C0E"/>
    <w:rsid w:val="00953A24"/>
    <w:rsid w:val="00960529"/>
    <w:rsid w:val="00970AD1"/>
    <w:rsid w:val="00986E24"/>
    <w:rsid w:val="00990559"/>
    <w:rsid w:val="00992AB8"/>
    <w:rsid w:val="009A722D"/>
    <w:rsid w:val="009B2DBF"/>
    <w:rsid w:val="009B6B29"/>
    <w:rsid w:val="009D4358"/>
    <w:rsid w:val="009E2E36"/>
    <w:rsid w:val="009E53E0"/>
    <w:rsid w:val="009F1627"/>
    <w:rsid w:val="009F21ED"/>
    <w:rsid w:val="00A05006"/>
    <w:rsid w:val="00A10688"/>
    <w:rsid w:val="00A11634"/>
    <w:rsid w:val="00A2723A"/>
    <w:rsid w:val="00A34A90"/>
    <w:rsid w:val="00A46C77"/>
    <w:rsid w:val="00A703BD"/>
    <w:rsid w:val="00A72D45"/>
    <w:rsid w:val="00A76772"/>
    <w:rsid w:val="00A908E2"/>
    <w:rsid w:val="00A91BC6"/>
    <w:rsid w:val="00AA0F08"/>
    <w:rsid w:val="00AA771F"/>
    <w:rsid w:val="00AB0C56"/>
    <w:rsid w:val="00AB1B80"/>
    <w:rsid w:val="00AC2C4F"/>
    <w:rsid w:val="00AC7404"/>
    <w:rsid w:val="00AD2F1C"/>
    <w:rsid w:val="00AE28EB"/>
    <w:rsid w:val="00AE2A0A"/>
    <w:rsid w:val="00B061EE"/>
    <w:rsid w:val="00B21E55"/>
    <w:rsid w:val="00B30223"/>
    <w:rsid w:val="00B30256"/>
    <w:rsid w:val="00B307AC"/>
    <w:rsid w:val="00B3560C"/>
    <w:rsid w:val="00B35D11"/>
    <w:rsid w:val="00B376CC"/>
    <w:rsid w:val="00B62226"/>
    <w:rsid w:val="00B826FF"/>
    <w:rsid w:val="00BA3F1E"/>
    <w:rsid w:val="00BC7E0C"/>
    <w:rsid w:val="00BD426C"/>
    <w:rsid w:val="00BE6F5B"/>
    <w:rsid w:val="00BF35F4"/>
    <w:rsid w:val="00BF577B"/>
    <w:rsid w:val="00C02475"/>
    <w:rsid w:val="00C054C6"/>
    <w:rsid w:val="00C06919"/>
    <w:rsid w:val="00C26568"/>
    <w:rsid w:val="00C403F8"/>
    <w:rsid w:val="00C40B0D"/>
    <w:rsid w:val="00C43257"/>
    <w:rsid w:val="00C51629"/>
    <w:rsid w:val="00C5235A"/>
    <w:rsid w:val="00C53738"/>
    <w:rsid w:val="00C57947"/>
    <w:rsid w:val="00C85230"/>
    <w:rsid w:val="00C90398"/>
    <w:rsid w:val="00C90C2A"/>
    <w:rsid w:val="00CA60D7"/>
    <w:rsid w:val="00CB250B"/>
    <w:rsid w:val="00CC0A8D"/>
    <w:rsid w:val="00CC1152"/>
    <w:rsid w:val="00CC3CD8"/>
    <w:rsid w:val="00CE5696"/>
    <w:rsid w:val="00CF7976"/>
    <w:rsid w:val="00D0435C"/>
    <w:rsid w:val="00D1125F"/>
    <w:rsid w:val="00D12347"/>
    <w:rsid w:val="00D15B32"/>
    <w:rsid w:val="00D20F51"/>
    <w:rsid w:val="00D25163"/>
    <w:rsid w:val="00D2602E"/>
    <w:rsid w:val="00D32726"/>
    <w:rsid w:val="00D32FDA"/>
    <w:rsid w:val="00D3648A"/>
    <w:rsid w:val="00D412A5"/>
    <w:rsid w:val="00D50671"/>
    <w:rsid w:val="00D51F36"/>
    <w:rsid w:val="00D53593"/>
    <w:rsid w:val="00D57032"/>
    <w:rsid w:val="00D7230D"/>
    <w:rsid w:val="00D72BD8"/>
    <w:rsid w:val="00D73A25"/>
    <w:rsid w:val="00D93EBF"/>
    <w:rsid w:val="00D961A6"/>
    <w:rsid w:val="00D96617"/>
    <w:rsid w:val="00DA2061"/>
    <w:rsid w:val="00DA509C"/>
    <w:rsid w:val="00DE2C6A"/>
    <w:rsid w:val="00DF30DB"/>
    <w:rsid w:val="00E06390"/>
    <w:rsid w:val="00E11723"/>
    <w:rsid w:val="00E11CD2"/>
    <w:rsid w:val="00E1566A"/>
    <w:rsid w:val="00E16174"/>
    <w:rsid w:val="00E206D1"/>
    <w:rsid w:val="00E54CFB"/>
    <w:rsid w:val="00E56A2E"/>
    <w:rsid w:val="00E56F83"/>
    <w:rsid w:val="00E60B76"/>
    <w:rsid w:val="00E66A0D"/>
    <w:rsid w:val="00E700CB"/>
    <w:rsid w:val="00E703C9"/>
    <w:rsid w:val="00E74A4D"/>
    <w:rsid w:val="00E83785"/>
    <w:rsid w:val="00E9167D"/>
    <w:rsid w:val="00EA2C5A"/>
    <w:rsid w:val="00EA6339"/>
    <w:rsid w:val="00EC7654"/>
    <w:rsid w:val="00ED053B"/>
    <w:rsid w:val="00ED4543"/>
    <w:rsid w:val="00EE0150"/>
    <w:rsid w:val="00EE78E4"/>
    <w:rsid w:val="00EF7EE1"/>
    <w:rsid w:val="00F064A2"/>
    <w:rsid w:val="00F12336"/>
    <w:rsid w:val="00F162E6"/>
    <w:rsid w:val="00F331CC"/>
    <w:rsid w:val="00F475F4"/>
    <w:rsid w:val="00F47ACE"/>
    <w:rsid w:val="00F47ED9"/>
    <w:rsid w:val="00F517F7"/>
    <w:rsid w:val="00F57751"/>
    <w:rsid w:val="00F81BA0"/>
    <w:rsid w:val="00F86F4D"/>
    <w:rsid w:val="00F87464"/>
    <w:rsid w:val="00F976DF"/>
    <w:rsid w:val="00FB257D"/>
    <w:rsid w:val="00FB43F9"/>
    <w:rsid w:val="00FC274B"/>
    <w:rsid w:val="00FC72BD"/>
    <w:rsid w:val="00FD412B"/>
    <w:rsid w:val="00FD50C6"/>
    <w:rsid w:val="00FD7957"/>
    <w:rsid w:val="00FE2A83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020B2"/>
  <w15:chartTrackingRefBased/>
  <w15:docId w15:val="{6BEA5899-C16E-45A7-B3CB-2A599D7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A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autoRedefine/>
    <w:qFormat/>
    <w:rsid w:val="0051489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qFormat/>
    <w:rsid w:val="0051489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52575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2F0E1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2F0E19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C90C2A"/>
  </w:style>
  <w:style w:type="paragraph" w:styleId="ListParagraph">
    <w:name w:val="List Paragraph"/>
    <w:basedOn w:val="Normal"/>
    <w:uiPriority w:val="34"/>
    <w:qFormat/>
    <w:rsid w:val="0089447B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3B40EF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20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9520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21492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21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21492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4921"/>
    <w:rPr>
      <w:b/>
      <w:bCs/>
      <w:szCs w:val="25"/>
    </w:rPr>
  </w:style>
  <w:style w:type="character" w:customStyle="1" w:styleId="Heading1Char">
    <w:name w:val="Heading 1 Char"/>
    <w:link w:val="Heading1"/>
    <w:rsid w:val="0051489C"/>
    <w:rPr>
      <w:rFonts w:ascii="TH SarabunIT๙" w:eastAsia="Cordia New" w:hAnsi="TH SarabunIT๙" w:cs="Angsana New"/>
      <w:kern w:val="32"/>
      <w:sz w:val="48"/>
      <w:szCs w:val="48"/>
      <w:lang w:val="x-none" w:eastAsia="x-none"/>
    </w:rPr>
  </w:style>
  <w:style w:type="character" w:customStyle="1" w:styleId="Heading2Char">
    <w:name w:val="Heading 2 Char"/>
    <w:link w:val="Heading2"/>
    <w:rsid w:val="0051489C"/>
    <w:rPr>
      <w:rFonts w:ascii="Angsana New" w:eastAsia="Cordia New" w:hAnsi="Angsana New" w:cs="AngsanaUPC"/>
      <w:sz w:val="34"/>
      <w:szCs w:val="34"/>
      <w:lang w:val="en-US"/>
    </w:rPr>
  </w:style>
  <w:style w:type="character" w:customStyle="1" w:styleId="AngsanaUPC17">
    <w:name w:val="ลักษณะ (ไทยและอื่นๆ) AngsanaUPC 17 พ."/>
    <w:rsid w:val="0051489C"/>
    <w:rPr>
      <w:rFonts w:ascii="Angsana New" w:hAnsi="Angsana New" w:cs="AngsanaUPC"/>
      <w:spacing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PC191043</dc:creator>
  <cp:keywords/>
  <cp:lastModifiedBy>ณัชชา ธรรมวัชระ</cp:lastModifiedBy>
  <cp:revision>10</cp:revision>
  <cp:lastPrinted>2025-11-14T03:20:00Z</cp:lastPrinted>
  <dcterms:created xsi:type="dcterms:W3CDTF">2025-11-14T03:07:00Z</dcterms:created>
  <dcterms:modified xsi:type="dcterms:W3CDTF">2025-11-20T02:51:00Z</dcterms:modified>
</cp:coreProperties>
</file>