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29F5" w14:textId="74716AD1" w:rsidR="00DB55AD" w:rsidRDefault="0066547E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57728" behindDoc="1" locked="0" layoutInCell="1" allowOverlap="1" wp14:anchorId="001EAED3" wp14:editId="19EEAD0C">
            <wp:simplePos x="0" y="0"/>
            <wp:positionH relativeFrom="column">
              <wp:posOffset>2393950</wp:posOffset>
            </wp:positionH>
            <wp:positionV relativeFrom="paragraph">
              <wp:posOffset>-376555</wp:posOffset>
            </wp:positionV>
            <wp:extent cx="999490" cy="11055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72D9" w14:textId="77777777" w:rsidR="00DB55AD" w:rsidRDefault="00DB55AD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14:paraId="20F2B651" w14:textId="77777777" w:rsidR="00454780" w:rsidRPr="009C28FE" w:rsidRDefault="005768CE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กฎกระทรวง</w:t>
      </w:r>
    </w:p>
    <w:p w14:paraId="1A48FFD8" w14:textId="77777777" w:rsidR="00454780" w:rsidRPr="009C28FE" w:rsidRDefault="005768CE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ฉบับที่ </w:t>
      </w:r>
      <w:r w:rsidR="00C437BB">
        <w:rPr>
          <w:rFonts w:ascii="TH SarabunIT๙" w:hAnsi="TH SarabunIT๙" w:cs="TH SarabunIT๙" w:hint="cs"/>
          <w:sz w:val="34"/>
          <w:szCs w:val="34"/>
          <w:cs/>
        </w:rPr>
        <w:t>402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(พ.ศ. </w:t>
      </w:r>
      <w:r w:rsidR="00022034">
        <w:rPr>
          <w:rFonts w:ascii="TH SarabunIT๙" w:hAnsi="TH SarabunIT๙" w:cs="TH SarabunIT๙" w:hint="cs"/>
          <w:sz w:val="34"/>
          <w:szCs w:val="34"/>
          <w:cs/>
        </w:rPr>
        <w:t>25</w:t>
      </w:r>
      <w:r>
        <w:rPr>
          <w:rFonts w:ascii="TH SarabunIT๙" w:hAnsi="TH SarabunIT๙" w:cs="TH SarabunIT๙" w:hint="cs"/>
          <w:sz w:val="34"/>
          <w:szCs w:val="34"/>
          <w:cs/>
        </w:rPr>
        <w:t>69)</w:t>
      </w:r>
    </w:p>
    <w:p w14:paraId="7D8BC0B4" w14:textId="77777777" w:rsidR="00454780" w:rsidRPr="009C28FE" w:rsidRDefault="005768CE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eastAsia="Calibri" w:hAnsi="TH SarabunIT๙" w:cs="TH SarabunIT๙" w:hint="cs"/>
          <w:sz w:val="34"/>
          <w:szCs w:val="34"/>
          <w:cs/>
        </w:rPr>
        <w:t>ออกตามความในประมวลรัษฎากร</w:t>
      </w:r>
    </w:p>
    <w:p w14:paraId="756CC547" w14:textId="77777777" w:rsidR="00F33C2B" w:rsidRPr="009C28FE" w:rsidRDefault="005768CE" w:rsidP="00DB55AD">
      <w:pPr>
        <w:tabs>
          <w:tab w:val="left" w:pos="4320"/>
        </w:tabs>
        <w:spacing w:after="0" w:line="240" w:lineRule="auto"/>
        <w:jc w:val="center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ว่าด้วยภาษีเงินได้</w:t>
      </w:r>
    </w:p>
    <w:p w14:paraId="68D939CA" w14:textId="77777777" w:rsidR="001A381F" w:rsidRDefault="00454780" w:rsidP="00940A8F">
      <w:pPr>
        <w:tabs>
          <w:tab w:val="left" w:pos="180"/>
          <w:tab w:val="left" w:pos="720"/>
          <w:tab w:val="left" w:pos="3420"/>
        </w:tabs>
        <w:spacing w:after="120" w:line="240" w:lineRule="auto"/>
        <w:jc w:val="thaiDistribute"/>
        <w:rPr>
          <w:rFonts w:ascii="TH SarabunIT๙" w:hAnsi="TH SarabunIT๙" w:cs="TH SarabunIT๙"/>
          <w:sz w:val="34"/>
          <w:szCs w:val="34"/>
          <w:u w:val="single"/>
        </w:rPr>
      </w:pPr>
      <w:r w:rsidRPr="009C28FE">
        <w:rPr>
          <w:rFonts w:ascii="TH SarabunIT๙" w:hAnsi="TH SarabunIT๙" w:cs="TH SarabunIT๙"/>
          <w:sz w:val="34"/>
          <w:szCs w:val="34"/>
        </w:rPr>
        <w:tab/>
      </w:r>
      <w:r w:rsidRPr="009C28FE">
        <w:rPr>
          <w:rFonts w:ascii="TH SarabunIT๙" w:hAnsi="TH SarabunIT๙" w:cs="TH SarabunIT๙"/>
          <w:sz w:val="34"/>
          <w:szCs w:val="34"/>
        </w:rPr>
        <w:tab/>
      </w:r>
      <w:r w:rsidR="00DB55AD">
        <w:rPr>
          <w:rFonts w:ascii="TH SarabunIT๙" w:hAnsi="TH SarabunIT๙" w:cs="TH SarabunIT๙"/>
          <w:sz w:val="34"/>
          <w:szCs w:val="34"/>
        </w:rPr>
        <w:tab/>
      </w:r>
      <w:r w:rsidR="00DB55AD">
        <w:rPr>
          <w:rFonts w:ascii="TH SarabunIT๙" w:hAnsi="TH SarabunIT๙" w:cs="TH SarabunIT๙"/>
          <w:sz w:val="34"/>
          <w:szCs w:val="34"/>
          <w:u w:val="single"/>
        </w:rPr>
        <w:t xml:space="preserve">    </w:t>
      </w:r>
      <w:r w:rsidR="001A381F" w:rsidRPr="009C28FE">
        <w:rPr>
          <w:rFonts w:ascii="TH SarabunIT๙" w:hAnsi="TH SarabunIT๙" w:cs="TH SarabunIT๙"/>
          <w:sz w:val="34"/>
          <w:szCs w:val="34"/>
          <w:u w:val="single"/>
        </w:rPr>
        <w:tab/>
      </w:r>
      <w:r w:rsidR="001A381F" w:rsidRPr="009C28FE">
        <w:rPr>
          <w:rFonts w:ascii="TH SarabunIT๙" w:hAnsi="TH SarabunIT๙" w:cs="TH SarabunIT๙"/>
          <w:sz w:val="34"/>
          <w:szCs w:val="34"/>
          <w:u w:val="single"/>
        </w:rPr>
        <w:tab/>
      </w:r>
      <w:r w:rsidR="001A381F" w:rsidRPr="009C28FE">
        <w:rPr>
          <w:rFonts w:ascii="TH SarabunIT๙" w:hAnsi="TH SarabunIT๙" w:cs="TH SarabunIT๙"/>
          <w:sz w:val="34"/>
          <w:szCs w:val="34"/>
          <w:u w:val="single"/>
        </w:rPr>
        <w:tab/>
      </w:r>
    </w:p>
    <w:p w14:paraId="708AE41B" w14:textId="77777777" w:rsidR="00DB55AD" w:rsidRPr="00DB55AD" w:rsidRDefault="00DB55AD" w:rsidP="00DB55AD">
      <w:pPr>
        <w:tabs>
          <w:tab w:val="left" w:pos="180"/>
          <w:tab w:val="left" w:pos="720"/>
          <w:tab w:val="left" w:pos="3420"/>
        </w:tabs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  <w:u w:val="single"/>
        </w:rPr>
      </w:pPr>
    </w:p>
    <w:p w14:paraId="1B5DC4F7" w14:textId="5D45268E" w:rsidR="005768CE" w:rsidRDefault="005768CE" w:rsidP="008A65CE">
      <w:pPr>
        <w:tabs>
          <w:tab w:val="left" w:pos="1418"/>
          <w:tab w:val="left" w:pos="2160"/>
          <w:tab w:val="left" w:pos="243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 w:rsidRPr="005768CE">
        <w:rPr>
          <w:rFonts w:ascii="TH SarabunPSK" w:hAnsi="TH SarabunPSK" w:cs="TH SarabunPSK"/>
          <w:sz w:val="34"/>
          <w:szCs w:val="34"/>
          <w:cs/>
        </w:rPr>
        <w:t>อาศัยอ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5768CE">
        <w:rPr>
          <w:rFonts w:ascii="TH SarabunPSK" w:hAnsi="TH SarabunPSK" w:cs="TH SarabunPSK"/>
          <w:sz w:val="34"/>
          <w:szCs w:val="34"/>
          <w:cs/>
        </w:rPr>
        <w:t>นาจตามความในมาตรา</w:t>
      </w:r>
      <w:r w:rsidR="008A65CE">
        <w:rPr>
          <w:rFonts w:ascii="TH SarabunPSK" w:hAnsi="TH SarabunPSK" w:cs="TH SarabunPSK"/>
          <w:sz w:val="34"/>
          <w:szCs w:val="34"/>
          <w:cs/>
        </w:rPr>
        <w:t> </w:t>
      </w:r>
      <w:r>
        <w:rPr>
          <w:rFonts w:ascii="TH SarabunPSK" w:hAnsi="TH SarabunPSK" w:cs="TH SarabunPSK" w:hint="cs"/>
          <w:sz w:val="34"/>
          <w:szCs w:val="34"/>
          <w:cs/>
        </w:rPr>
        <w:t>๓</w:t>
      </w:r>
      <w:r w:rsidR="008A65CE">
        <w:rPr>
          <w:rFonts w:ascii="TH SarabunPSK" w:hAnsi="TH SarabunPSK" w:cs="TH SarabunPSK"/>
          <w:sz w:val="34"/>
          <w:szCs w:val="34"/>
          <w:cs/>
        </w:rPr>
        <w:t> </w:t>
      </w:r>
      <w:r w:rsidRPr="005768CE">
        <w:rPr>
          <w:rFonts w:ascii="TH SarabunPSK" w:hAnsi="TH SarabunPSK" w:cs="TH SarabunPSK"/>
          <w:sz w:val="34"/>
          <w:szCs w:val="34"/>
          <w:cs/>
        </w:rPr>
        <w:t>เตรส</w:t>
      </w:r>
      <w:r w:rsidR="008A65CE">
        <w:rPr>
          <w:rFonts w:ascii="TH SarabunPSK" w:hAnsi="TH SarabunPSK" w:cs="TH SarabunPSK" w:hint="cs"/>
          <w:sz w:val="34"/>
          <w:szCs w:val="34"/>
          <w:cs/>
        </w:rPr>
        <w:t> </w:t>
      </w:r>
      <w:r w:rsidRPr="005768CE">
        <w:rPr>
          <w:rFonts w:ascii="TH SarabunPSK" w:hAnsi="TH SarabunPSK" w:cs="TH SarabunPSK"/>
          <w:sz w:val="34"/>
          <w:szCs w:val="34"/>
          <w:cs/>
        </w:rPr>
        <w:t>แห่งประมวลรัษฎากร</w:t>
      </w:r>
      <w:r w:rsidR="008A65CE">
        <w:rPr>
          <w:rFonts w:ascii="TH SarabunPSK" w:hAnsi="TH SarabunPSK" w:cs="TH SarabunPSK" w:hint="cs"/>
          <w:sz w:val="34"/>
          <w:szCs w:val="34"/>
          <w:cs/>
        </w:rPr>
        <w:t> </w:t>
      </w:r>
      <w:r w:rsidRPr="005768CE">
        <w:rPr>
          <w:rFonts w:ascii="TH SarabunPSK" w:hAnsi="TH SarabunPSK" w:cs="TH SarabunPSK"/>
          <w:sz w:val="34"/>
          <w:szCs w:val="34"/>
          <w:cs/>
        </w:rPr>
        <w:t>ซึ่งแก้ไขเพิ่มเติม</w:t>
      </w:r>
      <w:r w:rsidRPr="005768CE">
        <w:rPr>
          <w:rFonts w:ascii="TH SarabunPSK" w:hAnsi="TH SarabunPSK" w:cs="TH SarabunPSK"/>
          <w:sz w:val="34"/>
          <w:szCs w:val="34"/>
        </w:rPr>
        <w:t xml:space="preserve"> </w:t>
      </w:r>
      <w:r w:rsidR="008A65CE">
        <w:rPr>
          <w:rFonts w:ascii="TH SarabunPSK" w:hAnsi="TH SarabunPSK" w:cs="TH SarabunPSK"/>
          <w:sz w:val="34"/>
          <w:szCs w:val="34"/>
          <w:cs/>
        </w:rPr>
        <w:br/>
      </w:r>
      <w:r w:rsidRPr="005768CE">
        <w:rPr>
          <w:rFonts w:ascii="TH SarabunPSK" w:hAnsi="TH SarabunPSK" w:cs="TH SarabunPSK"/>
          <w:sz w:val="34"/>
          <w:szCs w:val="34"/>
          <w:cs/>
        </w:rPr>
        <w:t>โดยพระราชก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5768CE">
        <w:rPr>
          <w:rFonts w:ascii="TH SarabunPSK" w:hAnsi="TH SarabunPSK" w:cs="TH SarabunPSK"/>
          <w:sz w:val="34"/>
          <w:szCs w:val="34"/>
          <w:cs/>
        </w:rPr>
        <w:t xml:space="preserve">หนดแก้ไขเพิ่มเติมประมวลรัษฎากร (ฉบับที่ </w:t>
      </w:r>
      <w:r>
        <w:rPr>
          <w:rFonts w:ascii="TH SarabunPSK" w:hAnsi="TH SarabunPSK" w:cs="TH SarabunPSK" w:hint="cs"/>
          <w:sz w:val="34"/>
          <w:szCs w:val="34"/>
          <w:cs/>
        </w:rPr>
        <w:t>๕</w:t>
      </w:r>
      <w:r w:rsidRPr="005768CE">
        <w:rPr>
          <w:rFonts w:ascii="TH SarabunPSK" w:hAnsi="TH SarabunPSK" w:cs="TH SarabunPSK"/>
          <w:sz w:val="34"/>
          <w:szCs w:val="34"/>
        </w:rPr>
        <w:t xml:space="preserve">) </w:t>
      </w:r>
      <w:r w:rsidRPr="005768CE">
        <w:rPr>
          <w:rFonts w:ascii="TH SarabunPSK" w:hAnsi="TH SarabunPSK" w:cs="TH SarabunPSK"/>
          <w:sz w:val="34"/>
          <w:szCs w:val="34"/>
          <w:cs/>
        </w:rPr>
        <w:t xml:space="preserve">พ.ศ. </w:t>
      </w:r>
      <w:r>
        <w:rPr>
          <w:rFonts w:ascii="TH SarabunPSK" w:hAnsi="TH SarabunPSK" w:cs="TH SarabunPSK" w:hint="cs"/>
          <w:sz w:val="34"/>
          <w:szCs w:val="34"/>
          <w:cs/>
        </w:rPr>
        <w:t>๒๕๒๑</w:t>
      </w:r>
      <w:r w:rsidRPr="005768CE">
        <w:rPr>
          <w:rFonts w:ascii="TH SarabunPSK" w:hAnsi="TH SarabunPSK" w:cs="TH SarabunPSK"/>
          <w:sz w:val="34"/>
          <w:szCs w:val="34"/>
        </w:rPr>
        <w:t xml:space="preserve"> </w:t>
      </w:r>
      <w:r w:rsidRPr="005768CE">
        <w:rPr>
          <w:rFonts w:ascii="TH SarabunPSK" w:hAnsi="TH SarabunPSK" w:cs="TH SarabunPSK"/>
          <w:sz w:val="34"/>
          <w:szCs w:val="34"/>
          <w:cs/>
        </w:rPr>
        <w:t>และมาตรา</w:t>
      </w:r>
      <w:r w:rsidRPr="005768CE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๔</w:t>
      </w:r>
      <w:r w:rsidR="00330A75">
        <w:rPr>
          <w:rFonts w:ascii="TH SarabunPSK" w:hAnsi="TH SarabunPSK" w:cs="TH SarabunPSK"/>
          <w:sz w:val="34"/>
          <w:szCs w:val="34"/>
        </w:rPr>
        <w:br/>
      </w:r>
      <w:r w:rsidRPr="005768CE">
        <w:rPr>
          <w:rFonts w:ascii="TH SarabunPSK" w:hAnsi="TH SarabunPSK" w:cs="TH SarabunPSK"/>
          <w:sz w:val="34"/>
          <w:szCs w:val="34"/>
          <w:cs/>
        </w:rPr>
        <w:t xml:space="preserve">แห่งประมวลรัษฎากร ซึ่งแก้ไขเพิ่มเติมโดยพระราชบัญญัติแก้ไขเพิ่มเติมประมวลรัษฎากร (ฉบับที่ </w:t>
      </w:r>
      <w:r>
        <w:rPr>
          <w:rFonts w:ascii="TH SarabunPSK" w:hAnsi="TH SarabunPSK" w:cs="TH SarabunPSK" w:hint="cs"/>
          <w:sz w:val="34"/>
          <w:szCs w:val="34"/>
          <w:cs/>
        </w:rPr>
        <w:t>๒๐</w:t>
      </w:r>
      <w:r w:rsidRPr="005768CE">
        <w:rPr>
          <w:rFonts w:ascii="TH SarabunPSK" w:hAnsi="TH SarabunPSK" w:cs="TH SarabunPSK"/>
          <w:sz w:val="34"/>
          <w:szCs w:val="34"/>
        </w:rPr>
        <w:t xml:space="preserve">) </w:t>
      </w:r>
      <w:r w:rsidRPr="005768CE">
        <w:rPr>
          <w:rFonts w:ascii="TH SarabunPSK" w:hAnsi="TH SarabunPSK" w:cs="TH SarabunPSK"/>
          <w:sz w:val="34"/>
          <w:szCs w:val="34"/>
          <w:cs/>
        </w:rPr>
        <w:t xml:space="preserve">พ.ศ. </w:t>
      </w:r>
      <w:r>
        <w:rPr>
          <w:rFonts w:ascii="TH SarabunPSK" w:hAnsi="TH SarabunPSK" w:cs="TH SarabunPSK" w:hint="cs"/>
          <w:sz w:val="34"/>
          <w:szCs w:val="34"/>
          <w:cs/>
        </w:rPr>
        <w:t>๒๕๑๓</w:t>
      </w:r>
      <w:r w:rsidRPr="005768CE">
        <w:rPr>
          <w:rFonts w:ascii="TH SarabunPSK" w:hAnsi="TH SarabunPSK" w:cs="TH SarabunPSK"/>
          <w:sz w:val="34"/>
          <w:szCs w:val="34"/>
        </w:rPr>
        <w:t xml:space="preserve"> </w:t>
      </w:r>
      <w:r w:rsidRPr="005768CE">
        <w:rPr>
          <w:rFonts w:ascii="TH SarabunPSK" w:hAnsi="TH SarabunPSK" w:cs="TH SarabunPSK"/>
          <w:sz w:val="34"/>
          <w:szCs w:val="34"/>
          <w:cs/>
        </w:rPr>
        <w:t>รัฐมนตรีว่าการกระทรวงการคลังออกกฎกระทรวงไว้ ดังต่อไปนี้</w:t>
      </w:r>
      <w:r w:rsidRPr="005768CE">
        <w:rPr>
          <w:rFonts w:ascii="TH SarabunPSK" w:hAnsi="TH SarabunPSK" w:cs="TH SarabunPSK"/>
          <w:sz w:val="34"/>
          <w:szCs w:val="34"/>
        </w:rPr>
        <w:t xml:space="preserve"> </w:t>
      </w:r>
    </w:p>
    <w:p w14:paraId="7759F398" w14:textId="2464E497" w:rsidR="00E87825" w:rsidRPr="00C437BB" w:rsidRDefault="005768CE" w:rsidP="008A65CE">
      <w:pPr>
        <w:tabs>
          <w:tab w:val="left" w:pos="1418"/>
          <w:tab w:val="left" w:pos="2160"/>
          <w:tab w:val="left" w:pos="243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C437BB">
        <w:rPr>
          <w:rFonts w:ascii="TH SarabunPSK" w:hAnsi="TH SarabunPSK" w:cs="TH SarabunPSK"/>
          <w:spacing w:val="2"/>
          <w:sz w:val="34"/>
          <w:szCs w:val="34"/>
        </w:rPr>
        <w:tab/>
      </w:r>
      <w:r w:rsidRPr="00C437BB">
        <w:rPr>
          <w:rFonts w:ascii="TH SarabunPSK" w:hAnsi="TH SarabunPSK" w:cs="TH SarabunPSK"/>
          <w:sz w:val="34"/>
          <w:szCs w:val="34"/>
          <w:cs/>
        </w:rPr>
        <w:t>ให้ยกเลิกความใน (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๑๗/๕</w:t>
      </w:r>
      <w:r w:rsidRPr="00C437BB">
        <w:rPr>
          <w:rFonts w:ascii="TH SarabunPSK" w:hAnsi="TH SarabunPSK" w:cs="TH SarabunPSK"/>
          <w:sz w:val="34"/>
          <w:szCs w:val="34"/>
        </w:rPr>
        <w:t xml:space="preserve">) </w:t>
      </w:r>
      <w:r w:rsidRPr="00C437BB">
        <w:rPr>
          <w:rFonts w:ascii="TH SarabunPSK" w:hAnsi="TH SarabunPSK" w:cs="TH SarabunPSK"/>
          <w:sz w:val="34"/>
          <w:szCs w:val="34"/>
          <w:cs/>
        </w:rPr>
        <w:t>ของข้อ</w:t>
      </w:r>
      <w:r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๒</w:t>
      </w:r>
      <w:r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Pr="00C437BB">
        <w:rPr>
          <w:rFonts w:ascii="TH SarabunPSK" w:hAnsi="TH SarabunPSK" w:cs="TH SarabunPSK"/>
          <w:sz w:val="34"/>
          <w:szCs w:val="34"/>
          <w:cs/>
        </w:rPr>
        <w:t xml:space="preserve">แห่งกฎกระทรวง ฉบับที่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๑๔๔</w:t>
      </w:r>
      <w:r w:rsidRPr="00C437BB">
        <w:rPr>
          <w:rFonts w:ascii="TH SarabunPSK" w:hAnsi="TH SarabunPSK" w:cs="TH SarabunPSK"/>
          <w:sz w:val="34"/>
          <w:szCs w:val="34"/>
        </w:rPr>
        <w:t xml:space="preserve"> (</w:t>
      </w:r>
      <w:r w:rsidRPr="00C437B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๒๕๒๒</w:t>
      </w:r>
      <w:r w:rsidRPr="00C437BB">
        <w:rPr>
          <w:rFonts w:ascii="TH SarabunPSK" w:hAnsi="TH SarabunPSK" w:cs="TH SarabunPSK"/>
          <w:sz w:val="34"/>
          <w:szCs w:val="34"/>
        </w:rPr>
        <w:t>)</w:t>
      </w:r>
      <w:r w:rsidR="004A3C81">
        <w:rPr>
          <w:rFonts w:ascii="TH SarabunPSK" w:hAnsi="TH SarabunPSK" w:cs="TH SarabunPSK"/>
          <w:sz w:val="34"/>
          <w:szCs w:val="34"/>
        </w:rPr>
        <w:br/>
      </w:r>
      <w:r w:rsidRPr="00C437BB">
        <w:rPr>
          <w:rFonts w:ascii="TH SarabunPSK" w:hAnsi="TH SarabunPSK" w:cs="TH SarabunPSK"/>
          <w:sz w:val="34"/>
          <w:szCs w:val="34"/>
          <w:cs/>
        </w:rPr>
        <w:t xml:space="preserve">ออกตามความในประมวลรัษฎากร ว่าด้วยภาษีเงินได้ ซึ่งแก้ไขเพิ่มเติมโดยกฎกระทรวง ฉบับที่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๓๘๙</w:t>
      </w:r>
      <w:r w:rsidRPr="00C437BB">
        <w:rPr>
          <w:rFonts w:ascii="TH SarabunPSK" w:hAnsi="TH SarabunPSK" w:cs="TH SarabunPSK"/>
          <w:sz w:val="34"/>
          <w:szCs w:val="34"/>
        </w:rPr>
        <w:t xml:space="preserve"> (</w:t>
      </w:r>
      <w:r w:rsidRPr="00C437B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๒๕๖๖</w:t>
      </w:r>
      <w:r w:rsidRPr="00C437BB">
        <w:rPr>
          <w:rFonts w:ascii="TH SarabunPSK" w:hAnsi="TH SarabunPSK" w:cs="TH SarabunPSK"/>
          <w:sz w:val="34"/>
          <w:szCs w:val="34"/>
        </w:rPr>
        <w:t xml:space="preserve">) </w:t>
      </w:r>
      <w:r w:rsidRPr="00C437BB">
        <w:rPr>
          <w:rFonts w:ascii="TH SarabunPSK" w:hAnsi="TH SarabunPSK" w:cs="TH SarabunPSK"/>
          <w:sz w:val="34"/>
          <w:szCs w:val="34"/>
          <w:cs/>
        </w:rPr>
        <w:t>ออกตามความในประมวลรัษฎากร ว่าด้วยภาษีเงินได้ และให้ใช้ความต่อไปนี้แทน</w:t>
      </w:r>
      <w:r w:rsidRPr="00C437BB">
        <w:rPr>
          <w:rFonts w:ascii="TH SarabunPSK" w:hAnsi="TH SarabunPSK" w:cs="TH SarabunPSK"/>
          <w:sz w:val="34"/>
          <w:szCs w:val="34"/>
        </w:rPr>
        <w:t xml:space="preserve"> </w:t>
      </w:r>
    </w:p>
    <w:p w14:paraId="50E31371" w14:textId="40E50DEC" w:rsidR="00E87825" w:rsidRPr="00C437BB" w:rsidRDefault="00E87825" w:rsidP="00C437BB">
      <w:pPr>
        <w:tabs>
          <w:tab w:val="left" w:pos="1418"/>
          <w:tab w:val="left" w:pos="2160"/>
          <w:tab w:val="left" w:pos="243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C437BB">
        <w:rPr>
          <w:rFonts w:ascii="TH SarabunPSK" w:hAnsi="TH SarabunPSK" w:cs="TH SarabunPSK"/>
          <w:spacing w:val="-8"/>
          <w:sz w:val="34"/>
          <w:szCs w:val="34"/>
        </w:rPr>
        <w:tab/>
      </w:r>
      <w:r w:rsidR="005768CE" w:rsidRPr="00C437BB">
        <w:rPr>
          <w:rFonts w:ascii="TH SarabunPSK" w:hAnsi="TH SarabunPSK" w:cs="TH SarabunPSK"/>
          <w:spacing w:val="-8"/>
          <w:sz w:val="34"/>
          <w:szCs w:val="34"/>
        </w:rPr>
        <w:t>“(</w:t>
      </w:r>
      <w:r w:rsidRPr="00C437BB">
        <w:rPr>
          <w:rFonts w:ascii="TH SarabunPSK" w:hAnsi="TH SarabunPSK" w:cs="TH SarabunPSK" w:hint="cs"/>
          <w:spacing w:val="-8"/>
          <w:sz w:val="34"/>
          <w:szCs w:val="34"/>
          <w:cs/>
        </w:rPr>
        <w:t>๑๗/๕</w:t>
      </w:r>
      <w:r w:rsidR="005768CE" w:rsidRPr="00C437BB">
        <w:rPr>
          <w:rFonts w:ascii="TH SarabunPSK" w:hAnsi="TH SarabunPSK" w:cs="TH SarabunPSK"/>
          <w:spacing w:val="-8"/>
          <w:sz w:val="34"/>
          <w:szCs w:val="34"/>
        </w:rPr>
        <w:t>)</w:t>
      </w:r>
      <w:r w:rsidRPr="00C437BB">
        <w:rPr>
          <w:rFonts w:ascii="TH SarabunPSK" w:hAnsi="TH SarabunPSK" w:cs="TH SarabunPSK"/>
          <w:spacing w:val="-8"/>
          <w:sz w:val="34"/>
          <w:szCs w:val="34"/>
        </w:rPr>
        <w:tab/>
      </w:r>
      <w:r w:rsidR="005768CE" w:rsidRPr="00C437BB">
        <w:rPr>
          <w:rFonts w:ascii="TH SarabunPSK" w:hAnsi="TH SarabunPSK" w:cs="TH SarabunPSK"/>
          <w:spacing w:val="-8"/>
          <w:sz w:val="34"/>
          <w:szCs w:val="34"/>
          <w:cs/>
        </w:rPr>
        <w:t>การจ่ายเงินได้พึงประเมินดังต่อไปนี้ที่ได้จ่ายตั้งแต่วันที่</w:t>
      </w:r>
      <w:r w:rsidR="005768CE" w:rsidRPr="00C437BB">
        <w:rPr>
          <w:rFonts w:ascii="TH SarabunPSK" w:hAnsi="TH SarabunPSK" w:cs="TH SarabunPSK"/>
          <w:spacing w:val="-8"/>
          <w:sz w:val="34"/>
          <w:szCs w:val="34"/>
        </w:rPr>
        <w:t xml:space="preserve"> </w:t>
      </w:r>
      <w:r w:rsidR="005768CE" w:rsidRPr="00C437BB">
        <w:rPr>
          <w:rFonts w:ascii="TH SarabunPSK" w:hAnsi="TH SarabunPSK" w:cs="TH SarabunPSK"/>
          <w:spacing w:val="-8"/>
          <w:sz w:val="34"/>
          <w:szCs w:val="34"/>
          <w:cs/>
        </w:rPr>
        <w:t>๑ มกราคม พ.ศ.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 xml:space="preserve"> ๒๕๖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๙</w:t>
      </w:r>
      <w:r w:rsidR="005768CE"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ถึงวันที่</w:t>
      </w:r>
      <w:r w:rsid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๓๑</w:t>
      </w:r>
      <w:r w:rsid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ธันวาคม</w:t>
      </w:r>
      <w:r w:rsid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พ.ศ.</w:t>
      </w:r>
      <w:r w:rsid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๒๕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๗๐</w:t>
      </w:r>
      <w:r w:rsidR="00C437BB">
        <w:rPr>
          <w:rFonts w:ascii="TH SarabunPSK" w:hAnsi="TH SarabunPSK" w:cs="TH SarabunPSK"/>
          <w:sz w:val="34"/>
          <w:szCs w:val="34"/>
          <w:cs/>
        </w:rPr>
        <w:t> 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และผู้มีหน้าที่น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ส่งภาษีได้ด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เนินการตามวิธีน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ส่งที่ก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หนด</w:t>
      </w:r>
      <w:r w:rsidR="00330A75">
        <w:rPr>
          <w:rFonts w:ascii="TH SarabunPSK" w:hAnsi="TH SarabunPSK" w:cs="TH SarabunPSK"/>
          <w:sz w:val="34"/>
          <w:szCs w:val="34"/>
        </w:rPr>
        <w:br/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ตามมาตรา</w:t>
      </w:r>
      <w:r w:rsidR="005768CE"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 xml:space="preserve">๓ ปัณรส แห่งประมวลรัษฎากร ร้อยละ 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๑.๐</w:t>
      </w:r>
      <w:r w:rsidR="005768CE" w:rsidRPr="00C437BB">
        <w:rPr>
          <w:rFonts w:ascii="TH SarabunPSK" w:hAnsi="TH SarabunPSK" w:cs="TH SarabunPSK"/>
          <w:sz w:val="34"/>
          <w:szCs w:val="34"/>
        </w:rPr>
        <w:t xml:space="preserve"> </w:t>
      </w:r>
    </w:p>
    <w:p w14:paraId="326DAE64" w14:textId="1D6708DF" w:rsidR="00E87825" w:rsidRDefault="00E87825" w:rsidP="00E87825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="005768CE" w:rsidRPr="00E87825">
        <w:rPr>
          <w:rFonts w:ascii="TH SarabunPSK" w:hAnsi="TH SarabunPSK" w:cs="TH SarabunPSK"/>
          <w:spacing w:val="-6"/>
          <w:sz w:val="34"/>
          <w:szCs w:val="34"/>
        </w:rPr>
        <w:t>(</w:t>
      </w:r>
      <w:r w:rsidR="005768CE" w:rsidRPr="00E87825">
        <w:rPr>
          <w:rFonts w:ascii="TH SarabunPSK" w:hAnsi="TH SarabunPSK" w:cs="TH SarabunPSK"/>
          <w:spacing w:val="-6"/>
          <w:sz w:val="34"/>
          <w:szCs w:val="34"/>
          <w:cs/>
        </w:rPr>
        <w:t>ก)</w:t>
      </w:r>
      <w:r w:rsidRPr="00E87825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5768CE" w:rsidRPr="00E87825">
        <w:rPr>
          <w:rFonts w:ascii="TH SarabunPSK" w:hAnsi="TH SarabunPSK" w:cs="TH SarabunPSK"/>
          <w:spacing w:val="-6"/>
          <w:sz w:val="34"/>
          <w:szCs w:val="34"/>
          <w:cs/>
        </w:rPr>
        <w:t>การจ่ายเงินได้พึงประเมินตามมาตรา ๔๐ (๒) แห่งประมวล</w:t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รัษฎากร</w:t>
      </w:r>
      <w:r w:rsidR="00330A75">
        <w:rPr>
          <w:rFonts w:ascii="TH SarabunPSK" w:hAnsi="TH SarabunPSK" w:cs="TH SarabunPSK"/>
          <w:sz w:val="34"/>
          <w:szCs w:val="34"/>
        </w:rPr>
        <w:br/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ให้แก่บริษัทหรือห้างหุ้นส่วนนิติบุคคล แต่ไม่รวมถึงมูลนิธิหรือสมาคมที่ประกอบกิจการซึ่งมีรายได้</w:t>
      </w:r>
      <w:r w:rsidR="00330A75">
        <w:rPr>
          <w:rFonts w:ascii="TH SarabunPSK" w:hAnsi="TH SarabunPSK" w:cs="TH SarabunPSK"/>
          <w:sz w:val="34"/>
          <w:szCs w:val="34"/>
        </w:rPr>
        <w:br/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และมูลนิธิหรือสมาคมที่รัฐมนตรีประกาศก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หนดตามมาตรา ๔๗ (๗) (ข) แห่งประมวลรัษฎากร</w:t>
      </w:r>
      <w:r w:rsidR="005768CE" w:rsidRPr="005768CE">
        <w:rPr>
          <w:rFonts w:ascii="TH SarabunPSK" w:hAnsi="TH SarabunPSK" w:cs="TH SarabunPSK"/>
          <w:sz w:val="34"/>
          <w:szCs w:val="34"/>
        </w:rPr>
        <w:t xml:space="preserve"> </w:t>
      </w:r>
    </w:p>
    <w:p w14:paraId="34C81216" w14:textId="77777777" w:rsidR="00E87825" w:rsidRPr="0015582D" w:rsidRDefault="00E87825" w:rsidP="00E87825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Pr="00E87825">
        <w:rPr>
          <w:rFonts w:ascii="TH SarabunPSK" w:hAnsi="TH SarabunPSK" w:cs="TH SarabunPSK"/>
          <w:spacing w:val="-6"/>
          <w:sz w:val="34"/>
          <w:szCs w:val="34"/>
        </w:rPr>
        <w:tab/>
      </w:r>
      <w:r w:rsidR="005768CE" w:rsidRPr="00E87825">
        <w:rPr>
          <w:rFonts w:ascii="TH SarabunPSK" w:hAnsi="TH SarabunPSK" w:cs="TH SarabunPSK"/>
          <w:spacing w:val="-6"/>
          <w:sz w:val="34"/>
          <w:szCs w:val="34"/>
        </w:rPr>
        <w:t>(</w:t>
      </w:r>
      <w:r w:rsidR="005768CE" w:rsidRPr="00E87825">
        <w:rPr>
          <w:rFonts w:ascii="TH SarabunPSK" w:hAnsi="TH SarabunPSK" w:cs="TH SarabunPSK"/>
          <w:spacing w:val="-6"/>
          <w:sz w:val="34"/>
          <w:szCs w:val="34"/>
          <w:cs/>
        </w:rPr>
        <w:t>ข)</w:t>
      </w:r>
      <w:r w:rsidRPr="00E87825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5768CE" w:rsidRPr="00E87825">
        <w:rPr>
          <w:rFonts w:ascii="TH SarabunPSK" w:hAnsi="TH SarabunPSK" w:cs="TH SarabunPSK"/>
          <w:spacing w:val="-6"/>
          <w:sz w:val="34"/>
          <w:szCs w:val="34"/>
          <w:cs/>
        </w:rPr>
        <w:t>การจ่ายเงินได้พึงประเมินตามมาตรา ๔๐ (๓) แห่งประมวล</w:t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รัษฎากร</w:t>
      </w:r>
      <w:r w:rsidR="005768CE" w:rsidRPr="005768CE">
        <w:rPr>
          <w:rFonts w:ascii="TH SarabunPSK" w:hAnsi="TH SarabunPSK" w:cs="TH SarabunPSK"/>
          <w:sz w:val="34"/>
          <w:szCs w:val="34"/>
        </w:rPr>
        <w:t xml:space="preserve"> 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เฉพาะที่เป็นเงินได้จากค่าแห่งกู๊ดวิลล์ ค่าแห่งลิขสิทธิ์ หรือสิทธิอย่างอื่น ให้แก่บริษัทหรือห้างหุ้นส่วน</w:t>
      </w:r>
      <w:r w:rsidR="00C437BB">
        <w:rPr>
          <w:rFonts w:ascii="TH SarabunPSK" w:hAnsi="TH SarabunPSK" w:cs="TH SarabunPSK"/>
          <w:sz w:val="34"/>
          <w:szCs w:val="34"/>
          <w:cs/>
        </w:rPr>
        <w:br/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นิติ</w:t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บุคคล</w:t>
      </w:r>
      <w:r w:rsidR="00C437BB">
        <w:rPr>
          <w:rFonts w:ascii="TH SarabunPSK" w:hAnsi="TH SarabunPSK" w:cs="TH SarabunPSK"/>
          <w:sz w:val="34"/>
          <w:szCs w:val="34"/>
          <w:cs/>
        </w:rPr>
        <w:t> </w:t>
      </w:r>
      <w:r w:rsidR="005768CE" w:rsidRPr="005768CE">
        <w:rPr>
          <w:rFonts w:ascii="TH SarabunPSK" w:hAnsi="TH SarabunPSK" w:cs="TH SarabunPSK"/>
          <w:sz w:val="34"/>
          <w:szCs w:val="34"/>
          <w:cs/>
        </w:rPr>
        <w:t>แต่ไม่รวมถึงมูลนิธิหรือสมาคมที่ประกอบกิจการซึ่งมีรายได้และมูลนิธิหรือสมาคม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ที่รัฐมนตรีประกาศก</w:t>
      </w:r>
      <w:r w:rsidRPr="0015582D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หนดตามมาตรา ๔๗ (๗) (ข) แห่งประมวลรัษฎากร</w:t>
      </w:r>
      <w:r w:rsidR="005768CE" w:rsidRPr="0015582D">
        <w:rPr>
          <w:rFonts w:ascii="TH SarabunPSK" w:hAnsi="TH SarabunPSK" w:cs="TH SarabunPSK"/>
          <w:sz w:val="34"/>
          <w:szCs w:val="34"/>
        </w:rPr>
        <w:t xml:space="preserve"> </w:t>
      </w:r>
    </w:p>
    <w:p w14:paraId="7A6AB513" w14:textId="77777777" w:rsidR="00C377BB" w:rsidRPr="00C437BB" w:rsidRDefault="00E87825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pacing w:val="-8"/>
          <w:sz w:val="34"/>
          <w:szCs w:val="34"/>
        </w:rPr>
        <w:tab/>
      </w:r>
      <w:r>
        <w:rPr>
          <w:rFonts w:ascii="TH SarabunPSK" w:hAnsi="TH SarabunPSK" w:cs="TH SarabunPSK"/>
          <w:spacing w:val="-8"/>
          <w:sz w:val="34"/>
          <w:szCs w:val="34"/>
        </w:rPr>
        <w:tab/>
      </w:r>
      <w:r>
        <w:rPr>
          <w:rFonts w:ascii="TH SarabunPSK" w:hAnsi="TH SarabunPSK" w:cs="TH SarabunPSK"/>
          <w:spacing w:val="-8"/>
          <w:sz w:val="34"/>
          <w:szCs w:val="34"/>
        </w:rPr>
        <w:tab/>
      </w:r>
      <w:r w:rsidR="005768CE" w:rsidRPr="0015582D">
        <w:rPr>
          <w:rFonts w:ascii="TH SarabunPSK" w:hAnsi="TH SarabunPSK" w:cs="TH SarabunPSK"/>
          <w:sz w:val="34"/>
          <w:szCs w:val="34"/>
        </w:rPr>
        <w:t>(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ค)</w:t>
      </w:r>
      <w:r w:rsidRPr="0015582D">
        <w:rPr>
          <w:rFonts w:ascii="TH SarabunPSK" w:hAnsi="TH SarabunPSK" w:cs="TH SarabunPSK"/>
          <w:sz w:val="34"/>
          <w:szCs w:val="34"/>
          <w:cs/>
        </w:rPr>
        <w:tab/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 xml:space="preserve">การจ่ายเงินได้พึงประเมินตามมาตรา </w:t>
      </w:r>
      <w:r w:rsidRPr="0015582D">
        <w:rPr>
          <w:rFonts w:ascii="TH SarabunPSK" w:hAnsi="TH SarabunPSK" w:cs="TH SarabunPSK" w:hint="cs"/>
          <w:sz w:val="34"/>
          <w:szCs w:val="34"/>
          <w:cs/>
        </w:rPr>
        <w:t>๔๐</w:t>
      </w:r>
      <w:r w:rsidR="005768CE" w:rsidRPr="0015582D">
        <w:rPr>
          <w:rFonts w:ascii="TH SarabunPSK" w:hAnsi="TH SarabunPSK" w:cs="TH SarabunPSK"/>
          <w:sz w:val="34"/>
          <w:szCs w:val="34"/>
        </w:rPr>
        <w:t xml:space="preserve"> (</w:t>
      </w:r>
      <w:r w:rsidRPr="0015582D">
        <w:rPr>
          <w:rFonts w:ascii="TH SarabunPSK" w:hAnsi="TH SarabunPSK" w:cs="TH SarabunPSK" w:hint="cs"/>
          <w:sz w:val="34"/>
          <w:szCs w:val="34"/>
          <w:cs/>
        </w:rPr>
        <w:t>๕</w:t>
      </w:r>
      <w:r w:rsidR="005768CE" w:rsidRPr="0015582D">
        <w:rPr>
          <w:rFonts w:ascii="TH SarabunPSK" w:hAnsi="TH SarabunPSK" w:cs="TH SarabunPSK"/>
          <w:sz w:val="34"/>
          <w:szCs w:val="34"/>
        </w:rPr>
        <w:t>) (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ก) แห่งประมวลรัษฎากร</w:t>
      </w:r>
      <w:r w:rsidR="005768CE" w:rsidRPr="0015582D">
        <w:rPr>
          <w:rFonts w:ascii="TH SarabunPSK" w:hAnsi="TH SarabunPSK" w:cs="TH SarabunPSK"/>
          <w:sz w:val="34"/>
          <w:szCs w:val="34"/>
        </w:rPr>
        <w:t xml:space="preserve"> 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ให้แก่ผู้มีหน้าที่เสียภาษีเงินได้บุคคลธรรมดาหรือภาษีเงินได้นิติบุคคล</w:t>
      </w:r>
      <w:r w:rsid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5768CE" w:rsidRPr="0015582D">
        <w:rPr>
          <w:rFonts w:ascii="TH SarabunPSK" w:hAnsi="TH SarabunPSK" w:cs="TH SarabunPSK"/>
          <w:sz w:val="34"/>
          <w:szCs w:val="34"/>
          <w:cs/>
        </w:rPr>
        <w:t>แต่ไม่รวมถึงมูลนิธิหรือสมาคม</w:t>
      </w:r>
      <w:r w:rsidR="00C437BB">
        <w:rPr>
          <w:rFonts w:ascii="TH SarabunPSK" w:hAnsi="TH SarabunPSK" w:cs="TH SarabunPSK"/>
          <w:sz w:val="34"/>
          <w:szCs w:val="34"/>
          <w:cs/>
        </w:rPr>
        <w:br/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ที่ประกอบกิจการซึ่งมีรายได้และมูลนิธิหรือสมาคมที่รัฐมนตรีประกาศก</w:t>
      </w:r>
      <w:r w:rsidR="0015582D"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 xml:space="preserve">หนดตามมาตรา </w:t>
      </w:r>
      <w:r w:rsidR="0015582D" w:rsidRPr="00C437BB">
        <w:rPr>
          <w:rFonts w:ascii="TH SarabunPSK" w:hAnsi="TH SarabunPSK" w:cs="TH SarabunPSK" w:hint="cs"/>
          <w:sz w:val="34"/>
          <w:szCs w:val="34"/>
          <w:cs/>
        </w:rPr>
        <w:t>๔๗</w:t>
      </w:r>
      <w:r w:rsidR="005768CE" w:rsidRPr="00C437BB">
        <w:rPr>
          <w:rFonts w:ascii="TH SarabunPSK" w:hAnsi="TH SarabunPSK" w:cs="TH SarabunPSK"/>
          <w:sz w:val="34"/>
          <w:szCs w:val="34"/>
        </w:rPr>
        <w:t xml:space="preserve"> (</w:t>
      </w:r>
      <w:r w:rsidR="0015582D" w:rsidRPr="00C437BB">
        <w:rPr>
          <w:rFonts w:ascii="TH SarabunPSK" w:hAnsi="TH SarabunPSK" w:cs="TH SarabunPSK" w:hint="cs"/>
          <w:sz w:val="34"/>
          <w:szCs w:val="34"/>
          <w:cs/>
        </w:rPr>
        <w:t>๗</w:t>
      </w:r>
      <w:r w:rsidR="005768CE" w:rsidRPr="00C437BB">
        <w:rPr>
          <w:rFonts w:ascii="TH SarabunPSK" w:hAnsi="TH SarabunPSK" w:cs="TH SarabunPSK"/>
          <w:sz w:val="34"/>
          <w:szCs w:val="34"/>
        </w:rPr>
        <w:t>) (</w:t>
      </w:r>
      <w:r w:rsidR="005768CE" w:rsidRPr="00C437BB">
        <w:rPr>
          <w:rFonts w:ascii="TH SarabunPSK" w:hAnsi="TH SarabunPSK" w:cs="TH SarabunPSK"/>
          <w:sz w:val="34"/>
          <w:szCs w:val="34"/>
          <w:cs/>
        </w:rPr>
        <w:t>ข)</w:t>
      </w:r>
      <w:r w:rsidR="0015582D" w:rsidRPr="00C437BB">
        <w:rPr>
          <w:rFonts w:ascii="TH SarabunPSK" w:hAnsi="TH SarabunPSK" w:cs="TH SarabunPSK" w:hint="cs"/>
          <w:sz w:val="34"/>
          <w:szCs w:val="34"/>
          <w:cs/>
        </w:rPr>
        <w:t xml:space="preserve"> แห่ง</w:t>
      </w:r>
      <w:r w:rsidR="0015582D" w:rsidRPr="0015582D">
        <w:rPr>
          <w:rFonts w:ascii="TH SarabunPSK" w:hAnsi="TH SarabunPSK" w:cs="TH SarabunPSK" w:hint="cs"/>
          <w:spacing w:val="-6"/>
          <w:sz w:val="34"/>
          <w:szCs w:val="34"/>
          <w:cs/>
        </w:rPr>
        <w:t>ประมวลรัษฎากร และไม่รวมถึงการจ่ายเงินได้พึงประเมินตามมาตรา ๔๐</w:t>
      </w:r>
      <w:r w:rsidR="0015582D" w:rsidRPr="0015582D">
        <w:rPr>
          <w:rFonts w:ascii="TH SarabunPSK" w:hAnsi="TH SarabunPSK" w:cs="TH SarabunPSK" w:hint="cs"/>
          <w:sz w:val="34"/>
          <w:szCs w:val="34"/>
          <w:cs/>
        </w:rPr>
        <w:t xml:space="preserve"> (๕) </w:t>
      </w:r>
      <w:r w:rsidR="0015582D" w:rsidRPr="0015582D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(ก) แห่งประมวลรัษฎากร </w:t>
      </w:r>
      <w:r w:rsidR="0015582D" w:rsidRPr="00C437BB">
        <w:rPr>
          <w:rFonts w:ascii="TH SarabunPSK" w:hAnsi="TH SarabunPSK" w:cs="TH SarabunPSK" w:hint="cs"/>
          <w:sz w:val="34"/>
          <w:szCs w:val="34"/>
          <w:cs/>
        </w:rPr>
        <w:t>ที่เป็นค่าเช่าเรือตามกฎหมายว่าด้วยการส่งเสริมการพาณิชยนาวีที่ใช้ในการขนส่งสินค้าระหว่างประเทศ</w:t>
      </w:r>
    </w:p>
    <w:p w14:paraId="6AB186FF" w14:textId="15EB2885" w:rsidR="0015582D" w:rsidRDefault="0015582D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C437BB">
        <w:rPr>
          <w:rFonts w:ascii="TH SarabunPSK" w:hAnsi="TH SarabunPSK" w:cs="TH SarabunPSK"/>
          <w:sz w:val="34"/>
          <w:szCs w:val="34"/>
        </w:rPr>
        <w:tab/>
      </w:r>
      <w:r w:rsidRPr="00C437BB">
        <w:rPr>
          <w:rFonts w:ascii="TH SarabunPSK" w:hAnsi="TH SarabunPSK" w:cs="TH SarabunPSK"/>
          <w:sz w:val="34"/>
          <w:szCs w:val="34"/>
        </w:rPr>
        <w:tab/>
      </w:r>
      <w:r w:rsidRPr="00330A75">
        <w:rPr>
          <w:rFonts w:ascii="TH SarabunPSK" w:hAnsi="TH SarabunPSK" w:cs="TH SarabunPSK"/>
          <w:spacing w:val="-20"/>
          <w:sz w:val="34"/>
          <w:szCs w:val="34"/>
        </w:rPr>
        <w:tab/>
      </w:r>
      <w:r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(ง)</w:t>
      </w:r>
      <w:r w:rsidRPr="00330A75">
        <w:rPr>
          <w:rFonts w:ascii="TH SarabunPSK" w:hAnsi="TH SarabunPSK" w:cs="TH SarabunPSK"/>
          <w:spacing w:val="-20"/>
          <w:sz w:val="34"/>
          <w:szCs w:val="34"/>
          <w:cs/>
        </w:rPr>
        <w:tab/>
      </w:r>
      <w:r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การจ่ายเงินได้พึงประเมินตามมาตรา ๔๐ (๖) และ (๗) แห่งประมวลรัษฎากร</w:t>
      </w:r>
      <w:r w:rsidR="00330A75">
        <w:rPr>
          <w:rFonts w:ascii="TH SarabunPSK" w:hAnsi="TH SarabunPSK" w:cs="TH SarabunPSK"/>
          <w:spacing w:val="-20"/>
          <w:sz w:val="34"/>
          <w:szCs w:val="34"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>ให้แก่ผู้มีหน้าที่เสียภาษีเงินได้บุคลลธรรมดาหรือภาษีเงินได้นิติบุคคล แต่ไม่รวมถึงมูลนิธิหรือ</w:t>
      </w:r>
      <w:r w:rsidRPr="00C437BB">
        <w:rPr>
          <w:rFonts w:ascii="TH SarabunPSK" w:hAnsi="TH SarabunPSK" w:cs="TH SarabunPSK" w:hint="cs"/>
          <w:spacing w:val="-6"/>
          <w:sz w:val="34"/>
          <w:szCs w:val="34"/>
          <w:cs/>
        </w:rPr>
        <w:t>สมาคม</w:t>
      </w:r>
      <w:r w:rsidR="00330A75">
        <w:rPr>
          <w:rFonts w:ascii="TH SarabunPSK" w:hAnsi="TH SarabunPSK" w:cs="TH SarabunPSK"/>
          <w:spacing w:val="-6"/>
          <w:sz w:val="34"/>
          <w:szCs w:val="34"/>
        </w:rPr>
        <w:br/>
      </w:r>
      <w:r w:rsidRPr="00C437BB">
        <w:rPr>
          <w:rFonts w:ascii="TH SarabunPSK" w:hAnsi="TH SarabunPSK" w:cs="TH SarabunPSK" w:hint="cs"/>
          <w:spacing w:val="-6"/>
          <w:sz w:val="34"/>
          <w:szCs w:val="34"/>
          <w:cs/>
        </w:rPr>
        <w:t>ที่ประกอบกิจการซึ่งมีรายได้และมูลนิธิหรือสมาคมที่รัฐมนตรีประกาศกำหนดตามมาตรา ๔๗ (๗)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(ข)</w:t>
      </w:r>
      <w:r w:rsidR="00330A75">
        <w:rPr>
          <w:rFonts w:ascii="TH SarabunPSK" w:hAnsi="TH SarabunPSK" w:cs="TH SarabunPSK"/>
          <w:sz w:val="34"/>
          <w:szCs w:val="34"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>แห่งประมวลรัษฎากร</w:t>
      </w:r>
    </w:p>
    <w:p w14:paraId="3794D076" w14:textId="77777777" w:rsidR="0015582D" w:rsidRDefault="0015582D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778C289F" w14:textId="77777777" w:rsidR="00330A75" w:rsidRDefault="00330A75" w:rsidP="00C437BB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spacing w:val="-6"/>
        </w:rPr>
      </w:pPr>
    </w:p>
    <w:p w14:paraId="2B47726C" w14:textId="797E2631" w:rsidR="00281BDF" w:rsidRDefault="00281BDF" w:rsidP="00C437BB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281BDF">
        <w:rPr>
          <w:spacing w:val="-6"/>
          <w:cs/>
        </w:rPr>
        <w:lastRenderedPageBreak/>
        <w:tab/>
      </w:r>
      <w:r w:rsidRPr="00281BDF">
        <w:rPr>
          <w:spacing w:val="-6"/>
          <w:cs/>
        </w:rPr>
        <w:tab/>
      </w:r>
      <w:r w:rsidRPr="00281BDF">
        <w:rPr>
          <w:spacing w:val="-6"/>
          <w:cs/>
        </w:rPr>
        <w:tab/>
      </w:r>
      <w:r w:rsidR="0015582D" w:rsidRPr="00281BDF">
        <w:rPr>
          <w:rFonts w:ascii="TH SarabunPSK" w:hAnsi="TH SarabunPSK" w:cs="TH SarabunPSK"/>
          <w:spacing w:val="-6"/>
          <w:sz w:val="34"/>
          <w:szCs w:val="34"/>
        </w:rPr>
        <w:t>(</w:t>
      </w:r>
      <w:r w:rsidR="0015582D" w:rsidRPr="00281BDF">
        <w:rPr>
          <w:rFonts w:ascii="TH SarabunPSK" w:hAnsi="TH SarabunPSK" w:cs="TH SarabunPSK"/>
          <w:spacing w:val="-6"/>
          <w:sz w:val="34"/>
          <w:szCs w:val="34"/>
          <w:cs/>
        </w:rPr>
        <w:t>จ)</w:t>
      </w:r>
      <w:r w:rsidRPr="00281BDF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15582D" w:rsidRPr="00281BDF">
        <w:rPr>
          <w:rFonts w:ascii="TH SarabunPSK" w:hAnsi="TH SarabunPSK" w:cs="TH SarabunPSK"/>
          <w:spacing w:val="-6"/>
          <w:sz w:val="34"/>
          <w:szCs w:val="34"/>
          <w:cs/>
        </w:rPr>
        <w:t>การจ่ายเงินได้พึงประเมินตามมาตรา</w:t>
      </w:r>
      <w:r w:rsidR="00C437BB">
        <w:rPr>
          <w:rFonts w:ascii="TH SarabunPSK" w:hAnsi="TH SarabunPSK" w:cs="TH SarabunPSK" w:hint="cs"/>
          <w:spacing w:val="-6"/>
          <w:sz w:val="34"/>
          <w:szCs w:val="34"/>
          <w:cs/>
        </w:rPr>
        <w:t> </w:t>
      </w:r>
      <w:r w:rsidRPr="00281BDF">
        <w:rPr>
          <w:rFonts w:ascii="TH SarabunPSK" w:hAnsi="TH SarabunPSK" w:cs="TH SarabunPSK" w:hint="cs"/>
          <w:spacing w:val="-6"/>
          <w:sz w:val="34"/>
          <w:szCs w:val="34"/>
          <w:cs/>
        </w:rPr>
        <w:t>๔๐</w:t>
      </w:r>
      <w:r w:rsidR="00C437BB">
        <w:rPr>
          <w:rFonts w:ascii="TH SarabunPSK" w:hAnsi="TH SarabunPSK" w:cs="TH SarabunPSK"/>
          <w:spacing w:val="-6"/>
          <w:sz w:val="34"/>
          <w:szCs w:val="34"/>
          <w:cs/>
        </w:rPr>
        <w:t> </w:t>
      </w:r>
      <w:r w:rsidRPr="00281BDF">
        <w:rPr>
          <w:rFonts w:ascii="TH SarabunPSK" w:hAnsi="TH SarabunPSK" w:cs="TH SarabunPSK" w:hint="cs"/>
          <w:spacing w:val="-6"/>
          <w:sz w:val="34"/>
          <w:szCs w:val="34"/>
          <w:cs/>
        </w:rPr>
        <w:t>(๘)</w:t>
      </w:r>
      <w:r w:rsidR="00C437BB">
        <w:rPr>
          <w:rFonts w:ascii="TH SarabunPSK" w:hAnsi="TH SarabunPSK" w:cs="TH SarabunPSK"/>
          <w:spacing w:val="-6"/>
          <w:sz w:val="34"/>
          <w:szCs w:val="34"/>
          <w:cs/>
        </w:rPr>
        <w:t> </w:t>
      </w:r>
      <w:r w:rsidR="0015582D" w:rsidRPr="00281BDF">
        <w:rPr>
          <w:rFonts w:ascii="TH SarabunPSK" w:hAnsi="TH SarabunPSK" w:cs="TH SarabunPSK"/>
          <w:spacing w:val="-6"/>
          <w:sz w:val="34"/>
          <w:szCs w:val="34"/>
          <w:cs/>
        </w:rPr>
        <w:t>แห่งประมวล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รัษฎากร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C437BB">
        <w:rPr>
          <w:rFonts w:ascii="TH SarabunPSK" w:hAnsi="TH SarabunPSK" w:cs="TH SarabunPSK"/>
          <w:spacing w:val="-8"/>
          <w:sz w:val="34"/>
          <w:szCs w:val="34"/>
          <w:cs/>
        </w:rPr>
        <w:t>เฉพาะที่เป็นการจ่ายรางวัลในการประกวด การแข่งขัน การชิงโชค หรือการอื่นใดอันมีลักษณะท</w:t>
      </w:r>
      <w:r w:rsidRPr="00C437BB">
        <w:rPr>
          <w:rFonts w:ascii="TH SarabunPSK" w:hAnsi="TH SarabunPSK" w:cs="TH SarabunPSK" w:hint="cs"/>
          <w:spacing w:val="-8"/>
          <w:sz w:val="34"/>
          <w:szCs w:val="34"/>
          <w:cs/>
        </w:rPr>
        <w:t>ำ</w:t>
      </w:r>
      <w:r w:rsidR="0015582D" w:rsidRPr="00C437BB">
        <w:rPr>
          <w:rFonts w:ascii="TH SarabunPSK" w:hAnsi="TH SarabunPSK" w:cs="TH SarabunPSK"/>
          <w:spacing w:val="-8"/>
          <w:sz w:val="34"/>
          <w:szCs w:val="34"/>
          <w:cs/>
        </w:rPr>
        <w:t>นอง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เดียวกัน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ให้แก่ผู้มีหน้าที่เสียภาษีเงินได้บุคคลธรรมดาหรือภาษีเงินได้นิติบุคคล แต่ไม่รวมถึงมูลนิธิหรือสมาคม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C437BB">
        <w:rPr>
          <w:rFonts w:ascii="TH SarabunPSK" w:hAnsi="TH SarabunPSK" w:cs="TH SarabunPSK"/>
          <w:sz w:val="34"/>
          <w:szCs w:val="34"/>
        </w:rPr>
        <w:br/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ที่ประกอบกิจการซึ่งมีรายได้และมูลนิธิหรือสมาคมที่รัฐมนตรีประกาศก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หนดตามมาตรา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๔๗ (๗) (ข) 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แห่งประมวลรัษฎากร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</w:p>
    <w:p w14:paraId="6EFD74A5" w14:textId="77777777" w:rsidR="00281BDF" w:rsidRDefault="00281BDF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281BDF">
        <w:rPr>
          <w:rFonts w:ascii="TH SarabunPSK" w:hAnsi="TH SarabunPSK" w:cs="TH SarabunPSK"/>
          <w:spacing w:val="-8"/>
          <w:sz w:val="34"/>
          <w:szCs w:val="34"/>
        </w:rPr>
        <w:tab/>
      </w:r>
      <w:r w:rsidRPr="00281BDF">
        <w:rPr>
          <w:rFonts w:ascii="TH SarabunPSK" w:hAnsi="TH SarabunPSK" w:cs="TH SarabunPSK"/>
          <w:spacing w:val="-8"/>
          <w:sz w:val="34"/>
          <w:szCs w:val="34"/>
        </w:rPr>
        <w:tab/>
      </w:r>
      <w:r w:rsidRPr="00281BDF">
        <w:rPr>
          <w:rFonts w:ascii="TH SarabunPSK" w:hAnsi="TH SarabunPSK" w:cs="TH SarabunPSK"/>
          <w:spacing w:val="-8"/>
          <w:sz w:val="34"/>
          <w:szCs w:val="34"/>
        </w:rPr>
        <w:tab/>
      </w:r>
      <w:r w:rsidR="0015582D" w:rsidRPr="00281BDF">
        <w:rPr>
          <w:rFonts w:ascii="TH SarabunPSK" w:hAnsi="TH SarabunPSK" w:cs="TH SarabunPSK"/>
          <w:spacing w:val="-8"/>
          <w:sz w:val="34"/>
          <w:szCs w:val="34"/>
        </w:rPr>
        <w:t>(</w:t>
      </w:r>
      <w:r w:rsidR="0015582D" w:rsidRPr="00281BDF">
        <w:rPr>
          <w:rFonts w:ascii="TH SarabunPSK" w:hAnsi="TH SarabunPSK" w:cs="TH SarabunPSK"/>
          <w:spacing w:val="-8"/>
          <w:sz w:val="34"/>
          <w:szCs w:val="34"/>
          <w:cs/>
        </w:rPr>
        <w:t>ฉ)</w:t>
      </w:r>
      <w:r w:rsidRPr="00281BDF">
        <w:rPr>
          <w:rFonts w:ascii="TH SarabunPSK" w:hAnsi="TH SarabunPSK" w:cs="TH SarabunPSK"/>
          <w:spacing w:val="-8"/>
          <w:sz w:val="34"/>
          <w:szCs w:val="34"/>
          <w:cs/>
        </w:rPr>
        <w:tab/>
      </w:r>
      <w:r w:rsidR="0015582D" w:rsidRPr="00281BDF">
        <w:rPr>
          <w:rFonts w:ascii="TH SarabunPSK" w:hAnsi="TH SarabunPSK" w:cs="TH SarabunPSK"/>
          <w:spacing w:val="-8"/>
          <w:sz w:val="34"/>
          <w:szCs w:val="34"/>
          <w:cs/>
        </w:rPr>
        <w:t>การจ่ายเงินได้พึงประเมินตามมาตรา</w:t>
      </w:r>
      <w:r w:rsidR="00C437BB">
        <w:rPr>
          <w:rFonts w:ascii="TH SarabunPSK" w:hAnsi="TH SarabunPSK" w:cs="TH SarabunPSK"/>
          <w:spacing w:val="-8"/>
          <w:sz w:val="34"/>
          <w:szCs w:val="34"/>
          <w:cs/>
        </w:rPr>
        <w:t> </w:t>
      </w:r>
      <w:r w:rsidRPr="00281BDF">
        <w:rPr>
          <w:rFonts w:ascii="TH SarabunPSK" w:hAnsi="TH SarabunPSK" w:cs="TH SarabunPSK" w:hint="cs"/>
          <w:spacing w:val="-8"/>
          <w:sz w:val="34"/>
          <w:szCs w:val="34"/>
          <w:cs/>
        </w:rPr>
        <w:t>๔๐</w:t>
      </w:r>
      <w:r w:rsidR="00C437BB">
        <w:rPr>
          <w:rFonts w:ascii="TH SarabunPSK" w:hAnsi="TH SarabunPSK" w:cs="TH SarabunPSK"/>
          <w:spacing w:val="-8"/>
          <w:sz w:val="34"/>
          <w:szCs w:val="34"/>
          <w:cs/>
        </w:rPr>
        <w:t> </w:t>
      </w:r>
      <w:r w:rsidRPr="00281BDF">
        <w:rPr>
          <w:rFonts w:ascii="TH SarabunPSK" w:hAnsi="TH SarabunPSK" w:cs="TH SarabunPSK" w:hint="cs"/>
          <w:spacing w:val="-8"/>
          <w:sz w:val="34"/>
          <w:szCs w:val="34"/>
          <w:cs/>
        </w:rPr>
        <w:t>(๘)</w:t>
      </w:r>
      <w:r w:rsidR="00C437BB">
        <w:rPr>
          <w:rFonts w:ascii="TH SarabunPSK" w:hAnsi="TH SarabunPSK" w:cs="TH SarabunPSK"/>
          <w:spacing w:val="-8"/>
          <w:sz w:val="34"/>
          <w:szCs w:val="34"/>
          <w:cs/>
        </w:rPr>
        <w:t> </w:t>
      </w:r>
      <w:r w:rsidR="0015582D" w:rsidRPr="00281BDF">
        <w:rPr>
          <w:rFonts w:ascii="TH SarabunPSK" w:hAnsi="TH SarabunPSK" w:cs="TH SarabunPSK"/>
          <w:spacing w:val="-8"/>
          <w:sz w:val="34"/>
          <w:szCs w:val="34"/>
          <w:cs/>
        </w:rPr>
        <w:t>แห่งประมวล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รัษฎากร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281BDF">
        <w:rPr>
          <w:rFonts w:ascii="TH SarabunPSK" w:hAnsi="TH SarabunPSK" w:cs="TH SarabunPSK"/>
          <w:spacing w:val="-4"/>
          <w:sz w:val="34"/>
          <w:szCs w:val="34"/>
          <w:cs/>
        </w:rPr>
        <w:t>เฉพาะที่เป็นการจ่ายค่าแสดงให้แก่นักแสดงสาธารณะซึ่งเป็นผู้มีหน้าที่เสียภาษีเงินได้บุคคล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ธรรมดา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C437BB">
        <w:rPr>
          <w:rFonts w:ascii="TH SarabunPSK" w:hAnsi="TH SarabunPSK" w:cs="TH SarabunPSK"/>
          <w:sz w:val="34"/>
          <w:szCs w:val="34"/>
          <w:cs/>
        </w:rPr>
        <w:br/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ที่มีภูมิล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เนาอยู่ในประเทศไทย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</w:p>
    <w:p w14:paraId="0C70CEDD" w14:textId="023B049A" w:rsidR="00281BDF" w:rsidRDefault="00281BDF" w:rsidP="001D0157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ค</w:t>
      </w:r>
      <w:r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ำ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ว่า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</w:rPr>
        <w:t xml:space="preserve"> “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นักแสดงสาธารณะ” หมายความว่า นักแสดงละคร ภาพยนตร์ วิทยุ</w:t>
      </w:r>
      <w:r w:rsidR="00330A75">
        <w:rPr>
          <w:rFonts w:ascii="TH SarabunPSK" w:hAnsi="TH SarabunPSK" w:cs="TH SarabunPSK"/>
          <w:spacing w:val="-20"/>
          <w:sz w:val="34"/>
          <w:szCs w:val="34"/>
        </w:rPr>
        <w:br/>
      </w:r>
      <w:r w:rsidR="0015582D" w:rsidRPr="00281BDF">
        <w:rPr>
          <w:rFonts w:ascii="TH SarabunPSK" w:hAnsi="TH SarabunPSK" w:cs="TH SarabunPSK"/>
          <w:spacing w:val="-2"/>
          <w:sz w:val="34"/>
          <w:szCs w:val="34"/>
          <w:cs/>
        </w:rPr>
        <w:t>หรือโทรทัศน์ นักร้อง นักดนตรี นักกีฬาอาชีพ หรือนักแสดงเพื่อความบันเทิงใด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ๆ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</w:p>
    <w:p w14:paraId="5EBC9D92" w14:textId="7CF70C4E" w:rsidR="00281BDF" w:rsidRPr="00C437BB" w:rsidRDefault="00281BDF" w:rsidP="001D0157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281BDF">
        <w:rPr>
          <w:rFonts w:ascii="TH SarabunPSK" w:hAnsi="TH SarabunPSK" w:cs="TH SarabunPSK"/>
          <w:spacing w:val="-6"/>
          <w:sz w:val="34"/>
          <w:szCs w:val="34"/>
        </w:rPr>
        <w:tab/>
      </w:r>
      <w:r w:rsidRPr="00281BDF">
        <w:rPr>
          <w:rFonts w:ascii="TH SarabunPSK" w:hAnsi="TH SarabunPSK" w:cs="TH SarabunPSK"/>
          <w:spacing w:val="-6"/>
          <w:sz w:val="34"/>
          <w:szCs w:val="34"/>
        </w:rPr>
        <w:tab/>
      </w:r>
      <w:r w:rsidRPr="00281BDF">
        <w:rPr>
          <w:rFonts w:ascii="TH SarabunPSK" w:hAnsi="TH SarabunPSK" w:cs="TH SarabunPSK"/>
          <w:spacing w:val="-6"/>
          <w:sz w:val="34"/>
          <w:szCs w:val="34"/>
        </w:rPr>
        <w:tab/>
      </w:r>
      <w:r w:rsidR="0015582D" w:rsidRPr="00C437BB">
        <w:rPr>
          <w:rFonts w:ascii="TH SarabunPSK" w:hAnsi="TH SarabunPSK" w:cs="TH SarabunPSK"/>
          <w:sz w:val="34"/>
          <w:szCs w:val="34"/>
        </w:rPr>
        <w:t>(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ช)</w:t>
      </w:r>
      <w:r w:rsidRPr="00C437BB">
        <w:rPr>
          <w:rFonts w:ascii="TH SarabunPSK" w:hAnsi="TH SarabunPSK" w:cs="TH SarabunPSK"/>
          <w:sz w:val="34"/>
          <w:szCs w:val="34"/>
          <w:cs/>
        </w:rPr>
        <w:tab/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การจ่ายเงินได้พึงประเมินตามมาตรา</w:t>
      </w:r>
      <w:r w:rsidR="00C437BB" w:rsidRP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๔๐</w:t>
      </w:r>
      <w:r w:rsidR="00C437BB" w:rsidRP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(๘)</w:t>
      </w:r>
      <w:r w:rsidR="00C437BB" w:rsidRPr="00C437BB">
        <w:rPr>
          <w:rFonts w:ascii="TH SarabunPSK" w:hAnsi="TH SarabunPSK" w:cs="TH SarabunPSK" w:hint="cs"/>
          <w:sz w:val="34"/>
          <w:szCs w:val="34"/>
          <w:cs/>
        </w:rPr>
        <w:t> 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แห่งประมวลรัษฎากร</w:t>
      </w:r>
      <w:r w:rsidR="0015582D"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เฉพาะที่เป็นเงินได้จากการจ้างท</w:t>
      </w:r>
      <w:r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ำ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ของ</w:t>
      </w:r>
      <w:r w:rsidR="00C437BB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การจ่ายรางวัล</w:t>
      </w:r>
      <w:r w:rsidR="00C437BB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ส่วนลด</w:t>
      </w:r>
      <w:r w:rsidR="00C437BB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หรือประโยชน์ใด</w:t>
      </w:r>
      <w:r w:rsidR="00C437BB" w:rsidRPr="00330A75">
        <w:rPr>
          <w:rFonts w:ascii="TH SarabunPSK" w:hAnsi="TH SarabunPSK" w:cs="TH SarabunPSK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ๆ</w:t>
      </w:r>
      <w:r w:rsidR="00C437BB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เนื่องจากการส่งเสริมการขาย</w:t>
      </w:r>
      <w:r w:rsidR="00330A75">
        <w:rPr>
          <w:rFonts w:ascii="TH SarabunPSK" w:hAnsi="TH SarabunPSK" w:cs="TH SarabunPSK"/>
          <w:spacing w:val="-20"/>
          <w:sz w:val="34"/>
          <w:szCs w:val="34"/>
        </w:rPr>
        <w:br/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ค่าโฆษณา และการให้บริการอื่น</w:t>
      </w:r>
      <w:r w:rsidR="0015582D"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ๆ นอกเหนือจากกรณีที่ก</w:t>
      </w:r>
      <w:r w:rsidRPr="00C437BB">
        <w:rPr>
          <w:rFonts w:ascii="TH SarabunPSK" w:hAnsi="TH SarabunPSK" w:cs="TH SarabunPSK" w:hint="cs"/>
          <w:sz w:val="34"/>
          <w:szCs w:val="34"/>
          <w:cs/>
        </w:rPr>
        <w:t>ำ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หนดไว้ใน (๓) (๑๖)</w:t>
      </w:r>
      <w:r w:rsidR="0015582D" w:rsidRPr="00C437BB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 xml:space="preserve">และ (๑๗) </w:t>
      </w:r>
      <w:r w:rsidR="00C437BB">
        <w:rPr>
          <w:rFonts w:ascii="TH SarabunPSK" w:hAnsi="TH SarabunPSK" w:cs="TH SarabunPSK"/>
          <w:sz w:val="34"/>
          <w:szCs w:val="34"/>
          <w:cs/>
        </w:rPr>
        <w:br/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แต่ไม่รวมถึงการจ่ายค่าบริการของโรงแรม ค่าบริการของภัตตาคาร และค่าเบี้ยประกันชีวิต</w:t>
      </w:r>
      <w:r w:rsidR="0015582D" w:rsidRPr="00C437BB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ให้แก่</w:t>
      </w:r>
      <w:r w:rsidR="00330A75">
        <w:rPr>
          <w:rFonts w:ascii="TH SarabunPSK" w:hAnsi="TH SarabunPSK" w:cs="TH SarabunPSK"/>
          <w:spacing w:val="-4"/>
          <w:sz w:val="34"/>
          <w:szCs w:val="34"/>
        </w:rPr>
        <w:br/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ผู้มี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หน้าที่เสียภาษีเงินได้บุคคลธรรมดาหรือภาษีเงินได้นิติบุคคล แต่ไม่รวมถึงมูลนิธิหรือสมาคมที่ประกอบกิจการ</w:t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ซึ่งมีรายได้และมูลนิธิหรือสมาคมที่รัฐมนตรีประกาศก</w:t>
      </w:r>
      <w:r w:rsidRPr="00C437BB">
        <w:rPr>
          <w:rFonts w:ascii="TH SarabunPSK" w:hAnsi="TH SarabunPSK" w:cs="TH SarabunPSK" w:hint="cs"/>
          <w:spacing w:val="-4"/>
          <w:sz w:val="34"/>
          <w:szCs w:val="34"/>
          <w:cs/>
        </w:rPr>
        <w:t>ำ</w:t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หนดตามมาตรา ๔๗ (๗) (ข)</w:t>
      </w:r>
      <w:r w:rsidR="00330A75">
        <w:rPr>
          <w:rFonts w:ascii="TH SarabunPSK" w:hAnsi="TH SarabunPSK" w:cs="TH SarabunPSK"/>
          <w:spacing w:val="-4"/>
          <w:sz w:val="34"/>
          <w:szCs w:val="34"/>
        </w:rPr>
        <w:br/>
      </w:r>
      <w:r w:rsidR="0015582D" w:rsidRPr="00C437BB">
        <w:rPr>
          <w:rFonts w:ascii="TH SarabunPSK" w:hAnsi="TH SarabunPSK" w:cs="TH SarabunPSK"/>
          <w:spacing w:val="-4"/>
          <w:sz w:val="34"/>
          <w:szCs w:val="34"/>
          <w:cs/>
        </w:rPr>
        <w:t>แห่งประมวล</w:t>
      </w:r>
      <w:r w:rsidR="0015582D" w:rsidRPr="00C437BB">
        <w:rPr>
          <w:rFonts w:ascii="TH SarabunPSK" w:hAnsi="TH SarabunPSK" w:cs="TH SarabunPSK"/>
          <w:sz w:val="34"/>
          <w:szCs w:val="34"/>
          <w:cs/>
        </w:rPr>
        <w:t>รัษฎากร</w:t>
      </w:r>
      <w:r w:rsidR="0015582D" w:rsidRPr="00C437BB">
        <w:rPr>
          <w:rFonts w:ascii="TH SarabunPSK" w:hAnsi="TH SarabunPSK" w:cs="TH SarabunPSK"/>
          <w:sz w:val="34"/>
          <w:szCs w:val="34"/>
        </w:rPr>
        <w:t xml:space="preserve"> </w:t>
      </w:r>
    </w:p>
    <w:p w14:paraId="04F5C71B" w14:textId="77777777" w:rsidR="00281BDF" w:rsidRDefault="00281BDF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1D0157">
        <w:rPr>
          <w:rFonts w:ascii="TH SarabunPSK" w:hAnsi="TH SarabunPSK" w:cs="TH SarabunPSK"/>
          <w:spacing w:val="-8"/>
          <w:sz w:val="34"/>
          <w:szCs w:val="34"/>
          <w:cs/>
        </w:rPr>
        <w:tab/>
      </w:r>
      <w:r w:rsidRPr="001D0157">
        <w:rPr>
          <w:rFonts w:ascii="TH SarabunPSK" w:hAnsi="TH SarabunPSK" w:cs="TH SarabunPSK"/>
          <w:spacing w:val="-8"/>
          <w:sz w:val="34"/>
          <w:szCs w:val="34"/>
          <w:cs/>
        </w:rPr>
        <w:tab/>
      </w:r>
      <w:r w:rsidRPr="001D0157">
        <w:rPr>
          <w:rFonts w:ascii="TH SarabunPSK" w:hAnsi="TH SarabunPSK" w:cs="TH SarabunPSK"/>
          <w:spacing w:val="-8"/>
          <w:sz w:val="34"/>
          <w:szCs w:val="34"/>
          <w:cs/>
        </w:rPr>
        <w:tab/>
      </w:r>
      <w:r w:rsidRPr="001D0157">
        <w:rPr>
          <w:rFonts w:ascii="TH SarabunPSK" w:hAnsi="TH SarabunPSK" w:cs="TH SarabunPSK"/>
          <w:spacing w:val="-8"/>
          <w:sz w:val="34"/>
          <w:szCs w:val="34"/>
          <w:cs/>
        </w:rPr>
        <w:tab/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ค</w:t>
      </w:r>
      <w:r w:rsidRPr="001D0157">
        <w:rPr>
          <w:rFonts w:ascii="TH SarabunPSK" w:hAnsi="TH SarabunPSK" w:cs="TH SarabunPSK" w:hint="cs"/>
          <w:spacing w:val="-8"/>
          <w:sz w:val="34"/>
          <w:szCs w:val="34"/>
          <w:cs/>
        </w:rPr>
        <w:t>ำ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ว่า</w:t>
      </w:r>
      <w:r w:rsidR="001D0157">
        <w:rPr>
          <w:rFonts w:ascii="TH SarabunPSK" w:hAnsi="TH SarabunPSK" w:cs="TH SarabunPSK"/>
          <w:spacing w:val="-8"/>
          <w:sz w:val="34"/>
          <w:szCs w:val="34"/>
          <w:cs/>
        </w:rPr>
        <w:t> 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</w:rPr>
        <w:t>“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การให้บริการ”</w:t>
      </w:r>
      <w:r w:rsidR="001D0157">
        <w:rPr>
          <w:rFonts w:ascii="TH SarabunPSK" w:hAnsi="TH SarabunPSK" w:cs="TH SarabunPSK" w:hint="cs"/>
          <w:spacing w:val="-8"/>
          <w:sz w:val="34"/>
          <w:szCs w:val="34"/>
          <w:cs/>
        </w:rPr>
        <w:t> 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หมายความว่า</w:t>
      </w:r>
      <w:r w:rsidR="001D0157">
        <w:rPr>
          <w:rFonts w:ascii="TH SarabunPSK" w:hAnsi="TH SarabunPSK" w:cs="TH SarabunPSK" w:hint="cs"/>
          <w:spacing w:val="-8"/>
          <w:sz w:val="34"/>
          <w:szCs w:val="34"/>
          <w:cs/>
        </w:rPr>
        <w:t> 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การกระท</w:t>
      </w:r>
      <w:r w:rsidRPr="001D0157">
        <w:rPr>
          <w:rFonts w:ascii="TH SarabunPSK" w:hAnsi="TH SarabunPSK" w:cs="TH SarabunPSK" w:hint="cs"/>
          <w:spacing w:val="-8"/>
          <w:sz w:val="34"/>
          <w:szCs w:val="34"/>
          <w:cs/>
        </w:rPr>
        <w:t>ำ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ใด</w:t>
      </w:r>
      <w:r w:rsidR="001D0157">
        <w:rPr>
          <w:rFonts w:ascii="TH SarabunPSK" w:hAnsi="TH SarabunPSK" w:cs="TH SarabunPSK" w:hint="cs"/>
          <w:spacing w:val="-8"/>
          <w:sz w:val="34"/>
          <w:szCs w:val="34"/>
          <w:cs/>
        </w:rPr>
        <w:t> 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ๆ</w:t>
      </w:r>
      <w:r w:rsidR="001D0157">
        <w:rPr>
          <w:rFonts w:ascii="TH SarabunPSK" w:hAnsi="TH SarabunPSK" w:cs="TH SarabunPSK" w:hint="cs"/>
          <w:spacing w:val="-8"/>
          <w:sz w:val="34"/>
          <w:szCs w:val="34"/>
          <w:cs/>
        </w:rPr>
        <w:t> </w:t>
      </w:r>
      <w:r w:rsidR="0015582D" w:rsidRPr="001D0157">
        <w:rPr>
          <w:rFonts w:ascii="TH SarabunPSK" w:hAnsi="TH SarabunPSK" w:cs="TH SarabunPSK"/>
          <w:spacing w:val="-8"/>
          <w:sz w:val="34"/>
          <w:szCs w:val="34"/>
          <w:cs/>
        </w:rPr>
        <w:t>อันอาจหา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ประโยชน์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อันมีมูลค่าซึ่งมิใช่การขายสินค้า</w:t>
      </w:r>
      <w:r w:rsidR="0015582D" w:rsidRPr="00281BDF">
        <w:rPr>
          <w:rFonts w:ascii="TH SarabunPSK" w:hAnsi="TH SarabunPSK" w:cs="TH SarabunPSK"/>
          <w:sz w:val="34"/>
          <w:szCs w:val="34"/>
        </w:rPr>
        <w:t xml:space="preserve"> </w:t>
      </w:r>
    </w:p>
    <w:p w14:paraId="63E3FAD9" w14:textId="2EA18355" w:rsidR="0015582D" w:rsidRPr="00281BDF" w:rsidRDefault="00281BDF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281BDF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Pr="00281BDF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Pr="00281BDF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Pr="00330A75">
        <w:rPr>
          <w:rFonts w:ascii="TH SarabunPSK" w:hAnsi="TH SarabunPSK" w:cs="TH SarabunPSK"/>
          <w:spacing w:val="-20"/>
          <w:sz w:val="34"/>
          <w:szCs w:val="34"/>
          <w:cs/>
        </w:rPr>
        <w:tab/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ค</w:t>
      </w:r>
      <w:r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ำ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ว่า</w:t>
      </w:r>
      <w:r w:rsidR="001D0157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</w:rPr>
        <w:t>“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ภัตตาคาร”</w:t>
      </w:r>
      <w:r w:rsidR="001D0157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หมายความว่า</w:t>
      </w:r>
      <w:r w:rsidR="001D0157" w:rsidRPr="00330A75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กิจการขายอาหารหรือเครื่องดื่มไม่ว่าชนิดใด</w:t>
      </w:r>
      <w:r w:rsidR="001D0157" w:rsidRPr="00330A75">
        <w:rPr>
          <w:rFonts w:ascii="TH SarabunPSK" w:hAnsi="TH SarabunPSK" w:cs="TH SarabunPSK"/>
          <w:spacing w:val="-20"/>
          <w:sz w:val="34"/>
          <w:szCs w:val="34"/>
          <w:cs/>
        </w:rPr>
        <w:t> </w:t>
      </w:r>
      <w:r w:rsidR="0015582D" w:rsidRPr="00330A75">
        <w:rPr>
          <w:rFonts w:ascii="TH SarabunPSK" w:hAnsi="TH SarabunPSK" w:cs="TH SarabunPSK"/>
          <w:spacing w:val="-20"/>
          <w:sz w:val="34"/>
          <w:szCs w:val="34"/>
          <w:cs/>
        </w:rPr>
        <w:t>ๆ</w:t>
      </w:r>
      <w:r w:rsidR="001D0157" w:rsidRPr="00330A75">
        <w:rPr>
          <w:rFonts w:ascii="TH SarabunPSK" w:hAnsi="TH SarabunPSK" w:cs="TH SarabunPSK"/>
          <w:spacing w:val="-30"/>
          <w:sz w:val="34"/>
          <w:szCs w:val="34"/>
          <w:cs/>
        </w:rPr>
        <w:t> </w:t>
      </w:r>
      <w:r w:rsidR="00330A75">
        <w:rPr>
          <w:rFonts w:ascii="TH SarabunPSK" w:hAnsi="TH SarabunPSK" w:cs="TH SarabunPSK"/>
          <w:spacing w:val="-30"/>
          <w:sz w:val="34"/>
          <w:szCs w:val="34"/>
        </w:rPr>
        <w:br/>
      </w:r>
      <w:r w:rsidR="0015582D" w:rsidRPr="00281BDF">
        <w:rPr>
          <w:rFonts w:ascii="TH SarabunPSK" w:hAnsi="TH SarabunPSK" w:cs="TH SarabunPSK"/>
          <w:spacing w:val="-4"/>
          <w:sz w:val="34"/>
          <w:szCs w:val="34"/>
          <w:cs/>
        </w:rPr>
        <w:t>รวมทั้งกิจการรับจ้างปรุงอาหารหรือเครื่องดื่ม</w:t>
      </w:r>
      <w:r w:rsidR="001D0157">
        <w:rPr>
          <w:rFonts w:ascii="TH SarabunPSK" w:hAnsi="TH SarabunPSK" w:cs="TH SarabunPSK" w:hint="cs"/>
          <w:spacing w:val="-4"/>
          <w:sz w:val="34"/>
          <w:szCs w:val="34"/>
          <w:cs/>
        </w:rPr>
        <w:t> </w:t>
      </w:r>
      <w:r w:rsidR="0015582D" w:rsidRPr="00281BDF">
        <w:rPr>
          <w:rFonts w:ascii="TH SarabunPSK" w:hAnsi="TH SarabunPSK" w:cs="TH SarabunPSK"/>
          <w:spacing w:val="-4"/>
          <w:sz w:val="34"/>
          <w:szCs w:val="34"/>
          <w:cs/>
        </w:rPr>
        <w:t>ทั้งนี้</w:t>
      </w:r>
      <w:r w:rsidR="001D0157">
        <w:rPr>
          <w:rFonts w:ascii="TH SarabunPSK" w:hAnsi="TH SarabunPSK" w:cs="TH SarabunPSK" w:hint="cs"/>
          <w:spacing w:val="-4"/>
          <w:sz w:val="34"/>
          <w:szCs w:val="34"/>
          <w:cs/>
        </w:rPr>
        <w:t> </w:t>
      </w:r>
      <w:r w:rsidR="0015582D" w:rsidRPr="00281BDF">
        <w:rPr>
          <w:rFonts w:ascii="TH SarabunPSK" w:hAnsi="TH SarabunPSK" w:cs="TH SarabunPSK"/>
          <w:spacing w:val="-4"/>
          <w:sz w:val="34"/>
          <w:szCs w:val="34"/>
          <w:cs/>
        </w:rPr>
        <w:t>ไม่ว่าในหรือจากสถานที่ซึ่งจัด</w:t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ให้ประชาชน</w:t>
      </w:r>
      <w:r w:rsidR="00330A75">
        <w:rPr>
          <w:rFonts w:ascii="TH SarabunPSK" w:hAnsi="TH SarabunPSK" w:cs="TH SarabunPSK"/>
          <w:sz w:val="34"/>
          <w:szCs w:val="34"/>
        </w:rPr>
        <w:br/>
      </w:r>
      <w:r w:rsidR="0015582D" w:rsidRPr="00281BDF">
        <w:rPr>
          <w:rFonts w:ascii="TH SarabunPSK" w:hAnsi="TH SarabunPSK" w:cs="TH SarabunPSK"/>
          <w:sz w:val="34"/>
          <w:szCs w:val="34"/>
          <w:cs/>
        </w:rPr>
        <w:t>เข้าไปบริโภคได้</w:t>
      </w:r>
      <w:r w:rsidR="0015582D" w:rsidRPr="00281BDF">
        <w:rPr>
          <w:rFonts w:ascii="TH SarabunPSK" w:hAnsi="TH SarabunPSK" w:cs="TH SarabunPSK"/>
          <w:sz w:val="34"/>
          <w:szCs w:val="34"/>
        </w:rPr>
        <w:t>”</w:t>
      </w:r>
    </w:p>
    <w:p w14:paraId="3C1B3ED5" w14:textId="77777777" w:rsidR="0015582D" w:rsidRDefault="0015582D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7C464FB6" w14:textId="77777777" w:rsidR="00281BDF" w:rsidRDefault="00281BDF" w:rsidP="0015582D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306CED42" w14:textId="42AFF68B" w:rsidR="00281BDF" w:rsidRDefault="00281BDF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ให้ไว้ ณ วันที่</w:t>
      </w:r>
      <w:r w:rsidR="004A3C81">
        <w:rPr>
          <w:rFonts w:ascii="TH SarabunPSK" w:hAnsi="TH SarabunPSK" w:cs="TH SarabunPSK"/>
          <w:sz w:val="34"/>
          <w:szCs w:val="34"/>
          <w:cs/>
        </w:rPr>
        <w:t> </w:t>
      </w:r>
      <w:r w:rsidR="004A3C81">
        <w:rPr>
          <w:rFonts w:ascii="TH SarabunPSK" w:hAnsi="TH SarabunPSK" w:cs="TH SarabunPSK" w:hint="cs"/>
          <w:sz w:val="34"/>
          <w:szCs w:val="34"/>
          <w:cs/>
        </w:rPr>
        <w:t> ๑  ตุลาคม</w:t>
      </w:r>
      <w:r w:rsidR="004A3C81">
        <w:rPr>
          <w:rFonts w:ascii="TH SarabunPSK" w:hAnsi="TH SarabunPSK" w:cs="TH SarabunPSK"/>
          <w:sz w:val="34"/>
          <w:szCs w:val="34"/>
          <w:cs/>
        </w:rPr>
        <w:t> </w:t>
      </w:r>
      <w:r w:rsidR="004A3C81">
        <w:rPr>
          <w:rFonts w:ascii="TH SarabunPSK" w:hAnsi="TH SarabunPSK" w:cs="TH SarabunPSK" w:hint="cs"/>
          <w:sz w:val="34"/>
          <w:szCs w:val="34"/>
          <w:cs/>
        </w:rPr>
        <w:t> </w:t>
      </w:r>
      <w:r>
        <w:rPr>
          <w:rFonts w:ascii="TH SarabunPSK" w:hAnsi="TH SarabunPSK" w:cs="TH SarabunPSK" w:hint="cs"/>
          <w:sz w:val="34"/>
          <w:szCs w:val="34"/>
          <w:cs/>
        </w:rPr>
        <w:t>พ.ศ. ๒๕๖๙</w:t>
      </w:r>
    </w:p>
    <w:p w14:paraId="5DD6C56E" w14:textId="77777777" w:rsidR="00281BDF" w:rsidRDefault="00281BDF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</w:rPr>
      </w:pPr>
    </w:p>
    <w:p w14:paraId="1360FF9B" w14:textId="77777777" w:rsidR="00281BDF" w:rsidRPr="008A65CE" w:rsidRDefault="00281BDF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</w:rPr>
      </w:pPr>
    </w:p>
    <w:p w14:paraId="604D06A4" w14:textId="7B410E43" w:rsidR="00281BDF" w:rsidRDefault="004A3C81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</w:rPr>
      </w:pPr>
      <w:r w:rsidRPr="004A3C81">
        <w:rPr>
          <w:rFonts w:ascii="TH SarabunPSK" w:hAnsi="TH SarabunPSK" w:cs="TH SarabunPSK"/>
          <w:sz w:val="34"/>
          <w:szCs w:val="34"/>
          <w:cs/>
        </w:rPr>
        <w:t>เอกนิติ นิติทัณฑ์ประภาศ</w:t>
      </w:r>
    </w:p>
    <w:p w14:paraId="060498B9" w14:textId="77777777" w:rsidR="00281BDF" w:rsidRDefault="00281BDF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(นายเอกนิติ นิติทัณฑ์ประภา</w:t>
      </w:r>
      <w:r w:rsidR="0043467D">
        <w:rPr>
          <w:rFonts w:ascii="TH SarabunPSK" w:hAnsi="TH SarabunPSK" w:cs="TH SarabunPSK" w:hint="cs"/>
          <w:sz w:val="34"/>
          <w:szCs w:val="34"/>
          <w:cs/>
        </w:rPr>
        <w:t>ศ</w:t>
      </w:r>
      <w:r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7963AE32" w14:textId="77777777" w:rsidR="00281BDF" w:rsidRDefault="00281BDF" w:rsidP="00281BDF">
      <w:pPr>
        <w:tabs>
          <w:tab w:val="left" w:pos="1418"/>
          <w:tab w:val="left" w:pos="2160"/>
          <w:tab w:val="left" w:pos="2430"/>
          <w:tab w:val="left" w:pos="2835"/>
        </w:tabs>
        <w:spacing w:after="0" w:line="240" w:lineRule="auto"/>
        <w:ind w:left="3600"/>
        <w:jc w:val="center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รัฐมนตรีว่าการกระทรวงการคลัง</w:t>
      </w:r>
    </w:p>
    <w:sectPr w:rsidR="00281BDF" w:rsidSect="00DB55AD">
      <w:headerReference w:type="default" r:id="rId9"/>
      <w:pgSz w:w="11906" w:h="16838"/>
      <w:pgMar w:top="1418" w:right="1133" w:bottom="567" w:left="170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C1DB" w14:textId="77777777" w:rsidR="00EC4354" w:rsidRDefault="00EC4354" w:rsidP="001A1FCA">
      <w:pPr>
        <w:spacing w:after="0" w:line="240" w:lineRule="auto"/>
      </w:pPr>
      <w:r>
        <w:separator/>
      </w:r>
    </w:p>
  </w:endnote>
  <w:endnote w:type="continuationSeparator" w:id="0">
    <w:p w14:paraId="13208CE0" w14:textId="77777777" w:rsidR="00EC4354" w:rsidRDefault="00EC4354" w:rsidP="001A1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FDCB" w14:textId="77777777" w:rsidR="00EC4354" w:rsidRDefault="00EC4354" w:rsidP="001A1FCA">
      <w:pPr>
        <w:spacing w:after="0" w:line="240" w:lineRule="auto"/>
      </w:pPr>
      <w:r>
        <w:separator/>
      </w:r>
    </w:p>
  </w:footnote>
  <w:footnote w:type="continuationSeparator" w:id="0">
    <w:p w14:paraId="617A7847" w14:textId="77777777" w:rsidR="00EC4354" w:rsidRDefault="00EC4354" w:rsidP="001A1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4FEB7" w14:textId="77777777" w:rsidR="00725602" w:rsidRPr="0013383E" w:rsidRDefault="00725602">
    <w:pPr>
      <w:pStyle w:val="Header"/>
      <w:jc w:val="center"/>
      <w:rPr>
        <w:rFonts w:ascii="TH SarabunIT๙" w:hAnsi="TH SarabunIT๙" w:cs="TH SarabunIT๙"/>
        <w:sz w:val="34"/>
        <w:szCs w:val="34"/>
      </w:rPr>
    </w:pPr>
    <w:r w:rsidRPr="0013383E">
      <w:rPr>
        <w:rFonts w:ascii="TH SarabunIT๙" w:hAnsi="TH SarabunIT๙" w:cs="TH SarabunIT๙"/>
        <w:sz w:val="34"/>
        <w:szCs w:val="34"/>
        <w:cs/>
      </w:rPr>
      <w:t>-</w:t>
    </w:r>
    <w:r w:rsidRPr="0013383E">
      <w:rPr>
        <w:rFonts w:ascii="TH SarabunIT๙" w:hAnsi="TH SarabunIT๙" w:cs="TH SarabunIT๙" w:hint="cs"/>
        <w:sz w:val="34"/>
        <w:szCs w:val="34"/>
        <w:cs/>
      </w:rPr>
      <w:t xml:space="preserve"> </w:t>
    </w:r>
    <w:r w:rsidRPr="0013383E">
      <w:rPr>
        <w:rFonts w:ascii="TH SarabunIT๙" w:hAnsi="TH SarabunIT๙" w:cs="TH SarabunIT๙"/>
        <w:sz w:val="34"/>
        <w:szCs w:val="34"/>
      </w:rPr>
      <w:fldChar w:fldCharType="begin"/>
    </w:r>
    <w:r w:rsidRPr="0013383E">
      <w:rPr>
        <w:rFonts w:ascii="TH SarabunIT๙" w:hAnsi="TH SarabunIT๙" w:cs="TH SarabunIT๙"/>
        <w:sz w:val="34"/>
        <w:szCs w:val="34"/>
      </w:rPr>
      <w:instrText xml:space="preserve"> PAGE   \</w:instrText>
    </w:r>
    <w:r w:rsidRPr="0013383E">
      <w:rPr>
        <w:rFonts w:ascii="TH SarabunIT๙" w:hAnsi="TH SarabunIT๙" w:cs="TH SarabunIT๙"/>
        <w:sz w:val="34"/>
        <w:szCs w:val="34"/>
        <w:cs/>
      </w:rPr>
      <w:instrText xml:space="preserve">* </w:instrText>
    </w:r>
    <w:r w:rsidRPr="0013383E">
      <w:rPr>
        <w:rFonts w:ascii="TH SarabunIT๙" w:hAnsi="TH SarabunIT๙" w:cs="TH SarabunIT๙"/>
        <w:sz w:val="34"/>
        <w:szCs w:val="34"/>
      </w:rPr>
      <w:instrText xml:space="preserve">MERGEFORMAT </w:instrText>
    </w:r>
    <w:r w:rsidRPr="0013383E">
      <w:rPr>
        <w:rFonts w:ascii="TH SarabunIT๙" w:hAnsi="TH SarabunIT๙" w:cs="TH SarabunIT๙"/>
        <w:sz w:val="34"/>
        <w:szCs w:val="34"/>
      </w:rPr>
      <w:fldChar w:fldCharType="separate"/>
    </w:r>
    <w:r w:rsidR="00642008">
      <w:rPr>
        <w:rFonts w:ascii="TH SarabunIT๙" w:hAnsi="TH SarabunIT๙" w:cs="TH SarabunIT๙"/>
        <w:noProof/>
        <w:sz w:val="34"/>
        <w:szCs w:val="34"/>
      </w:rPr>
      <w:t>2</w:t>
    </w:r>
    <w:r w:rsidRPr="0013383E">
      <w:rPr>
        <w:rFonts w:ascii="TH SarabunIT๙" w:hAnsi="TH SarabunIT๙" w:cs="TH SarabunIT๙"/>
        <w:noProof/>
        <w:sz w:val="34"/>
        <w:szCs w:val="34"/>
      </w:rPr>
      <w:fldChar w:fldCharType="end"/>
    </w:r>
    <w:r w:rsidRPr="0013383E">
      <w:rPr>
        <w:rFonts w:ascii="TH SarabunIT๙" w:hAnsi="TH SarabunIT๙" w:cs="TH SarabunIT๙"/>
        <w:sz w:val="34"/>
        <w:szCs w:val="34"/>
        <w:cs/>
      </w:rPr>
      <w:t xml:space="preserve"> -</w:t>
    </w:r>
  </w:p>
  <w:p w14:paraId="614CAC89" w14:textId="77777777" w:rsidR="00E81A8C" w:rsidRPr="0013383E" w:rsidRDefault="00E81A8C">
    <w:pPr>
      <w:pStyle w:val="Header"/>
      <w:rPr>
        <w:rFonts w:ascii="TH SarabunIT๙" w:hAnsi="TH SarabunIT๙" w:cs="TH SarabunIT๙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549"/>
    <w:multiLevelType w:val="hybridMultilevel"/>
    <w:tmpl w:val="1090DCB2"/>
    <w:lvl w:ilvl="0" w:tplc="45147F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5083D"/>
    <w:multiLevelType w:val="hybridMultilevel"/>
    <w:tmpl w:val="AC108FCE"/>
    <w:lvl w:ilvl="0" w:tplc="D90672D4">
      <w:start w:val="1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1C3C642B"/>
    <w:multiLevelType w:val="hybridMultilevel"/>
    <w:tmpl w:val="1C8A1E34"/>
    <w:lvl w:ilvl="0" w:tplc="5552A414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06B594F"/>
    <w:multiLevelType w:val="hybridMultilevel"/>
    <w:tmpl w:val="B5A4CA70"/>
    <w:lvl w:ilvl="0" w:tplc="145A0C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85916"/>
    <w:multiLevelType w:val="hybridMultilevel"/>
    <w:tmpl w:val="03E2697E"/>
    <w:lvl w:ilvl="0" w:tplc="6BDAF5A4">
      <w:start w:val="1"/>
      <w:numFmt w:val="decimal"/>
      <w:lvlText w:val="%1."/>
      <w:lvlJc w:val="left"/>
      <w:pPr>
        <w:ind w:left="192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8DB094C"/>
    <w:multiLevelType w:val="hybridMultilevel"/>
    <w:tmpl w:val="B72C9E7E"/>
    <w:lvl w:ilvl="0" w:tplc="0409000F">
      <w:start w:val="1"/>
      <w:numFmt w:val="decimal"/>
      <w:lvlText w:val="%1.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6" w15:restartNumberingAfterBreak="0">
    <w:nsid w:val="6DBD4BCE"/>
    <w:multiLevelType w:val="hybridMultilevel"/>
    <w:tmpl w:val="7AA21D2E"/>
    <w:lvl w:ilvl="0" w:tplc="977AA58C">
      <w:start w:val="1"/>
      <w:numFmt w:val="decimal"/>
      <w:lvlText w:val="(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" w15:restartNumberingAfterBreak="0">
    <w:nsid w:val="72004BD9"/>
    <w:multiLevelType w:val="hybridMultilevel"/>
    <w:tmpl w:val="32B0D81C"/>
    <w:lvl w:ilvl="0" w:tplc="B468A2D4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94681726">
    <w:abstractNumId w:val="5"/>
  </w:num>
  <w:num w:numId="2" w16cid:durableId="414253312">
    <w:abstractNumId w:val="6"/>
  </w:num>
  <w:num w:numId="3" w16cid:durableId="1362316803">
    <w:abstractNumId w:val="3"/>
  </w:num>
  <w:num w:numId="4" w16cid:durableId="2091657166">
    <w:abstractNumId w:val="0"/>
  </w:num>
  <w:num w:numId="5" w16cid:durableId="1745685961">
    <w:abstractNumId w:val="4"/>
  </w:num>
  <w:num w:numId="6" w16cid:durableId="1031566713">
    <w:abstractNumId w:val="2"/>
  </w:num>
  <w:num w:numId="7" w16cid:durableId="1056513717">
    <w:abstractNumId w:val="1"/>
  </w:num>
  <w:num w:numId="8" w16cid:durableId="10516105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52"/>
    <w:rsid w:val="000037D8"/>
    <w:rsid w:val="00021ABE"/>
    <w:rsid w:val="00022034"/>
    <w:rsid w:val="000329B9"/>
    <w:rsid w:val="000356EB"/>
    <w:rsid w:val="00046CFD"/>
    <w:rsid w:val="00050870"/>
    <w:rsid w:val="00062A78"/>
    <w:rsid w:val="00063103"/>
    <w:rsid w:val="00070A5D"/>
    <w:rsid w:val="00070D8B"/>
    <w:rsid w:val="00074FF6"/>
    <w:rsid w:val="000750FB"/>
    <w:rsid w:val="00075479"/>
    <w:rsid w:val="00092E2C"/>
    <w:rsid w:val="00093B92"/>
    <w:rsid w:val="000943EF"/>
    <w:rsid w:val="0009781B"/>
    <w:rsid w:val="000A1B85"/>
    <w:rsid w:val="000A70D9"/>
    <w:rsid w:val="000B4153"/>
    <w:rsid w:val="000B7F9E"/>
    <w:rsid w:val="000C1AC0"/>
    <w:rsid w:val="000C6FAF"/>
    <w:rsid w:val="000C7561"/>
    <w:rsid w:val="000D400F"/>
    <w:rsid w:val="000D5080"/>
    <w:rsid w:val="000E71F0"/>
    <w:rsid w:val="000F72D1"/>
    <w:rsid w:val="000F762F"/>
    <w:rsid w:val="00102B4F"/>
    <w:rsid w:val="00126C5F"/>
    <w:rsid w:val="00127A27"/>
    <w:rsid w:val="0013383E"/>
    <w:rsid w:val="00141DC0"/>
    <w:rsid w:val="0014235A"/>
    <w:rsid w:val="001426C6"/>
    <w:rsid w:val="00147689"/>
    <w:rsid w:val="0015432D"/>
    <w:rsid w:val="0015582D"/>
    <w:rsid w:val="00156578"/>
    <w:rsid w:val="00157965"/>
    <w:rsid w:val="00161C76"/>
    <w:rsid w:val="001856E2"/>
    <w:rsid w:val="001A1FCA"/>
    <w:rsid w:val="001A381F"/>
    <w:rsid w:val="001A5EF5"/>
    <w:rsid w:val="001B5C8D"/>
    <w:rsid w:val="001C1EB9"/>
    <w:rsid w:val="001C34C9"/>
    <w:rsid w:val="001D0157"/>
    <w:rsid w:val="001D6929"/>
    <w:rsid w:val="001E04F7"/>
    <w:rsid w:val="001E1CB1"/>
    <w:rsid w:val="001E30F8"/>
    <w:rsid w:val="001E3FA1"/>
    <w:rsid w:val="001E7D20"/>
    <w:rsid w:val="001F31C0"/>
    <w:rsid w:val="001F55BD"/>
    <w:rsid w:val="00200CDF"/>
    <w:rsid w:val="00202121"/>
    <w:rsid w:val="002024E1"/>
    <w:rsid w:val="00214012"/>
    <w:rsid w:val="002179FC"/>
    <w:rsid w:val="00224352"/>
    <w:rsid w:val="00225B85"/>
    <w:rsid w:val="00230F41"/>
    <w:rsid w:val="002358F4"/>
    <w:rsid w:val="0025596C"/>
    <w:rsid w:val="00255B83"/>
    <w:rsid w:val="002740A5"/>
    <w:rsid w:val="002761FC"/>
    <w:rsid w:val="0027785C"/>
    <w:rsid w:val="00277AEB"/>
    <w:rsid w:val="00281BDF"/>
    <w:rsid w:val="00290104"/>
    <w:rsid w:val="0029107A"/>
    <w:rsid w:val="00293762"/>
    <w:rsid w:val="002A51CC"/>
    <w:rsid w:val="002B17C6"/>
    <w:rsid w:val="002C79A8"/>
    <w:rsid w:val="002E3B8F"/>
    <w:rsid w:val="00302A6B"/>
    <w:rsid w:val="00311917"/>
    <w:rsid w:val="0031244D"/>
    <w:rsid w:val="00322AFD"/>
    <w:rsid w:val="00330A75"/>
    <w:rsid w:val="00331F4B"/>
    <w:rsid w:val="00340C58"/>
    <w:rsid w:val="0034210E"/>
    <w:rsid w:val="00351762"/>
    <w:rsid w:val="003529BB"/>
    <w:rsid w:val="0035613F"/>
    <w:rsid w:val="003572EA"/>
    <w:rsid w:val="003622A7"/>
    <w:rsid w:val="003637BF"/>
    <w:rsid w:val="003738D5"/>
    <w:rsid w:val="00374157"/>
    <w:rsid w:val="003848A9"/>
    <w:rsid w:val="003913AF"/>
    <w:rsid w:val="00393B77"/>
    <w:rsid w:val="00395648"/>
    <w:rsid w:val="00396FF0"/>
    <w:rsid w:val="003A2C2A"/>
    <w:rsid w:val="003A4D83"/>
    <w:rsid w:val="003B3790"/>
    <w:rsid w:val="003B4504"/>
    <w:rsid w:val="003C0F2D"/>
    <w:rsid w:val="003C6FF2"/>
    <w:rsid w:val="003D520A"/>
    <w:rsid w:val="003D5DB8"/>
    <w:rsid w:val="003D6CF3"/>
    <w:rsid w:val="003E0761"/>
    <w:rsid w:val="003E0FD6"/>
    <w:rsid w:val="003E7CFF"/>
    <w:rsid w:val="003E7ECF"/>
    <w:rsid w:val="003F0D67"/>
    <w:rsid w:val="003F40F8"/>
    <w:rsid w:val="0041131E"/>
    <w:rsid w:val="0041253F"/>
    <w:rsid w:val="00417032"/>
    <w:rsid w:val="0042021B"/>
    <w:rsid w:val="00426208"/>
    <w:rsid w:val="0043467D"/>
    <w:rsid w:val="004350B6"/>
    <w:rsid w:val="004373C3"/>
    <w:rsid w:val="00443837"/>
    <w:rsid w:val="00451CB0"/>
    <w:rsid w:val="00454780"/>
    <w:rsid w:val="0046235E"/>
    <w:rsid w:val="00462AB9"/>
    <w:rsid w:val="00465209"/>
    <w:rsid w:val="00483322"/>
    <w:rsid w:val="00493094"/>
    <w:rsid w:val="004A3C81"/>
    <w:rsid w:val="004A524E"/>
    <w:rsid w:val="004A7742"/>
    <w:rsid w:val="004B596A"/>
    <w:rsid w:val="004B61E1"/>
    <w:rsid w:val="004B6E1A"/>
    <w:rsid w:val="004C23EA"/>
    <w:rsid w:val="004C2CF3"/>
    <w:rsid w:val="004C606D"/>
    <w:rsid w:val="004C7412"/>
    <w:rsid w:val="005035FC"/>
    <w:rsid w:val="00504068"/>
    <w:rsid w:val="00507D3E"/>
    <w:rsid w:val="00515DB1"/>
    <w:rsid w:val="00524735"/>
    <w:rsid w:val="0053066B"/>
    <w:rsid w:val="00530778"/>
    <w:rsid w:val="00533026"/>
    <w:rsid w:val="00542025"/>
    <w:rsid w:val="005526C4"/>
    <w:rsid w:val="0056048C"/>
    <w:rsid w:val="00570800"/>
    <w:rsid w:val="00575F91"/>
    <w:rsid w:val="0057632C"/>
    <w:rsid w:val="005768CE"/>
    <w:rsid w:val="00576F97"/>
    <w:rsid w:val="005804DB"/>
    <w:rsid w:val="005912FB"/>
    <w:rsid w:val="00593684"/>
    <w:rsid w:val="00594B51"/>
    <w:rsid w:val="005A52BC"/>
    <w:rsid w:val="005B52A9"/>
    <w:rsid w:val="005C1582"/>
    <w:rsid w:val="005D5D5E"/>
    <w:rsid w:val="005D6ED4"/>
    <w:rsid w:val="005E1F77"/>
    <w:rsid w:val="005E2A2D"/>
    <w:rsid w:val="005E66FE"/>
    <w:rsid w:val="005F0A7E"/>
    <w:rsid w:val="005F51AD"/>
    <w:rsid w:val="005F6222"/>
    <w:rsid w:val="00605630"/>
    <w:rsid w:val="0060679A"/>
    <w:rsid w:val="00610F8B"/>
    <w:rsid w:val="00613413"/>
    <w:rsid w:val="00616363"/>
    <w:rsid w:val="006253E9"/>
    <w:rsid w:val="00627F37"/>
    <w:rsid w:val="00631E21"/>
    <w:rsid w:val="00632DB4"/>
    <w:rsid w:val="00634A9A"/>
    <w:rsid w:val="006414EB"/>
    <w:rsid w:val="00642008"/>
    <w:rsid w:val="00642C2B"/>
    <w:rsid w:val="0064361B"/>
    <w:rsid w:val="0066547E"/>
    <w:rsid w:val="00666BB5"/>
    <w:rsid w:val="0066781A"/>
    <w:rsid w:val="00672F27"/>
    <w:rsid w:val="00693AD2"/>
    <w:rsid w:val="00694802"/>
    <w:rsid w:val="00697B49"/>
    <w:rsid w:val="00697FE4"/>
    <w:rsid w:val="006A2F73"/>
    <w:rsid w:val="006A4410"/>
    <w:rsid w:val="006A765B"/>
    <w:rsid w:val="006B3EF7"/>
    <w:rsid w:val="006C10AA"/>
    <w:rsid w:val="006C5209"/>
    <w:rsid w:val="006C7698"/>
    <w:rsid w:val="006D096C"/>
    <w:rsid w:val="006D2543"/>
    <w:rsid w:val="006D5774"/>
    <w:rsid w:val="006E174B"/>
    <w:rsid w:val="006F22F7"/>
    <w:rsid w:val="006F509F"/>
    <w:rsid w:val="006F5A14"/>
    <w:rsid w:val="006F7E7B"/>
    <w:rsid w:val="00700351"/>
    <w:rsid w:val="007010C2"/>
    <w:rsid w:val="00701E8C"/>
    <w:rsid w:val="00704C7F"/>
    <w:rsid w:val="00717756"/>
    <w:rsid w:val="00725602"/>
    <w:rsid w:val="00726AFC"/>
    <w:rsid w:val="007304B1"/>
    <w:rsid w:val="00734EA6"/>
    <w:rsid w:val="00735883"/>
    <w:rsid w:val="007360A7"/>
    <w:rsid w:val="007405E5"/>
    <w:rsid w:val="00760F12"/>
    <w:rsid w:val="0077270C"/>
    <w:rsid w:val="00781031"/>
    <w:rsid w:val="00785AE2"/>
    <w:rsid w:val="00793E2E"/>
    <w:rsid w:val="007A1FA9"/>
    <w:rsid w:val="007A51F4"/>
    <w:rsid w:val="007B68AD"/>
    <w:rsid w:val="007C083C"/>
    <w:rsid w:val="007C6E4C"/>
    <w:rsid w:val="007E43E4"/>
    <w:rsid w:val="007E49EC"/>
    <w:rsid w:val="007E4F75"/>
    <w:rsid w:val="007F5F62"/>
    <w:rsid w:val="00805F34"/>
    <w:rsid w:val="00812D61"/>
    <w:rsid w:val="008425E8"/>
    <w:rsid w:val="00851C44"/>
    <w:rsid w:val="00855A0E"/>
    <w:rsid w:val="00856E4A"/>
    <w:rsid w:val="008638DE"/>
    <w:rsid w:val="00881EE3"/>
    <w:rsid w:val="00883028"/>
    <w:rsid w:val="00885048"/>
    <w:rsid w:val="00886E07"/>
    <w:rsid w:val="00886E37"/>
    <w:rsid w:val="008A392B"/>
    <w:rsid w:val="008A65CE"/>
    <w:rsid w:val="008B5C32"/>
    <w:rsid w:val="008C4289"/>
    <w:rsid w:val="008C555E"/>
    <w:rsid w:val="008C74AF"/>
    <w:rsid w:val="008D1244"/>
    <w:rsid w:val="008D2386"/>
    <w:rsid w:val="008D5073"/>
    <w:rsid w:val="008E1B31"/>
    <w:rsid w:val="008E3D38"/>
    <w:rsid w:val="008F02B3"/>
    <w:rsid w:val="009013E8"/>
    <w:rsid w:val="00921588"/>
    <w:rsid w:val="009346C8"/>
    <w:rsid w:val="00936112"/>
    <w:rsid w:val="00940A8F"/>
    <w:rsid w:val="0094304B"/>
    <w:rsid w:val="00960689"/>
    <w:rsid w:val="009658FC"/>
    <w:rsid w:val="009840B7"/>
    <w:rsid w:val="00990435"/>
    <w:rsid w:val="009A1DCD"/>
    <w:rsid w:val="009B2657"/>
    <w:rsid w:val="009C28FE"/>
    <w:rsid w:val="009C2E6E"/>
    <w:rsid w:val="009C34CB"/>
    <w:rsid w:val="009C4722"/>
    <w:rsid w:val="009C6A9D"/>
    <w:rsid w:val="009D0F87"/>
    <w:rsid w:val="009D65EF"/>
    <w:rsid w:val="009E66F0"/>
    <w:rsid w:val="009F7589"/>
    <w:rsid w:val="00A02A59"/>
    <w:rsid w:val="00A1116E"/>
    <w:rsid w:val="00A12C6F"/>
    <w:rsid w:val="00A2270C"/>
    <w:rsid w:val="00A255C7"/>
    <w:rsid w:val="00A262C1"/>
    <w:rsid w:val="00A26C80"/>
    <w:rsid w:val="00A27A21"/>
    <w:rsid w:val="00A42C4B"/>
    <w:rsid w:val="00A45815"/>
    <w:rsid w:val="00A51543"/>
    <w:rsid w:val="00A54303"/>
    <w:rsid w:val="00A6196B"/>
    <w:rsid w:val="00A63810"/>
    <w:rsid w:val="00A87D45"/>
    <w:rsid w:val="00A916C9"/>
    <w:rsid w:val="00A973A4"/>
    <w:rsid w:val="00AB6433"/>
    <w:rsid w:val="00AB7B77"/>
    <w:rsid w:val="00AC255B"/>
    <w:rsid w:val="00AD5DDD"/>
    <w:rsid w:val="00AE1F6E"/>
    <w:rsid w:val="00AE41FA"/>
    <w:rsid w:val="00B073A6"/>
    <w:rsid w:val="00B11E3A"/>
    <w:rsid w:val="00B12B63"/>
    <w:rsid w:val="00B23599"/>
    <w:rsid w:val="00B2746B"/>
    <w:rsid w:val="00B32595"/>
    <w:rsid w:val="00B34731"/>
    <w:rsid w:val="00B40FB8"/>
    <w:rsid w:val="00B45294"/>
    <w:rsid w:val="00B46E9B"/>
    <w:rsid w:val="00B511DC"/>
    <w:rsid w:val="00B54CBF"/>
    <w:rsid w:val="00B552BC"/>
    <w:rsid w:val="00B575D9"/>
    <w:rsid w:val="00B735D1"/>
    <w:rsid w:val="00B74289"/>
    <w:rsid w:val="00B74CDC"/>
    <w:rsid w:val="00B77CEB"/>
    <w:rsid w:val="00B815F1"/>
    <w:rsid w:val="00B920AE"/>
    <w:rsid w:val="00B92D61"/>
    <w:rsid w:val="00B94146"/>
    <w:rsid w:val="00BB0D96"/>
    <w:rsid w:val="00BB3D7B"/>
    <w:rsid w:val="00BC4401"/>
    <w:rsid w:val="00BD0AC8"/>
    <w:rsid w:val="00BD59B1"/>
    <w:rsid w:val="00BD6943"/>
    <w:rsid w:val="00BD7A5F"/>
    <w:rsid w:val="00BF0798"/>
    <w:rsid w:val="00BF6220"/>
    <w:rsid w:val="00C01774"/>
    <w:rsid w:val="00C04EDB"/>
    <w:rsid w:val="00C05B41"/>
    <w:rsid w:val="00C1181E"/>
    <w:rsid w:val="00C179F4"/>
    <w:rsid w:val="00C238A3"/>
    <w:rsid w:val="00C254A5"/>
    <w:rsid w:val="00C260B5"/>
    <w:rsid w:val="00C32A09"/>
    <w:rsid w:val="00C377BB"/>
    <w:rsid w:val="00C41F99"/>
    <w:rsid w:val="00C437BB"/>
    <w:rsid w:val="00C512E8"/>
    <w:rsid w:val="00C545BF"/>
    <w:rsid w:val="00C57856"/>
    <w:rsid w:val="00C60095"/>
    <w:rsid w:val="00C60EFA"/>
    <w:rsid w:val="00C6287A"/>
    <w:rsid w:val="00C64928"/>
    <w:rsid w:val="00C77F70"/>
    <w:rsid w:val="00C87A33"/>
    <w:rsid w:val="00C91DCD"/>
    <w:rsid w:val="00C91F18"/>
    <w:rsid w:val="00C95055"/>
    <w:rsid w:val="00CA21EB"/>
    <w:rsid w:val="00CB0D46"/>
    <w:rsid w:val="00CB57EA"/>
    <w:rsid w:val="00CC22EA"/>
    <w:rsid w:val="00CC74F3"/>
    <w:rsid w:val="00CE2573"/>
    <w:rsid w:val="00CE5237"/>
    <w:rsid w:val="00CE7617"/>
    <w:rsid w:val="00CF06E9"/>
    <w:rsid w:val="00CF21D0"/>
    <w:rsid w:val="00CF51F1"/>
    <w:rsid w:val="00D0477F"/>
    <w:rsid w:val="00D06E2B"/>
    <w:rsid w:val="00D07CC0"/>
    <w:rsid w:val="00D10677"/>
    <w:rsid w:val="00D32A3F"/>
    <w:rsid w:val="00D32D78"/>
    <w:rsid w:val="00D45F59"/>
    <w:rsid w:val="00D50D62"/>
    <w:rsid w:val="00D51BEF"/>
    <w:rsid w:val="00D640D6"/>
    <w:rsid w:val="00D722B3"/>
    <w:rsid w:val="00D84DCC"/>
    <w:rsid w:val="00D87600"/>
    <w:rsid w:val="00D93F85"/>
    <w:rsid w:val="00D96C8E"/>
    <w:rsid w:val="00D96FBD"/>
    <w:rsid w:val="00D97330"/>
    <w:rsid w:val="00DA2066"/>
    <w:rsid w:val="00DA3ECE"/>
    <w:rsid w:val="00DA7294"/>
    <w:rsid w:val="00DB55AD"/>
    <w:rsid w:val="00DC1439"/>
    <w:rsid w:val="00DC15C7"/>
    <w:rsid w:val="00DC3050"/>
    <w:rsid w:val="00DC6F2A"/>
    <w:rsid w:val="00DD0981"/>
    <w:rsid w:val="00DD106E"/>
    <w:rsid w:val="00DD1FF6"/>
    <w:rsid w:val="00DD458A"/>
    <w:rsid w:val="00DD49E0"/>
    <w:rsid w:val="00DE1DDD"/>
    <w:rsid w:val="00DE2A83"/>
    <w:rsid w:val="00DF1B81"/>
    <w:rsid w:val="00DF61CB"/>
    <w:rsid w:val="00E03AA9"/>
    <w:rsid w:val="00E03F59"/>
    <w:rsid w:val="00E069C3"/>
    <w:rsid w:val="00E120AD"/>
    <w:rsid w:val="00E17BF0"/>
    <w:rsid w:val="00E20921"/>
    <w:rsid w:val="00E20B3C"/>
    <w:rsid w:val="00E35FD4"/>
    <w:rsid w:val="00E62699"/>
    <w:rsid w:val="00E63031"/>
    <w:rsid w:val="00E63F4E"/>
    <w:rsid w:val="00E70012"/>
    <w:rsid w:val="00E71D33"/>
    <w:rsid w:val="00E7277F"/>
    <w:rsid w:val="00E76574"/>
    <w:rsid w:val="00E80505"/>
    <w:rsid w:val="00E81A8C"/>
    <w:rsid w:val="00E838E8"/>
    <w:rsid w:val="00E8563C"/>
    <w:rsid w:val="00E86E08"/>
    <w:rsid w:val="00E87825"/>
    <w:rsid w:val="00E87B6F"/>
    <w:rsid w:val="00E90981"/>
    <w:rsid w:val="00EA34C6"/>
    <w:rsid w:val="00EA7D74"/>
    <w:rsid w:val="00EB0FCA"/>
    <w:rsid w:val="00EB40A8"/>
    <w:rsid w:val="00EB47D3"/>
    <w:rsid w:val="00EC4354"/>
    <w:rsid w:val="00EC727C"/>
    <w:rsid w:val="00ED3A3D"/>
    <w:rsid w:val="00EE39F5"/>
    <w:rsid w:val="00EF3FC6"/>
    <w:rsid w:val="00F003B9"/>
    <w:rsid w:val="00F014B1"/>
    <w:rsid w:val="00F040FD"/>
    <w:rsid w:val="00F07042"/>
    <w:rsid w:val="00F10E1E"/>
    <w:rsid w:val="00F12318"/>
    <w:rsid w:val="00F12F0A"/>
    <w:rsid w:val="00F16726"/>
    <w:rsid w:val="00F207CC"/>
    <w:rsid w:val="00F21565"/>
    <w:rsid w:val="00F23A1C"/>
    <w:rsid w:val="00F30419"/>
    <w:rsid w:val="00F33C2B"/>
    <w:rsid w:val="00F365AA"/>
    <w:rsid w:val="00F4776A"/>
    <w:rsid w:val="00F51A6D"/>
    <w:rsid w:val="00F57252"/>
    <w:rsid w:val="00F64047"/>
    <w:rsid w:val="00F64CF2"/>
    <w:rsid w:val="00F6760D"/>
    <w:rsid w:val="00F72DF4"/>
    <w:rsid w:val="00F72FE8"/>
    <w:rsid w:val="00F7371A"/>
    <w:rsid w:val="00F87622"/>
    <w:rsid w:val="00F95547"/>
    <w:rsid w:val="00FA32E1"/>
    <w:rsid w:val="00FA3D44"/>
    <w:rsid w:val="00FA65C0"/>
    <w:rsid w:val="00FD2502"/>
    <w:rsid w:val="00FD482E"/>
    <w:rsid w:val="00FE11BF"/>
    <w:rsid w:val="00FE26E2"/>
    <w:rsid w:val="00FE4080"/>
    <w:rsid w:val="00FE4A48"/>
    <w:rsid w:val="00FE79D1"/>
    <w:rsid w:val="00FF56F9"/>
    <w:rsid w:val="00FF5A3E"/>
    <w:rsid w:val="00FF5EAF"/>
    <w:rsid w:val="00FF6A48"/>
    <w:rsid w:val="00FF6CED"/>
    <w:rsid w:val="00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DEC83"/>
  <w15:docId w15:val="{76D90844-BD2B-44EF-B5E5-72BFA536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780"/>
    <w:pPr>
      <w:keepNext/>
      <w:keepLines/>
      <w:spacing w:before="480" w:after="0"/>
      <w:outlineLvl w:val="0"/>
    </w:pPr>
    <w:rPr>
      <w:rFonts w:ascii="Cambria" w:hAnsi="Cambria" w:cs="Angsana New"/>
      <w:b/>
      <w:bCs/>
      <w:color w:val="365F91"/>
      <w:sz w:val="28"/>
      <w:szCs w:val="35"/>
    </w:rPr>
  </w:style>
  <w:style w:type="paragraph" w:styleId="Heading2">
    <w:name w:val="heading 2"/>
    <w:basedOn w:val="Normal"/>
    <w:link w:val="Heading2Char"/>
    <w:qFormat/>
    <w:rsid w:val="0094304B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UP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2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F57252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529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1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FCA"/>
  </w:style>
  <w:style w:type="paragraph" w:styleId="Footer">
    <w:name w:val="footer"/>
    <w:basedOn w:val="Normal"/>
    <w:link w:val="FooterChar"/>
    <w:uiPriority w:val="99"/>
    <w:unhideWhenUsed/>
    <w:rsid w:val="001A1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FCA"/>
  </w:style>
  <w:style w:type="character" w:styleId="Strong">
    <w:name w:val="Strong"/>
    <w:uiPriority w:val="22"/>
    <w:qFormat/>
    <w:rsid w:val="006F22F7"/>
    <w:rPr>
      <w:b/>
      <w:bCs/>
    </w:rPr>
  </w:style>
  <w:style w:type="paragraph" w:styleId="PlainText">
    <w:name w:val="Plain Text"/>
    <w:basedOn w:val="Normal"/>
    <w:link w:val="PlainTextChar"/>
    <w:rsid w:val="00F64047"/>
    <w:pPr>
      <w:spacing w:after="0" w:line="240" w:lineRule="auto"/>
    </w:pPr>
    <w:rPr>
      <w:rFonts w:ascii="Cordia New" w:eastAsia="Cordia New" w:hAnsi="Cordia New"/>
      <w:sz w:val="28"/>
    </w:rPr>
  </w:style>
  <w:style w:type="character" w:customStyle="1" w:styleId="PlainTextChar">
    <w:name w:val="Plain Text Char"/>
    <w:link w:val="PlainText"/>
    <w:rsid w:val="00F64047"/>
    <w:rPr>
      <w:rFonts w:ascii="Cordia New" w:eastAsia="Cordia New" w:hAnsi="Cordia New" w:cs="Cordia New"/>
      <w:sz w:val="28"/>
    </w:rPr>
  </w:style>
  <w:style w:type="character" w:styleId="Hyperlink">
    <w:name w:val="Hyperlink"/>
    <w:uiPriority w:val="99"/>
    <w:unhideWhenUsed/>
    <w:rsid w:val="00F64047"/>
    <w:rPr>
      <w:color w:val="0000FF"/>
      <w:u w:val="single"/>
    </w:rPr>
  </w:style>
  <w:style w:type="character" w:customStyle="1" w:styleId="Heading2Char">
    <w:name w:val="Heading 2 Char"/>
    <w:link w:val="Heading2"/>
    <w:rsid w:val="0094304B"/>
    <w:rPr>
      <w:rFonts w:ascii="Angsana New" w:eastAsia="Cordia New" w:hAnsi="Angsana New" w:cs="AngsanaUPC"/>
      <w:sz w:val="34"/>
      <w:szCs w:val="34"/>
    </w:rPr>
  </w:style>
  <w:style w:type="character" w:customStyle="1" w:styleId="Heading1Char">
    <w:name w:val="Heading 1 Char"/>
    <w:link w:val="Heading1"/>
    <w:uiPriority w:val="9"/>
    <w:rsid w:val="00454780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customStyle="1" w:styleId="AngsanaUPC17-00">
    <w:name w:val="ลักษณะ ข้อความล้วน + (ไทยและอื่นๆ) AngsanaUPC 17 พ. หลังจาก:  -0.0..."/>
    <w:basedOn w:val="PlainText"/>
    <w:rsid w:val="00454780"/>
    <w:pPr>
      <w:ind w:right="-43"/>
    </w:pPr>
    <w:rPr>
      <w:rFonts w:ascii="Angsana New" w:eastAsia="Angsana New" w:hAnsi="Angsana New" w:cs="AngsanaUPC"/>
      <w:spacing w:val="-2"/>
      <w:sz w:val="34"/>
      <w:szCs w:val="34"/>
    </w:rPr>
  </w:style>
  <w:style w:type="paragraph" w:customStyle="1" w:styleId="AngsanaNewAngsanaUPC17">
    <w:name w:val="ลักษณะ (ละติน) Angsana New (ไทยและอื่นๆ) AngsanaUPC 17 พ. กึ่งกลาง"/>
    <w:basedOn w:val="Normal"/>
    <w:rsid w:val="00F33C2B"/>
    <w:pPr>
      <w:spacing w:after="0" w:line="240" w:lineRule="auto"/>
      <w:jc w:val="center"/>
    </w:pPr>
    <w:rPr>
      <w:rFonts w:ascii="Angsana New" w:eastAsia="Angsana New" w:hAnsi="Angsana New" w:cs="AngsanaUPC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9337-72CF-4131-9161-8A1FA432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e-revenue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KHVR40T</dc:creator>
  <cp:keywords/>
  <cp:lastModifiedBy>ณัชชา ธรรมวัชระ</cp:lastModifiedBy>
  <cp:revision>3</cp:revision>
  <cp:lastPrinted>2026-09-07T07:22:00Z</cp:lastPrinted>
  <dcterms:created xsi:type="dcterms:W3CDTF">2026-10-12T02:40:00Z</dcterms:created>
  <dcterms:modified xsi:type="dcterms:W3CDTF">2026-10-12T02:48:00Z</dcterms:modified>
</cp:coreProperties>
</file>