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288F" w14:textId="77777777" w:rsidR="008713B7" w:rsidRDefault="008713B7" w:rsidP="00AA62E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D5FA920" w14:textId="77777777" w:rsidR="008713B7" w:rsidRDefault="008713B7" w:rsidP="00AA62E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9E80CC9" w14:textId="77777777" w:rsidR="00AA62E8" w:rsidRPr="001742A4" w:rsidRDefault="00AA62E8" w:rsidP="00AA62E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</w:pPr>
      <w:r w:rsidRPr="001742A4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พระราชบัญญัติ</w:t>
      </w:r>
    </w:p>
    <w:p w14:paraId="663F64E4" w14:textId="77777777" w:rsidR="00AA62E8" w:rsidRPr="0009627B" w:rsidRDefault="00AA62E8" w:rsidP="00AA62E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๕)</w:t>
      </w:r>
    </w:p>
    <w:p w14:paraId="290E71EB" w14:textId="77777777" w:rsidR="00AA62E8" w:rsidRPr="0009627B" w:rsidRDefault="00AA62E8" w:rsidP="00AA62E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๒๔๘๙</w:t>
      </w:r>
    </w:p>
    <w:p w14:paraId="2A351E36" w14:textId="77777777" w:rsidR="00AA62E8" w:rsidRPr="0009627B" w:rsidRDefault="00AA62E8" w:rsidP="00AA62E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52D4CF4A" w14:textId="77777777" w:rsidR="00AA62E8" w:rsidRPr="0009627B" w:rsidRDefault="00AA62E8" w:rsidP="00AA62E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9212346" w14:textId="77777777" w:rsidR="00AA62E8" w:rsidRPr="0009627B" w:rsidRDefault="00AA62E8" w:rsidP="00AA62E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ในพระปรมาภิไธยสมเด็จพระเจ้าอยู่หัวภูมิพลอดุลยเดช</w:t>
      </w:r>
    </w:p>
    <w:p w14:paraId="175302A8" w14:textId="77777777" w:rsidR="00AA62E8" w:rsidRPr="0009627B" w:rsidRDefault="00AA62E8" w:rsidP="00AA62E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คณะผู้สำเร็จราชการแทนพระองค์</w:t>
      </w:r>
    </w:p>
    <w:p w14:paraId="6699B2C8" w14:textId="77777777" w:rsidR="00AA62E8" w:rsidRPr="0009627B" w:rsidRDefault="00AA62E8" w:rsidP="00AA62E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รังสิต กรมขุนชัยนาท</w:t>
      </w:r>
      <w:proofErr w:type="spellStart"/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นเร</w:t>
      </w:r>
      <w:proofErr w:type="spellEnd"/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นทร</w:t>
      </w:r>
    </w:p>
    <w:p w14:paraId="316C94FF" w14:textId="77777777" w:rsidR="00AA62E8" w:rsidRPr="0009627B" w:rsidRDefault="00AA62E8" w:rsidP="00AA62E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พระยามานวราชเสวี</w:t>
      </w:r>
    </w:p>
    <w:p w14:paraId="2D9CDB85" w14:textId="77777777" w:rsidR="00AA62E8" w:rsidRPr="0009627B" w:rsidRDefault="00AA62E8" w:rsidP="00AA62E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๓๐ ธันวาคม พ.ศ. ๒๔๘๙</w:t>
      </w:r>
    </w:p>
    <w:p w14:paraId="759E51D5" w14:textId="77777777" w:rsidR="00AA62E8" w:rsidRPr="0009627B" w:rsidRDefault="00AA62E8" w:rsidP="00AA62E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๑ ในรัชชกาลปัจจุบัน</w:t>
      </w:r>
    </w:p>
    <w:p w14:paraId="55B65462" w14:textId="77777777" w:rsidR="00AA62E8" w:rsidRPr="0009627B" w:rsidRDefault="00AA62E8" w:rsidP="00AA62E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ED0251E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="005F067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22CD0DC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พระมหากษัตริย์โดยคำแนะนำและยินยอมของรัฐสภาจึงมีพระบรมราชโองการให้ตราพระราชบัญญัติขึ้นไว้ ดังต่อไปนี้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C553D0C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พระราชบัญญัตินี้เรียกว่า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“พระราชบัญญัติแก้ไขเพิ่มเติมประมวลรัษฎากร</w:t>
      </w:r>
      <w:r w:rsidR="0009627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๕) พ.ศ. ๒๔๘๙”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D13C6E1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พระราชบัญญัตินี้ให้ใช้บังคับตั้งแต่วันและเวลาประกาศในราชกิจจา</w:t>
      </w:r>
      <w:proofErr w:type="spellStart"/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  <w:r w:rsidR="0009627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 เว้นแต่</w:t>
      </w:r>
    </w:p>
    <w:p w14:paraId="5AC1978E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บทบัญญัติมาตรา ๓ ถึงมาตรา ๑๔ มาตรา ๑๗ และมาตรา ๑๙ ให้ใช้สำหรับการจัดเก็บภาษีเงินได้ ซึ่งพึงประเมินเรียกเก็บในปี พ.ศ. ๒๔๙๐ เป็นต้นไป</w:t>
      </w:r>
    </w:p>
    <w:p w14:paraId="4FDFF90D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บทบัญญัติมาตรา ๒๐ ถึงมาตรา ๒๒ ให้ใช้สำหรับการจัดเก็บภาษีโรงค้า ซึ่งพึงประเมินเรียกเก็บในปี พ.ศ. ๒๔๙๐ เป็นต้นไป</w:t>
      </w:r>
    </w:p>
    <w:p w14:paraId="5E625916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11803"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  <w:cs/>
        </w:rPr>
        <w:t>(๓) บทบัญญัติมาตรา ๒๓ และมาตรา ๒๔ ให้ใช้สำหรับการจัดเก็บภาษีการธนาคาร การเครดิตฟองซิเอร์</w:t>
      </w:r>
      <w:r w:rsidR="00A11803"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การออมสิน และการประกันภัย ซึ่งพึงประเมินเรียกเก็บในปี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๒๔๙๐ เป็นต้นไป</w:t>
      </w:r>
    </w:p>
    <w:p w14:paraId="7E009A5F" w14:textId="77777777" w:rsidR="00AA62E8" w:rsidRPr="00A11803" w:rsidRDefault="00A11803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   </w:t>
      </w:r>
      <w:r w:rsidR="00AA62E8" w:rsidRPr="00A1180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     </w:t>
      </w:r>
      <w:r w:rsidR="00AA62E8" w:rsidRPr="00A1180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(๔)</w:t>
      </w:r>
      <w:r w:rsidR="00AA62E8" w:rsidRPr="00A1180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="00AA62E8" w:rsidRPr="00A1180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บทบัญญัติมาตรา ๓๐ (๑) และ (๒) ให้ใช้บังคับตั้งแต่วันที่ ๑ มกราคม</w:t>
      </w:r>
      <w:r w:rsidRPr="00A11803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="00AA62E8" w:rsidRPr="00A1180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พ.ศ. ๒๔๙๐ เป็นต้นไป</w:t>
      </w:r>
    </w:p>
    <w:p w14:paraId="782F389A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บทบัญญัติตั้งแต่มาตรา ๓๑ ถึงมาตรา ๓๕ ให้ใช้บังคับตั้งแต่วันที่ ๑</w:t>
      </w:r>
      <w:r w:rsidR="00A118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มกราคม พ.ศ. ๒๔๙๐ เป็นต้นไป</w:t>
      </w:r>
    </w:p>
    <w:p w14:paraId="469B6328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บทบัญญัติมาตรา ๓๖ ให้ใช้สำหรับการจัดเก็บเงินช่วยการประถมศึกษา</w:t>
      </w:r>
      <w:r w:rsidR="00A118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จำนวนปี พ.ศ. ๒๔๙๐ - ๒๔๙๑ เป็นต้นไป</w:t>
      </w:r>
    </w:p>
    <w:p w14:paraId="5237CF12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(๗) บทบัญญัติมาตรา ๓๙ สำหรับภาษีโรงแรมภัตตาคาร ให้ใช้บังคับตั้งแต่วันที่</w:t>
      </w:r>
      <w:r w:rsidR="00A118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 มกราคม พ.ศ. ๒๔๙๐ เป็นต้นไป</w:t>
      </w:r>
    </w:p>
    <w:p w14:paraId="420FC1B3" w14:textId="77777777" w:rsidR="00AA62E8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ให้ยกเลิกความในอนุมาตรา (๑) และ (๒) ของมาตรา ๔๐ แห่งประมวลรัษฎากร และให้ใช้ความต่อไปนี้แทน</w:t>
      </w:r>
    </w:p>
    <w:p w14:paraId="7186D9E6" w14:textId="77777777" w:rsidR="008713B7" w:rsidRPr="0009627B" w:rsidRDefault="008713B7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D623FA5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“(๑) เงินเดือน ค่าจ้าง โบนัส เบี้ยหวัด บำเหน็จ บำนาญ เงินค่าเช่าบ้าน บ้านที่นายจ้างให้อยู่โดยมิต้องเสียค่าเช่าหรือประโยชน์เพิ่มอย่างอื่น ซึ่งนายจ้างจ่าย หรือให้แก่ลูกจ้างของตนเป็นค่าจ้างแรงงาน</w:t>
      </w:r>
    </w:p>
    <w:p w14:paraId="1D3076C8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เบี้ยประชุมกรรมการ บำเหน็จกรรมการ โบนัสกรรมการ ค่าธรรมเนียม</w:t>
      </w:r>
      <w:r w:rsidR="00A118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ค่านายหน้า หรือเงินที่ได้เนื่องจากหน้าที่ตำแหน่งงานอย่างอื่นที่ทำนอกจากที่ระบุไว้ในอนุมาตราอื่นหรือประโยชน์อย่างอื่น</w:t>
      </w:r>
      <w:r w:rsidR="00A118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ซึ่งได้รับเพิ่มขึ้น”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749A853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๔๒ (๔)</w:t>
      </w:r>
    </w:p>
    <w:p w14:paraId="0FCB77E9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“(๔) เงินเพิ่มพิเศษประจำตำแหน่ง และเงินค่าเช่าบ้าน หรือบ้านที่ให้อยู่โดยไม่ต้องเสียค่าเช่าสำหรับข้าราชการสถานทูต หรือสถานกงสุลไทยในต่างประเทศ”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BC3CD83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๔๒ ทวิ แห่งประมวลรัษฎากร</w:t>
      </w:r>
    </w:p>
    <w:p w14:paraId="71AFBFFA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๔๒ ทวิ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เงินได้พึงประเมินตามมาตรา ๔๐ (๑) เฉพาะที่จ่ายเป็นรายวันรายสัปดาห์ รายเดือน หรือถ้าได้จ่ายครั้งเดียวในปีหนึ่ง ก็ต้องเป็นกรณีการจ่ายเมื่อได้ออกจากการงานแล้วโดยเด็ดขาด กรณีดังกล่าวนี้ยอมให้หักค่าใช้จ่ายเป็นการเหมาสำหรับเป็นค่าใช้จ่ายในการอาชีพร้อยละ ๒๐”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E64CC28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ให้ยกเลิกความในอนุมาตรา (๑) และ (๒) ของมาตรา ๔๓ แห่งประมวลรัษฎากร และให้ใช้ความต่อไปนี้แทน</w:t>
      </w:r>
    </w:p>
    <w:p w14:paraId="7BF921EC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“(๑) ถ้าเป็นบ้าน โรงเรือน สิ่งปลูกสร้างอย่างอื่นหรือแพ ยอมให้หัก</w:t>
      </w:r>
    </w:p>
    <w:p w14:paraId="1F9763A1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ค่าใช้จ่ายเป็นการเหมาร้อยละ ๒๐ สำหรับชดเชยค่าเช่าที่ดิน เบี้ยประกันภัย</w:t>
      </w:r>
      <w:r w:rsidR="00A118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ค่าซ่อมแซม และค่าใช้จ่ายอื่น ๆ</w:t>
      </w:r>
    </w:p>
    <w:p w14:paraId="0DD5EBF0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ค่าภาษีโรงเรือนและที่ดิน หรือภาษีเรือ โรงร้าน ตึก แพ ตามอัตราที่ระบุไว้ในกฎหมายนั้น ๆ ในปีภาษีที่ล่วงมาแล้ว และ</w:t>
      </w:r>
    </w:p>
    <w:p w14:paraId="62C8FE7F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ดอกเบี้ยจำนองสำหรับทรัพย์สินนั้นเท่าที่จ่ายจริง</w:t>
      </w:r>
    </w:p>
    <w:p w14:paraId="53D843B3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ถ้าเป็นที่ดินใช้ในการเกษตรกรรม ยอมให้หัก</w:t>
      </w:r>
    </w:p>
    <w:p w14:paraId="2AAA03A5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ค่าใช้จ่ายเป็นการเหมา ร้อยละ ๑๐ สำหรับชดเชยค่าบำรุงที่ดินและค่าเช่าที่ดิน</w:t>
      </w:r>
    </w:p>
    <w:p w14:paraId="575A8DB5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เงินช่วยบำรุงท้องที่ตามที่ได้ชำระไปในปีภาษีที่ล่วงมาแล้ว และ</w:t>
      </w:r>
    </w:p>
    <w:p w14:paraId="47FB3E82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ดอกเบี้ยจำนองสำหรับทรัพย์สินนั้นเท่าที่จ่ายจริง”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C99CE55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๔๗ แห่งประมวลรัษฎากร และให้ใช้ความต่อไปนี้แทน</w:t>
      </w:r>
    </w:p>
    <w:p w14:paraId="038D42D6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๔๗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เงินได้พึงประเมินตามมาตรา ๔๐ เมื่อได้หักตามมาตรา ๔๒ ทวิ</w:t>
      </w:r>
      <w:r w:rsidR="00A1180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๔๓ มาตรา ๔๔ มาตรา ๔๕ และมาตรา ๔๖ แล้ว ให้ได้รับลดหย่อนอีก ดังต่อไปนี้</w:t>
      </w:r>
    </w:p>
    <w:p w14:paraId="5D49C8CF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เฉพาะกรณีที่ผู้ต้องเสียภาษีมีสามีหรือภริยาอยู่ร่วมกันตลอดปีภาษีที่ล่วงมาแล้ว ซึ่งต้องประเมินเรียกเก็บภาษีเงินได้เสมือนเป็นคนคนเดียวตามมาตรา ๕๗ ตรี</w:t>
      </w:r>
    </w:p>
    <w:p w14:paraId="72A98876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ลดหย่อนให้เป็นค่าใช้จ่ายสำหรับส่วนตัวและสามีหรือภริยา ๑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๘๐๐</w:t>
      </w:r>
      <w:r w:rsidR="00A118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</w:p>
    <w:p w14:paraId="6CE4F9D8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ลดหย่อนให้เป็นค่าใช้จ่ายสำหรับบุตรซึ่งยังไม่บรรลุนิติภาวะ หรือไร้ความสามารถหรือเสมือนไร้ความสามารถ อันอยู่ในความอุปการะเลี้ยงดูและยังมีชีวิตอยู่คนละ๔๐๐ บาท แต่มิให้ลดหย่อน</w:t>
      </w:r>
      <w:r w:rsidR="00A118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ให้สำหรับบุตรที่มีเงินได้พึงประเมินในปีภาษีที่ล่วงมาแล้วตั้งแต่ ๔๐๐</w:t>
      </w:r>
      <w:r w:rsidR="00A118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บาทขึ้นไป</w:t>
      </w:r>
    </w:p>
    <w:p w14:paraId="2751D1BA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ในกรณีที่ผู้ต้องเสียภาษีมีสามีหรือภริยาอยู่ร่วมกันบางเวลาในปีภาษีล่วงมาแล้ว</w:t>
      </w:r>
    </w:p>
    <w:p w14:paraId="08E78299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ลดหย่อนให้เป็นค่าใช้จ่ายสำหรับส่วนตัว ๑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๒๐๐ บาท</w:t>
      </w:r>
    </w:p>
    <w:p w14:paraId="3489D9A3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ลดหย่อนให้เป็นค่าใช้จ่ายสำหรับสามีหรือภริยา ๖๐๐ บาท</w:t>
      </w:r>
    </w:p>
    <w:p w14:paraId="276F0294" w14:textId="77777777" w:rsidR="00A11803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ลดหย่อนให้เป็นค่าใช้จ่ายสำหรับบุตรซึ่งยังไม่บรรลุนิติภาวะ หรือไร้ความสามารถ หรือเสมือนไร้ความสามารถ อันอยู่ในความอุปการะเลี้ยงดูและยังมีชีวิตอยู่คนละ</w:t>
      </w:r>
      <w:r w:rsidR="0003259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๔๐๐ บาท แต่มิให้ลดหย่อนให้สำหรับบุตรที่มีเงินได้พึงประเมินในปีภาษีที่ล่วงมาแล้วตั้งแต่ ๔๐๐</w:t>
      </w:r>
      <w:r w:rsidR="00A118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 ขึ้นไป</w:t>
      </w:r>
    </w:p>
    <w:p w14:paraId="68C2C2BA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ในกรณีอื่นลดหย่อนให้เป็นค่าใช้จ่ายสำหรับส่วนตัว ๑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๒๐๐ บาท ลดหย่อนให้เป็นค่าใช้จ่ายสำหรับบุตรซึ่งยังไม่บรรลุนิติภาวะ หรือไร้ความสามารถหรือเสมือนไร้ความสามารถ อันอยู่ใน</w:t>
      </w:r>
      <w:r w:rsidR="00A118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ความอุปการะเลี้ยงดูและยังมีชีวิตอยู่คนละ ๔๐๐ บาท แต่มิให้ลดหย่อนให้สำหรับบุตรที่มีเงินได้พึงประเมิน</w:t>
      </w:r>
      <w:r w:rsidR="00A118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ในปีภาษีที่ล่วงมาแล้วตั้งแต่ ๔๐๐ บาท ขึ้นไป</w:t>
      </w:r>
    </w:p>
    <w:p w14:paraId="12B5470B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การลดหย่อนสำหรับบุตรนั้น ให้ได้รับตลอดทั้งปีไม่ว่าจะมีบุตรในเวลาใดระหว่างปี หรือบุตรจะตายในระหว่างปีก็ตาม”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F7332EF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๔๘ แห่งประมวลรัษฎากร และให้ใช้ความต่อไปนี้แทน</w:t>
      </w:r>
    </w:p>
    <w:p w14:paraId="1175CEAC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๔๘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เงินได้พึงประเมิน เมื่อได้หักตามมาตรา ๔๒ ทวิ มาตรา ๔๓ ถึง</w:t>
      </w:r>
      <w:r w:rsidR="00A118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๔๗ แล้ว เหลือเท่าใดเป็นเงินได้สุทธิที่ต้องเสียภาษีเงินได้ในขั้นต่าง ๆ โดยอัตราดังต่อไปนี้</w:t>
      </w:r>
    </w:p>
    <w:p w14:paraId="6F8659C6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จำนวนเงินได้สุทธิตั้งแต่ ๑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บาทลงมา ให้เสีย ๖ ใน ๑๐ แห่งอัตราภาษีปกติ</w:t>
      </w:r>
    </w:p>
    <w:p w14:paraId="102EF11A" w14:textId="77777777" w:rsidR="00AA62E8" w:rsidRPr="00A11803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A1180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   </w:t>
      </w:r>
      <w:r w:rsidR="00A1180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  </w:t>
      </w:r>
      <w:r w:rsidRPr="00A1180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A1180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(๒) จำนวนเงินได้สุทธิที่เกินกว่า ๑</w:t>
      </w:r>
      <w:r w:rsidRPr="00A1180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,</w:t>
      </w:r>
      <w:r w:rsidRPr="00A1180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๐๐๐ บาทขึ้นไป ให้เสียในอัตราภาษีปกติสำหรับจำนวนเงินนั้น</w:t>
      </w:r>
    </w:p>
    <w:p w14:paraId="73E422C5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จำนวนเงินได้สุทธิที่เกินกว่า ๕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บาทขึ้นไป ให้เสียภาษีเสริมอีกตามอัตราภาษีเสริมสำหรับจำนวนเงินนั้น</w:t>
      </w:r>
    </w:p>
    <w:p w14:paraId="1216E5D7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อัตราภาษีปกติและภาษีเสริมให้เป็นไปตามที่กำหนดไว้ในบัญชีอัตราภาษีเงินได้ท้ายหมวดนี้</w:t>
      </w:r>
    </w:p>
    <w:p w14:paraId="137C2FC4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ถ้าภาษีเงินได้ที่เจ้าพนักงานประเมินได้ประเมินแล้ว มีจำนวนต่ำกว่า ๑๐</w:t>
      </w:r>
      <w:r w:rsidR="00A118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สตางค์ เป็นอัน</w:t>
      </w:r>
      <w:r w:rsidR="00A1180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ไม่ต้องเรียกเก็บ”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E4130B2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๔๙ แห่งประมวลรัษฎากร และให้ใช้ความต่อไปนี้แทน</w:t>
      </w:r>
    </w:p>
    <w:p w14:paraId="45F5E2DF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1180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“มาตรา ๔๙</w:t>
      </w:r>
      <w:r w:rsidRPr="00A1180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  </w:t>
      </w:r>
      <w:r w:rsidRPr="00A1180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เงินได้พึงประเมินตามมาตรา ๔๐ (๕) ซึ่งต้องชำระภาษีโรงเรือนและที่ดิน ภาษีเรือ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โรงร้าน ตึก แพ หรือเงินช่วยบำรุงท้องที่ไม่ต้องเสียภาษีปกติ แต่ต้องเสียภาษีเสริมเมื่อเงินได้ตามมาตรา ๔๐ ทั้งหมดมียอดเงินได้สุทธิเป็นจำนวนเงินเกินกว่า ๕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50D666C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๑๐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๔๙ ทวิ แห่งประมวลรัษฎากร</w:t>
      </w:r>
    </w:p>
    <w:p w14:paraId="6E1EF5CE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๔๙ ทวิ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ในกรณีที่สามีกับภริยาก็ดี สามีกับบุตรผู้เยาว์ก็ดี สามีภริยากับบุตรผู้เยาว์ก็ดี ภริยากับบุตรผู้เยาว์ก็ดี บิดาหรือมารดากับบุตรผู้เยาว์ก็ดี เป็นผู้ถือหุ้นในหุ้นส่วนซึ่งมิใช่นิติบุคคล และในหุ้นส่วนนั้นไม่มีผู้ถือหุ้นอื่น หรือมีผู้ถือหุ้นอื่นไม่เกิน ๕ คน และผู้ถือหุ้นอื่นนี้ถือหุ้นไม่เกินกว่าร้อยละ ๕๐</w:t>
      </w:r>
      <w:r w:rsidR="00A118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ของเงินทุน ให้ถือว่าเงินได้จากกิจการของหุ้นส่วนเฉพาะส่วนของบุคคลต่าง ๆ ในครอบครัวที่กล่าวเป็นเงินได้ของบุคคลคนเดียว คือเป็นของสามีในกรณี ๔ กรณีที่กล่าวในลำดับแรก หรือเป็นของบิดาหรือมารดาในกรณี</w:t>
      </w:r>
      <w:r w:rsidR="00A118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ที่กล่าวในกรณีสุดท้าย</w:t>
      </w:r>
    </w:p>
    <w:p w14:paraId="34C8BEFF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ถ้าสามีภริยาหย่าขาดจากกันในปีภาษีที่ล่วงมาแล้ว เงินได้ส่วนของภริยาที่ได้รับในปีนั้น ให้ถือเป็นของภริยา”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4540A7D" w14:textId="77777777" w:rsidR="00AA62E8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๑๑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๕๖ แห่งประมวลรัษฎากร ซึ่งได้แก้ไขเพิ่มเติม</w:t>
      </w:r>
      <w:r w:rsidR="00A118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โดยมาตรา ๖ แห่งพระราชบัญญัติแก้ไขเพิ่มเติมประมวลรัษฎากร (ฉบับที่ ๒) พุทธศักราช</w:t>
      </w:r>
      <w:r w:rsidR="00A118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๒๔๘๓ และให้ใช้ความต่อไปนี้แทน</w:t>
      </w:r>
    </w:p>
    <w:p w14:paraId="77232CAE" w14:textId="77777777" w:rsidR="008713B7" w:rsidRDefault="008713B7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B761629" w14:textId="77777777" w:rsidR="008713B7" w:rsidRPr="0009627B" w:rsidRDefault="008713B7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C3CDB9E" w14:textId="77777777" w:rsidR="00A11803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๕๖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บุคคลทุกคน เว้นแต่ผู้ที่ยังไม่บรรลุนิติภาวะ หรือผู้ที่ศาลสั่งให้เป็นคนไร้ความสามารถหรือเสมือนไร้ความสามารถ ถ้ามีเงินได้พึงประเมินในปีภาษีที่ล่วงมาแล้วเป็นจำนวนเกินกว่า ๑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๒๐๐ บาท ให้ยื่นรายการเกี่ยวกับเงินได้พึงประเมินที่ตนได้รับในระหว่างปีภาษีที่ล่วงมาแล้ว พร้อมทั้งข้อความอื่น ๆ ตามแบบที่อธิบดีกำหนดต่อเจ้าพนักงานซึ่งรัฐมนตรีแต่งตั้งภายในเดือนกุมภาพันธ์ทุก ๆ ปี</w:t>
      </w:r>
    </w:p>
    <w:p w14:paraId="65C20321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ในกรณีที่คณะบุคคลซึ่งมิใช่นิติบุคคลประกอบกิจการเป็นหุ้นส่วนได้รับเงินได้พึงประเมิน นอกจากบุคคลซึ่งเป็นหุ้นส่วนต้องยื่นรายการดังกล่าวแล้ว ให้คณะบุคคลนั้นยื่นรายการตามแบบที่อธิบดีกำหนด แสดงรายการเกี่ยวกับหุ้นส่วนและข้อความอื่นอันควรแก่เรื่องต่อเจ้าพนักงานซึ่งรัฐมนตรีแต่งตั้งภายในเดือนกุมภาพันธ์ทุก ๆ ปีด้วย”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EFEF4CF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๑๒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๕๗ แห่งประมวลรัษฎากร และให้ใช้ความต่อไปนี้แทน</w:t>
      </w:r>
    </w:p>
    <w:p w14:paraId="760291A5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๕๗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ถ้าผู้มีเงินได้พึงประเมินในปีภาษีที่ล่วงมาแล้ว เป็นจำนวนเกินกว่า</w:t>
      </w:r>
      <w:r w:rsidR="00A118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๒๐๐ บาท เป็นผู้ยังไม่บรรลุนิติภาวะ ผู้ที่ศาลสั่งให้เป็นคนไร้ความสามารถหรือเสมือนไร้ความสามารถ ให้เป็นหน้าที่ของผู้แทนโดยชอบธรรมผู้พิทักษ์หรือผู้อนุบาล ต้องปฏิบัติตามความในมาตรา ๕๖”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B9A6F16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๑๓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๕๗ ทวิ แห่งประมวลรัษฎากร ซึ่งได้แก้ไขเพิ่มเติม</w:t>
      </w:r>
      <w:r w:rsidR="00A118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โดยมาตรา ๗ แห่งพระราชบัญญัติแก้ไขเพิ่มเติมประมวลรัษฎากร (ฉบับที่ ๒) พุทธศักราช</w:t>
      </w:r>
      <w:r w:rsidR="00A118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๒๔๘๓ และให้ใช้ความต่อไปนี้แทน</w:t>
      </w:r>
    </w:p>
    <w:p w14:paraId="4EA47A7B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1180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“มาตรา ๕๗</w:t>
      </w:r>
      <w:r w:rsidRPr="00A1180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A1180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ทวิ ถ้าผู้มีเงินได้พึงประเมินในปีภาษีที่ล่วงมาแล้วเป็นจำนวนเกินกว่า ๑</w:t>
      </w:r>
      <w:r w:rsidRPr="00A1180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,</w:t>
      </w:r>
      <w:r w:rsidRPr="00A1180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๒๐๐ บาท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ถึงแก่ความตายเสียก่อนที่ผู้นั้นได้ปฏิบัติตามความในมาตรา ๕๖ หรือก่อนที่ผู้แทนโดยชอบธรรม ผู้พิทักษ์ หรือผู้อนุบาล ได้ปฏิบัติตามความในมาตรา ๕๗ ให้เป็นหน้าที่ของผู้จัดการมรดกหรือของทายาท หรือผู้อื่น</w:t>
      </w:r>
      <w:r w:rsidR="00A118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ที่ครอบครองทรัพย์มรดก แล้วแต่กรณี ปฏิบัติแทน”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6FB9235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๑๔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๕๗ ตรี แห่งประมวลรัษฎากร</w:t>
      </w:r>
    </w:p>
    <w:p w14:paraId="4C24C6B5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๕๗ ตรี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ให้การเก็บภาษีเงินได้จากสามีและภริยานั้น ถ้าสามีและภริยาอยู่ร่วมกันตลอดปีภาษีที่ล่วงมาแล้ว ให้ถือเอาเงินได้พึงประเมินของภริยาเป็นเงินได้ของสามี และให้สามีมีหน้าที่และ</w:t>
      </w:r>
      <w:r w:rsidRPr="00A1180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ความรับผิดในการยื่นรายการและเสียภาษี แต่ถ้าภาษีค้างชำระและภริยาได้รับแจ้งล่วงหน้าไม่น้อยกว่า ๗ วันแล้ว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ให้ภริยาร่วมรับผิดในการเสียภาษีที่ค้างชำระนั้นด้วย</w:t>
      </w:r>
    </w:p>
    <w:p w14:paraId="39E7E439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ถ้าสามีหรือภริยามีความประสงค์จะยื่นรายการแยกกัน ก็ให้ทำได้โดยแจ้งให้เจ้าพนักงานประเมินทราบภายในเวลาซึ่งกำหนดให้ยื่นรายการ แต่การแยกกันยื่นรายการนั้นไม่ทำให้ภาษีที่ต้องเสียเปลี่ยนแปลงอย่างใด</w:t>
      </w:r>
    </w:p>
    <w:p w14:paraId="102B29B7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ถ้าเห็นสมควร เจ้าพนักงานประเมินอาจแบ่งภาษีออกตามส่วนของเงินได้พึงประเมินที่สามีและภริยาแต่ละฝ่ายได้รับ และแจ้งให้สามีและภริยาเสียภาษีเป็นคนละส่วนก็ได้ แต่ถ้าภาษีส่วนของฝ่ายใดค้างชำระ และอีกฝ่ายหนึ่งได้รับแจ้งล่วงหน้าไม่น้อยกว่า ๗ วันแล้ว ให้อีกฝ่ายหนึ่งนั้นร่วมรับผิดในการเสียภาษี</w:t>
      </w:r>
      <w:r w:rsidR="0003259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ที่ค้างชำระนั้นด้วย</w:t>
      </w:r>
    </w:p>
    <w:p w14:paraId="62EBFE23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การที่สามีภริยาอยู่ต่างท้องที่กัน หรือต่างคนต่างอยู่เป็นครั้งคราว ยังคงถือว่าอยู่ร่วมกัน”</w:t>
      </w:r>
    </w:p>
    <w:p w14:paraId="12816873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๑๕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๖๘ แห่งประมวลรัษฎากร ซึ่งได้แก้ไขเพิ่มเติม</w:t>
      </w:r>
      <w:r w:rsidR="00A118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ครั้งสุดท้ายโดยมาตรา ๑๐ แห่งพระราชบัญญัติแก้ไขเพิ่มเติมประมวลรัษฎากร (ฉบับที่ ๒)</w:t>
      </w:r>
      <w:r w:rsidR="00A118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พุทธศักราช ๒๔๘๓ และให้ใช้ความต่อไปนี้แทน</w:t>
      </w:r>
    </w:p>
    <w:p w14:paraId="0990AE31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๖๘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การเสียภาษีตามความในส่วนนี้ ให้เสียในอัตราร้อยละ ๒๐ แห่งยอดเงินได้ตามมาตรา ๖๕ ณ ที่ว่าการอำเภอภายใน ๙๐ วันนับแต่วันที่ที่ประชุมใหญ่อนุมัติบัญชีและงบดุล</w:t>
      </w:r>
      <w:proofErr w:type="spellStart"/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ย์</w:t>
      </w:r>
      <w:proofErr w:type="spellEnd"/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ส่วนในกรณี</w:t>
      </w:r>
      <w:r w:rsidR="0003259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ที่ไม่มีการประชุมใหญ่ให้เสียภาษีภายใน ๑๒๐ วัน นับแต่วันสุดท้ายของระยะเวลาบัญชี ๑๒ เดือน”</w:t>
      </w:r>
    </w:p>
    <w:p w14:paraId="0E7739F0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๑๖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ให้เพิ่มความต่อไปนี้เป็นวรรค ๒ ของมาตรา ๗๔ แห่งประมวลรัษฎากร</w:t>
      </w:r>
    </w:p>
    <w:p w14:paraId="0EF65F24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“บริษัทหรือหุ้นส่วนนิติบุคคลดังกล่าวมาในวรรคก่อน ให้ยกเว้นไม่ต้องเสียภาษีเมื่อจ่ายเงินได้ตามมาตรา ๖๕ แต่ถ้าบริษัทหรือหุ้นส่วนนิติบุคคลนั้นได้ประกอบกิจการอย่างอื่นนอกจากวิชาชีพอิสระด้วย</w:t>
      </w:r>
      <w:r w:rsidR="00A118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ก็ไม่ได้รับการยกเว้นตามที่กล่าวมานี้”</w:t>
      </w:r>
    </w:p>
    <w:p w14:paraId="1CACAF56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๑๗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๗๕ แห่งประมวลรัษฎากร และให้ใช้ความต่อไปนี้แทน</w:t>
      </w:r>
    </w:p>
    <w:p w14:paraId="27CF461E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๗๕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ในกรณีที่บริษัทหรือหุ้นส่วนนิติบุคคลมีผู้ถือหุ้นอย่างเดียวกับที่กล่าวในมาตรา ๔๙ ทวิ ให้ถือว่าบริษัทหรือหุ้นส่วนนิติบุคคลนั้น เป็นหุ้นส่วนมิใช่นิติบุคคลตั้งแต่วันเริ่มต้นแห่งระยะบัญชีใน</w:t>
      </w:r>
      <w:r w:rsidR="00A118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 ๒๔๘๙ ของบริษัทหรือหุ้นส่วนนิติบุคคลนั้น ๆ เป็นต้นไป บริษัทหรือหุ้นส่วนนิติบุคคลที่กล่าว นับแต่วันที่ให้ถือเป็นหุ้นส่วนมิใช่นิติบุคคลนั้น ไม่ต้องเสียภาษีตามส่วนนี้ แต่ให้เสียภาษีโดยนำบทบัญญัติส่วน ๒ ว่าด้วย</w:t>
      </w:r>
      <w:r w:rsidR="00A118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การเก็บภาษีจากบุคคลธรรมดามาใช้บังคับ</w:t>
      </w:r>
    </w:p>
    <w:p w14:paraId="55C1B880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บริษัทหรือหุ้นส่วนนิติบุคคลใด เว้นแต่ที่กล่าวในวรรคต้น ถ้าไม่จ่ายเงินได้ตามมาตรา ๖๕ หรือจ่ายน้อยกว่าร้อยละ ๕ ของเงินทุนในปีใด ให้เจ้าพนักงานประเมินมีอำนาจตรวจสอบบัญชีเพื่อทราบว่ามีกำไรหรือขาดทุนประการใด ถ้าปรากฏว่ามีกำไรสุทธิเกินกว่าร้อยละ ๑๒</w:t>
      </w:r>
      <w:r w:rsidR="00A1180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ของเงินทุน ให้อธิบดีมีอำนาจสั่งให้บริษัทหรือหุ้นส่วนนิติบุคคลนั้นเสียภาษีตามอัตราที่กำหนดไว้ในส่วนนี้จากเงินกำไรนั้นทั้งหมด ในการตรวจสอบเพื่อทราบว่ามีกำไรหรือขาดทุนนั้นรายจ่ายต้องอยู่ในเกณฑ์ที่สมควร รายจ่ายซึ่งไม่จำเป็นแก่กิจการให้ถือว่ามิใช่รายจ่าย หากมีข้อโต้เถียงตกลงกันไม่ได้ ให้นำบทกฎหมายที่ว่าด้วยอนุญาโตตุลาการมาใช้บังคับ แต่ค่าใช้จ่ายในการนี้เป็นของบริษัทหรือหุ้นส่วนนิติบุคคลนั้นทั้งสิ้น”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3CFEAE8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๑๘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๗๖ ทวิ แห่งประมวลรัษฎากร</w:t>
      </w:r>
    </w:p>
    <w:p w14:paraId="5A73890B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๗๖ ทวิ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ถ้าบริษัทหรือหุ้นส่วนนิติบุคคลที่ตั้งขึ้นตามกฎหมายของต่างประเทศ มิได้ประกอบกิจการในประเทศไทย แต่ได้รับเงินได้ที่จ่ายตามความในมาตรา ๖๕ ในประเทศไทย ให้บริษัท</w:t>
      </w:r>
      <w:r w:rsidR="00A118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หรือหุ้นส่วนนิติบุคคลนั้นเสียภาษีโดยวิธีให้ผู้จ่ายเงินตามความในมาตรา ๖๕</w:t>
      </w:r>
      <w:r w:rsidR="00A118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หักเงินภาษีจากเงินที่จ่ายในอัตราร้อยละ ๒๐ นำส่ง ณ ที่ว่าการอำเภอภายใน ๗ วันนับแต่วันที่จ่ายเงิน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D5D3EC5" w14:textId="77777777" w:rsidR="00AA62E8" w:rsidRPr="00A11803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1180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ถ้าผู้จ่ายเงินมิได้หักเงินภาษีไว้ตามจำนวนที่ถูกต้อง ให้นำมาตรา ๕๔ มาใช้บังคับได้โดยอนุโลม”</w:t>
      </w:r>
    </w:p>
    <w:p w14:paraId="1D3DC1E4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A1180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๑๙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ให้ยกเลิกบัญชีอัตราภาษีเงินได้ท้ายหมวด ๓ ลักษณะ ๒ แห่งประมวลรัษฎากร และให้ใช้บัญชีอัตราภาษีเงินได้ต่อไปนี้แทน</w:t>
      </w:r>
    </w:p>
    <w:p w14:paraId="654415C0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003635C" w14:textId="77777777" w:rsidR="00AA62E8" w:rsidRPr="0009627B" w:rsidRDefault="00AA62E8" w:rsidP="00AA62E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“บัญชีอัตราภาษีเงินได้</w:t>
      </w:r>
    </w:p>
    <w:p w14:paraId="1D077686" w14:textId="77777777" w:rsidR="00AA62E8" w:rsidRPr="0009627B" w:rsidRDefault="00AA62E8" w:rsidP="00AA62E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425AABB4" w14:textId="77777777" w:rsidR="00AA62E8" w:rsidRPr="0009627B" w:rsidRDefault="00AA62E8" w:rsidP="00AA62E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B79E275" w14:textId="77777777" w:rsidR="00AA62E8" w:rsidRPr="0009627B" w:rsidRDefault="00AA62E8" w:rsidP="00AA62E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อัตราภาษีปกติ ร้อยละ ๑๐</w:t>
      </w:r>
    </w:p>
    <w:p w14:paraId="7DF17E5D" w14:textId="77777777" w:rsidR="00AA62E8" w:rsidRPr="0009627B" w:rsidRDefault="00AA62E8" w:rsidP="00AA62E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อัตราภาษีเสริม</w:t>
      </w:r>
    </w:p>
    <w:p w14:paraId="3489AA26" w14:textId="77777777" w:rsidR="00A11803" w:rsidRDefault="00AA62E8" w:rsidP="00AA62E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A1180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๐๐๐ บาท </w:t>
      </w:r>
    </w:p>
    <w:p w14:paraId="20515118" w14:textId="77777777" w:rsidR="00AA62E8" w:rsidRPr="0009627B" w:rsidRDefault="00A11803" w:rsidP="00AA62E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๑๒</w:t>
      </w:r>
    </w:p>
    <w:p w14:paraId="6AA0BEA9" w14:textId="77777777" w:rsidR="00A11803" w:rsidRDefault="00AA62E8" w:rsidP="00AA62E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เงินได้สุทธิส่วนที่เกิน </w:t>
      </w:r>
      <w:r w:rsidR="00A118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๐๐๐ บาท </w:t>
      </w:r>
    </w:p>
    <w:p w14:paraId="33BF5B65" w14:textId="77777777" w:rsidR="00AA62E8" w:rsidRPr="0009627B" w:rsidRDefault="00A11803" w:rsidP="00AA62E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๑๕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๑๖</w:t>
      </w:r>
    </w:p>
    <w:p w14:paraId="4F221126" w14:textId="77777777" w:rsidR="00A11803" w:rsidRDefault="00AA62E8" w:rsidP="00AA62E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เงินได้สุทธิส่วนที่เกิน </w:t>
      </w:r>
      <w:r w:rsidR="00A118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๑๕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๐๐๐ บาท </w:t>
      </w:r>
    </w:p>
    <w:p w14:paraId="68F8C860" w14:textId="77777777" w:rsidR="00AA62E8" w:rsidRDefault="00A11803" w:rsidP="00AA62E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๒๐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๒๐</w:t>
      </w:r>
    </w:p>
    <w:p w14:paraId="2B2C0875" w14:textId="77777777" w:rsidR="008713B7" w:rsidRPr="0009627B" w:rsidRDefault="008713B7" w:rsidP="00AA62E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34D3477" w14:textId="77777777" w:rsidR="00A11803" w:rsidRDefault="00A11803" w:rsidP="00AA62E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 xml:space="preserve"> 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เงินได้สุทธิส่วนที่เกิน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๒๐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๐๐๐ บาท </w:t>
      </w:r>
    </w:p>
    <w:p w14:paraId="53E28967" w14:textId="77777777" w:rsidR="00AA62E8" w:rsidRPr="0009627B" w:rsidRDefault="00A11803" w:rsidP="00AA62E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๓๐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๒๕</w:t>
      </w:r>
    </w:p>
    <w:p w14:paraId="34BE1BE5" w14:textId="77777777" w:rsidR="00A11803" w:rsidRDefault="00AA62E8" w:rsidP="00AA62E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เงินได้สุทธิส่วนที่เกิน </w:t>
      </w:r>
      <w:r w:rsidR="00A118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๓๐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๐๐๐ บาท </w:t>
      </w:r>
    </w:p>
    <w:p w14:paraId="7C40F41C" w14:textId="77777777" w:rsidR="00A11803" w:rsidRPr="0009627B" w:rsidRDefault="00A11803" w:rsidP="00AA62E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๔๐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๓๐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62E1C0CB" w14:textId="77777777" w:rsidR="00A11803" w:rsidRDefault="00AA62E8" w:rsidP="00AA62E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เงินได้สุทธิส่วนที่เกิน </w:t>
      </w:r>
      <w:r w:rsidR="00A118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๔๐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๐๐๐ บาท </w:t>
      </w:r>
    </w:p>
    <w:p w14:paraId="09AE17DF" w14:textId="77777777" w:rsidR="00AA62E8" w:rsidRPr="0009627B" w:rsidRDefault="00A11803" w:rsidP="00AA62E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๓๕</w:t>
      </w:r>
    </w:p>
    <w:p w14:paraId="76D67D9B" w14:textId="77777777" w:rsidR="00A11803" w:rsidRDefault="00AA62E8" w:rsidP="00AA62E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เงินได้สุทธิส่วนที่เกิน </w:t>
      </w:r>
      <w:r w:rsidR="00A118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๐๐๐ บาท </w:t>
      </w:r>
    </w:p>
    <w:p w14:paraId="1D9D9AF9" w14:textId="77777777" w:rsidR="00AA62E8" w:rsidRPr="0009627B" w:rsidRDefault="00A11803" w:rsidP="00AA62E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๗๐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๔๐</w:t>
      </w:r>
    </w:p>
    <w:p w14:paraId="424EF914" w14:textId="77777777" w:rsidR="00A11803" w:rsidRDefault="00AA62E8" w:rsidP="00AA62E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="00A118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๗๐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๐๐๐ บาท </w:t>
      </w:r>
    </w:p>
    <w:p w14:paraId="6AB65E10" w14:textId="77777777" w:rsidR="00AA62E8" w:rsidRPr="0009627B" w:rsidRDefault="00A11803" w:rsidP="00AA62E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     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แต่ไม่เกิน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๑๐๐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๔๕</w:t>
      </w:r>
    </w:p>
    <w:p w14:paraId="714377EE" w14:textId="77777777" w:rsidR="00AA62E8" w:rsidRPr="0009627B" w:rsidRDefault="00A11803" w:rsidP="00AA62E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๑๐๐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ขึ้นไป ร้อยละ ๕๐”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45CE9C9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๒๐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ให้ยกเลิกความในข้อ ๑ และข้อ ๒ ของพิกัดอัตราฉบับที่ ๑ ท้าย</w:t>
      </w:r>
      <w:r w:rsidR="00A118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หมวด ๔ ลักษณะ ๒ แห่งประมวลรัษฎากร และให้ใช้ความต่อไปนี้แทน</w:t>
      </w:r>
    </w:p>
    <w:p w14:paraId="3B819578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“๑. อัตราภาษีเรียกเก็บนั้น ให้คิดตามพื้นที่ของป้ายต่อไปนี้</w:t>
      </w:r>
    </w:p>
    <w:p w14:paraId="754FE113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ป้ายที่ไม่มีอักษรไทย พื้นที่ป้ายทุก ๕๐๐ ตารางเซนติเมตรหรือเศษต่อ</w:t>
      </w:r>
      <w:r w:rsidR="00A1180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 บาท</w:t>
      </w:r>
    </w:p>
    <w:p w14:paraId="147A96DB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ป้ายที่มีอักษรไทยปนกับอักษรต่างประเทศหรือเครื่องหมายอื่น พื้นที่ป้ายทุก ๕๐๐ ตารางเซนติเมตรหรือเศษต่อ ๕ บาท แต่ถ้าในป้ายนั้นพื้นที่สำหรับอักษรไทยน้อยกว่าพื้นที่สำหรับอักษรต่างประเทศหรือเครื่องหมายอื่นให้คิดตามอัตรา (ก)</w:t>
      </w:r>
    </w:p>
    <w:p w14:paraId="3DFA1A43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ป้ายที่มีอักษรไทยล้วน พื้นที่ป้ายทุก ๕๐๐ ตารางเซนติเมตรหรือเศษต่อ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 บาท</w:t>
      </w:r>
    </w:p>
    <w:p w14:paraId="3ECE59DA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 ป้ายทุกป้ายต้องเสียอย่างน้อยป้ายละ ๑๐ บาท”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D59CE0D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๒๑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ให้ยกเลิกความในข้อ ๒ แห่งพิกัดอัตราฉบับที่ ๒ ท้ายหมวด ๔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ลักษณะ ๒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แห่งประมวลรัษฎากร และให้ใช้ความต่อไปนี้แทน</w:t>
      </w:r>
    </w:p>
    <w:p w14:paraId="494271A2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“๒. ภาษีให้เรียกเก็บตามอัตราต่อไปนี้</w:t>
      </w:r>
    </w:p>
    <w:p w14:paraId="150E3470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ร้านค้าที่ผู้ต้องเสียภาษีไม่ได้อาศัยอยู่ร้อยละ ๕๐ แห่งค่ารายปี</w:t>
      </w:r>
    </w:p>
    <w:p w14:paraId="5CFE6555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ร้านค้าเฉพาะร้านที่ผู้ต้องเสียภาษีอาศัยอยู่ร้อยละ ๔๐ แห่งค่ารายปี</w:t>
      </w:r>
    </w:p>
    <w:p w14:paraId="26825402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03259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ร้านค้าที่มีค่ารายปีไม่ถึง ๑๒๐ บาท ให้ยกเว้นภาษีสำหรับส่วนร้านค้า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แต่ทั้งนี้มิให้เป็นการยกเว้นในกรณีที่ผู้ประกอบกิจการใช้ร้านค้าหลายร้าน และค่ารายปีแห่งร้านค้าเหล่านั้นรวมกันมีจำนวนตั้งแต่ ๑๒๐ บาทขึ้นไป”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0DD9A4E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๒๒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ให้ยกเลิกความในข้อ ๑ ของพิกัดอัตราฉบับที่ ๓ ท้ายหมวด ๔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ลักษณะ ๒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แห่งประมวลรัษฎากร และให้ใช้ความต่อไปนี้แทน</w:t>
      </w:r>
    </w:p>
    <w:p w14:paraId="00758A6A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“๑. ภาษีให้เรียกเก็บตามอัตราต่อไปนี้</w:t>
      </w:r>
    </w:p>
    <w:p w14:paraId="384BC386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โรงสี</w:t>
      </w:r>
    </w:p>
    <w:p w14:paraId="4D98BC4E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กำลังที่เครื่องจักรอาจทำการได้เป็นอย่างสูงสุดใน ๒๔ ชั่วโมง ในปีที่ล่วงมาแล้วคิดเป็นเกวียน ๆ ละ ๒๐ บาทต่อปี</w:t>
      </w:r>
    </w:p>
    <w:p w14:paraId="777CCC5B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จำนวนลูกจ้างในปีที่ล่วงมาแล้ว คิดถัวเฉลี่ยเป็นรายเดือน คนละ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 บาทต่อปี</w:t>
      </w:r>
    </w:p>
    <w:p w14:paraId="09B8BEF7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ที่ทำการโม่หรือย่อยหิน ที่ทำการขุดแร่ หรือโรงอุตสาหกรรมอย่างอื่น</w:t>
      </w:r>
    </w:p>
    <w:p w14:paraId="0F82BF9B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กำลังสูงสุดข้องเครื่องจักรในปีที่ล่วงมาแล้วคิดเป็นแรงม้า ๆ ละ ๒๐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บาทต่อปี</w:t>
      </w:r>
    </w:p>
    <w:p w14:paraId="25FD67CA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จำนวนลูกจ้างในปีที่ล่วงมาแล้วคิดถัวเฉลี่ยเป็นรายเดือนคนละ ๑๐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บาทต่อปี</w:t>
      </w:r>
    </w:p>
    <w:p w14:paraId="058378FE" w14:textId="77777777" w:rsidR="00111EF3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</w:t>
      </w:r>
      <w:r w:rsidR="0003259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ถ้าใช้แต่เครื่องจักรหรือลูกจ้างอย่างใดอย่างหนึ่งแต่อย่างเดียว ก็ให้เรียกเก็บภาษี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เพียงอย่างเดียว แล้วแต่กรณี”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FC55C20" w14:textId="77777777" w:rsidR="00AA62E8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๒๓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๙๕ แห่งประมวลรัษฎากร และให้ใช้ความต่อไปนี้แทน</w:t>
      </w:r>
    </w:p>
    <w:p w14:paraId="716C05C6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๙๕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ธนาคารประกอบกิจการในประเทศไทยในปีภาษีที่ล่วงมาแล้วต้องเสียภาษี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ในอัตราปีละ ๔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ถ้ากระทำกิจการแลกเงินในปีภาษีนั้นด้วย ให้เสียภาษีเพิ่มอีกตามจำนวนเงินของกิจการและเงินทุก ๆ ๑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หรือเศษของ ๑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ต่อ๒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8266813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๒๔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๙๘ แห่งประมวลรัษฎากร และให้ใช้ความต่อไปนี้แทน</w:t>
      </w:r>
    </w:p>
    <w:p w14:paraId="54739783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๙๘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กิจการประกันภัยอย่างใด ๆ ในประเทศไทยเว้นประกันชีวิต ต้องเสียภาษีในอัตราร้อยละ ๒ แห่งจำนวนเบี้ยประกันภัยที่เก็บได้ในระหว่างปีภาษีที่ล่วงมาแล้วไม่ว่าเบี้ยประกันภัยนั้นจะส่งเป็นเงิน เครดิต หรือสิ่งอื่นใดที่ใช้แทนเงิน แต่เบี้ยประกันภัยที่คืนให้แก่ผู้เอาประกันภัย ภายใน ๖ เดือน นับแต่วันส่ง เพราะเหตุไม่รับประกันภัยก็ดี คืนไปโดยเหตุอื่นก็ดี มิให้นับเข้าในจำนวนเงินอันต้องเสียภาษี และถ้าผู้กระทำกิจการประกันภัยใดเสียเงินภาษีแล้วนำประกันภัยซึ่งรับไว้ไปให้ผู้อื่นประกันต่อ ๆ ไป ผู้ประกันต่อไปนั้นไม่ต้องเสียภาษี</w:t>
      </w:r>
    </w:p>
    <w:p w14:paraId="71886B08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กิจการประกันภัยประเภทประกันชีวิต ให้เสียภาษีตามบทบัญญัติในวรรคต้นแต่ให้เสียในอัตราร้อยละ ๑ แห่งจำนวนเบี้ยประกันภัย”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97F0812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๒๕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ให้ยกเลิกความในอนุมาตรา ๑ ของมาตรา ๑๑๓ แห่งประมวลรัษฎากร และให้ใช้ความต่อไปนี้แทน</w:t>
      </w:r>
    </w:p>
    <w:p w14:paraId="39655F40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“๑. ถ้าตราสารที่มิได้ปิดแสตมป์บริบูรณ์นั้น เป็นตราสารที่กระทำขึ้นในประเทศไทย เมื่อผู้ขอเสียอากรได้ยื่นตราสารนั้นต่อพนักงานเจ้าหน้าที่เพื่อเสียอากรภายใน ๑๕ วันนับแต่วันต้องปิดแสตมป์บริบูรณ์ ก็ให้อนุมัติให้เสียเพียงอากรตามอัตราในบัญชีท้ายหมวดนี้”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103E362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๒๖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๑๑๔ แห่งประมวลรัษฎากร และให้ใช้ความต่อไปนี้แทน</w:t>
      </w:r>
    </w:p>
    <w:p w14:paraId="0D36E4DF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๑๑๔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โดยการตรวจสอบตามมาตรา ๑๒๓ ก็ดี โดยการกล่าวหาแจ้งความของบุคคลใด ๆ ไม่ว่าจะเป็นเจ้าพนักงานรัฐบาลหรือมิใช่ก็ดี ถ้าปรากฏว่าตราสารใดมิได้ปิดแสตมป์บริบูรณ์ หรือมิได้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มีการออกใบรับในกรณีที่ต้องออกใบรับตามมาตรา ๑๐๕ หรือมาตรา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๑๐๖ ให้พนักงานเจ้าหน้าที่มีอำนาจเรียกเก็บเงินอากรจนครบ และเงินเพิ่มอากรอีกเป็นจำนวน ๖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เท่าของเงินอากรที่ไม่ได้เสียหรือที่ขาด หรือเป็นเงิน ๒๕ บาท แล้วแต่อย่างใดจะมากกว่า</w:t>
      </w:r>
    </w:p>
    <w:p w14:paraId="0DF6F052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เงินเพิ่มเมื่อเรียกเก็บได้แล้ว ให้หักออกร้อยละ ๒๐ เป็นเงินสินบนรางวัลเพื่อจ่ายให้แก่บุคคล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ที่ตรวจพบ หรือบุคคลที่กล่าวหาแจ้งความดังกล่าวในวรรคหนึ่งตามระเบียบที่อธิบดีกำหนด”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56E2655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๒๗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๑๒๓ แห่งประมวลรัษฎากร ซึ่งได้แก้ไขเพิ่มเติม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โดยมาตรา ๑๙ แห่งพระราชบัญญัติแก้ไขเพิ่มเติมประมวลรัษฎากร พุทธศักราช ๒๔๘๒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DC17756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๑๒๓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เมื่อมีเหตุผลสมควร พนักงานเจ้าหน้าที่หรือนายตรวจมีอำนาจเข้าไปในสถานที่ทำการค้า หรือสำนักงานใด ๆ ในเวลากลางวันระหว่างอาทิตย์ขึ้นและอาทิตย์ตกและทำการตรวจสอบ</w:t>
      </w:r>
      <w:r w:rsidRPr="00111EF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ตราสารว่าได้ปิดแสตมป์บริบูรณ์แล้วหรือไม่ หรือทำการตรวจสอบเพื่อได้ทราบว่าได้ออกใบรับตามมาตรา ๑๐๕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หรือมาตรา ๑๐๖ หรือไม่กับมีอำนาจออกหมายเรียกตัวผู้มีหน้าที่เสียอากร ผู้ทรงตราสาร หรือผู้ถือเอาประโยชน์แห่งตราสารและพยานหลักฐานอื่นอันควรแก่เรื่องมาไต่สวนได้”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20C0858" w14:textId="77777777" w:rsidR="00111EF3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๒๘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ให้ยกเลิกวรรค ๒ ของมาตรา ๑๒๗ แห่งประมวลรัษฎากร ซึ่งได้แก้ไขเพิ่มเติม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โดยมาตรา ๒๑ แห่งพระราชบัญญัติแก้ไขเพิ่มเติมประมวลรัษฎากร พุทธศักราช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๒๔๘๒</w:t>
      </w:r>
    </w:p>
    <w:p w14:paraId="22A8D33D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๒๙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๑๒๙ แห่งประมวลรัษฎากร และให้ใช้ความต่อไปนี้แทน</w:t>
      </w:r>
    </w:p>
    <w:p w14:paraId="41BC98A3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๑๒๙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ผู้ใดโดยเจตนาทุจริตมีแสตมป์ซึ่งรู้อยู่ว่า เป็นแสตมป์ปลอมก็ดีหรือค้าแสตมป์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ที่ใช้แล้วหรือที่มีกฎกระทรวงประกาศให้เลิกใช้เสียแล้วก็ดี ผู้นั้นมีความผิดต้องระวางโทษปรับไม่เกินห้าพันบาท หรือจำคุกไม่เกินสามปี หรือทั้งปรับทั้งจำ”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B388F03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๓๐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ให้แก้ไขเพิ่มเติมความในบัญชีอัตราอากรแสตมป์ท้ายหมวด ๖ แห่งประมวลรัษฎากร ดังต่อไปนี้</w:t>
      </w:r>
    </w:p>
    <w:p w14:paraId="43D35236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ให้ยกเลิกความในข้อ ๒ และข้อ ๕ ของบัญชีอัตราอากรแสตมป์ท้ายหมวด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 แห่งประมวล</w:t>
      </w:r>
      <w:r w:rsidRPr="00111EF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รัษฎากร ซึ่งได้แก้ไขเพิ่มเติมโดยมาตรา ๒๓ แห่งพระราชบัญญัติแก้ไขเพิ่มเติมประมวลรัษฎากร พุทธศักราช ๒๔๘๒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และให้ใช้ความต่อไปนี้แทน</w:t>
      </w:r>
    </w:p>
    <w:p w14:paraId="1D05BFA8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</w:p>
    <w:p w14:paraId="009641F0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ให้ยกเลิกความในข้อ ก. ข. ค. ของข้อ ๒๘ แห่งบัญชีอัตราอากรแสตมป์ท้ายหมวด ๖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แห่งประมวลรัษฎากร ซึ่งได้แก้ไขเพิ่มเติมโดยมาตรา ๒๓ แห่งพระราชบัญญัติแก้ไขเพิ่มเติมประมวลรัษฎากร พุทธศักราช ๒๔๘๒ และให้ใช้ความต่อไปนี้แทน</w:t>
      </w:r>
    </w:p>
    <w:p w14:paraId="1F6C469E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</w:p>
    <w:p w14:paraId="17DDD83F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ให้เพิ่มความต่อไปนี้เป็นข้อยกเว้น ด ต ถ ท ธ ของข้อ ๒๘ ในบัญชีอัตราอากรแสตมป์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ท้ายหมวด ๖ แห่งประมวลรัษฎากร ซึ่งได้แก้ไขเพิ่มเติมโดยมาตรา ๒๓ แห่งพระราชบัญญัติแก้ไขเพิ่มเติมประมวลรัษฎากร พุทธศักราช ๒๔๘๒</w:t>
      </w:r>
    </w:p>
    <w:p w14:paraId="34BD9462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7F24B3A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๓๑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๑๔๐ แห่งประมวลรัษฎากร และให้ใช้ความต่อไปนี้แทน</w:t>
      </w:r>
    </w:p>
    <w:p w14:paraId="553CED89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๑๔๐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ให้พนักงานเจ้าหน้าที่มีอำนาจเข้าไปในสถานที่มหรสพได้เท่าที่จำเป็น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เพื่อตรวจสอบการปฏิบัติตามบทบัญญัติในหมวดนี้ กับมีอำนาจยึดเอกสารหลักฐานอื่นมาตรวจสอบ และออกหมายเรียกเจ้าของผู้มีหน้าที่เกี่ยวข้องหรือพยานหลักฐานอันควรแก่เรื่องมาไต่สวนได้เมื่อมีเหตุผลสมควร</w:t>
      </w:r>
    </w:p>
    <w:p w14:paraId="1D7193DD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นอกจากพนักงานเจ้าหน้าที่ตามความในวรรคก่อน พนักงานฝ่ายปกครองหรือตำรวจมีอำนาจเข้าไปในสถานที่มหรสพ เพื่อตรวจตรารักษาความสงบเรียบร้อยได้เท่าที่จำเป็น”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94238C3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๓๒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๑๔๐ ทวิ แห่งประมวลรัษฎากร</w:t>
      </w:r>
    </w:p>
    <w:p w14:paraId="6C886282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๑๔๐ ทวิ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ในการตรวจสอบของพนักงานเจ้าหน้าที่ ถ้าปรากฏว่าไม่เสียอากร หรือเสียอากรไม่ควบถ้วนตามหมวดนี้ ให้เรียกอากรจนครบและให้เรียกเงินเพิ่มอีกเป็นจำนวน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 เท่าของอากรที่ไม่เสียหรือที่ขาดหรือเป็นเงิน ๒๕ บาทแล้วแต่อย่างใดจะมากกว่า อากรและเงินเพิ่มอากรตามมาตรานี้ ให้ชำระเป็นเงินภายใน ๑๐ วัน นับแต่วันที่ได้รับทราบจากพนักงานเจ้าหน้าที่ เงินนี้ให้ถือเป็นอากร”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73814FB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๓๓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๑๔๐ ตรี แห่งประมวลรัษฎากร</w:t>
      </w:r>
    </w:p>
    <w:p w14:paraId="4D89AF7C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๑๔๐ ตรี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เว้นแต่จะมีอำนาจตามบทกฎหมายอื่น ห้ามมิให้ผู้ใดกระทำการขัดขืนหรือกีดขวางมิให้เจ้าของหรือบุคคลที่เจ้าของแต่งตั้งคอยรับตั๋วปฏิบัติหน้าที่ตามมาตรา ๑๓๕”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61DFAC5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๓๔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๑๔๒ แห่งประมวลรัษฎากร และให้ใช้ความต่อไปนี้แทน</w:t>
      </w:r>
    </w:p>
    <w:p w14:paraId="372A1F6C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๑๔๒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ผู้ใดฝ่าฝืนบทบัญญัติมาตรา ๑๓๓ มาตรา ๑๓๕ หรือมาตรา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๑๔๐ ตรี หรือโดยรู้อยู่แล้วไม่อำนวยความสะดวกแก่พนักงานเจ้าหน้าที่ในการปฏิบัติการตามหน้าที่หรือโดยรู้อยู่แล้วหรือ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จงใจไม่ปฏิบัติตามหมายของพนักงานเจ้าหน้าที่ซึ่งออกตามมาตรา ๑๔๐ หรือไม่ยอมตอบคำถามเมื่อซักถาม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มีความผิดต้องระวางโทษปรับไม่เกินหนึ่งร้อยบาท หรือจำคุกไม่เกินหนึ่งเดือน”</w:t>
      </w:r>
    </w:p>
    <w:p w14:paraId="6604537D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F03D9C5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๓๕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ให้ยกเลิกบัญชีอัตราอากรมหรสพท้ายหมวด ๗ แห่งประมวลรัษฎากร และให้ใช้บัญชีอัตราอากรมหรสพต่อไปนี้แทน</w:t>
      </w:r>
    </w:p>
    <w:p w14:paraId="61C641F7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DDD940C" w14:textId="77777777" w:rsidR="00AA62E8" w:rsidRPr="0009627B" w:rsidRDefault="00AA62E8" w:rsidP="00AA62E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“บัญชีอัตราอากรมหรสพ</w:t>
      </w:r>
    </w:p>
    <w:p w14:paraId="088558BE" w14:textId="77777777" w:rsidR="00AA62E8" w:rsidRPr="0009627B" w:rsidRDefault="00AA62E8" w:rsidP="00AA62E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7EAA3654" w14:textId="77777777" w:rsidR="00AA62E8" w:rsidRPr="0009627B" w:rsidRDefault="00AA62E8" w:rsidP="00AA62E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2F33564" w14:textId="77777777" w:rsidR="00AA62E8" w:rsidRPr="0009627B" w:rsidRDefault="00AA62E8" w:rsidP="00111EF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 ภาพยนต์ให้เก็บอากรร้อยละ ๕๐ ของค่าตั๋ว</w:t>
      </w:r>
    </w:p>
    <w:p w14:paraId="2754275A" w14:textId="77777777" w:rsidR="00AA62E8" w:rsidRPr="0009627B" w:rsidRDefault="00AA62E8" w:rsidP="00111EF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 กีฬาซึ่งกระทรวงศึกษาธิการได้จัดให้มีขึ้น ให้เก็บอากรร้อยละ ๑๐ ของค่าตั๋ว</w:t>
      </w:r>
    </w:p>
    <w:p w14:paraId="6276825B" w14:textId="77777777" w:rsidR="00AA62E8" w:rsidRPr="0009627B" w:rsidRDefault="00AA62E8" w:rsidP="00111EF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 มหรสพอย่างอื่นให้เก็บอากรร้อยละ ๓๐ ของค่าตั๋ว</w:t>
      </w:r>
    </w:p>
    <w:p w14:paraId="7773D504" w14:textId="77777777" w:rsidR="00AA62E8" w:rsidRPr="0009627B" w:rsidRDefault="00AA62E8" w:rsidP="00111EF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๔. ถ้าเป็นมหรสพผสมให้เก็บอากรในอัตราสูง</w:t>
      </w:r>
    </w:p>
    <w:p w14:paraId="31BFF33D" w14:textId="77777777" w:rsidR="00AA62E8" w:rsidRPr="0009627B" w:rsidRDefault="00AA62E8" w:rsidP="00111EF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๕. ตั๋วไม่เสียค่าดูให้เก็บอากรตามราคาชั้นที่ดูเป็นรายครั้งและรายบุคคลที่เข้าดู</w:t>
      </w:r>
    </w:p>
    <w:p w14:paraId="2BE33D82" w14:textId="77777777" w:rsidR="00AA62E8" w:rsidRPr="0009627B" w:rsidRDefault="00AA62E8" w:rsidP="00111EF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๖. การคำนวณอากร ถ้าเอาห้าหารมีเศษต่ำกว่าห้าสตางค์ให้ปัดทิ้ง</w:t>
      </w:r>
    </w:p>
    <w:p w14:paraId="47BB6F9B" w14:textId="77777777" w:rsidR="00AA62E8" w:rsidRPr="0009627B" w:rsidRDefault="00AA62E8" w:rsidP="00111EF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๗. บัตรที่ทางราชการออกให้เข้าดูโดยไม่ต้องเสียค่าดู ให้ได้รับยกเว้นไม่ต้องเสียอากร”</w:t>
      </w:r>
    </w:p>
    <w:p w14:paraId="7CB55CCE" w14:textId="77777777" w:rsidR="00AA62E8" w:rsidRPr="0009627B" w:rsidRDefault="00AA62E8" w:rsidP="00111EF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๓๖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๑๗๐ แห่งประมวลรัษฎากร และให้ใช้ความต่อไปนี้แทน</w:t>
      </w:r>
    </w:p>
    <w:p w14:paraId="54B64053" w14:textId="77777777" w:rsidR="00AA62E8" w:rsidRPr="0009627B" w:rsidRDefault="00AA62E8" w:rsidP="00111EF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๑๗๐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ชายที่บรรลุนิติภาวะทุกคนที่อยู่ในราชอาณาจักร ต้องเสียเงินช่วย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การประถมศึกษาเป็นจำนวนเงินคนละ ๒ บาทต่อ ๑ ปี</w:t>
      </w:r>
    </w:p>
    <w:p w14:paraId="6ECE82CC" w14:textId="77777777" w:rsidR="00AA62E8" w:rsidRPr="0009627B" w:rsidRDefault="00AA62E8" w:rsidP="00111EF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ปีตามความในวรรคก่อน ให้นับตั้งแต่วันที่ ๑ ตุลาคม ถึงวันที่ ๓๐ กันยายน”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37CB35D" w14:textId="77777777" w:rsidR="00AA62E8" w:rsidRPr="0009627B" w:rsidRDefault="00AA62E8" w:rsidP="00111EF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๓๗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ให้เพิ่มความต่อไปนี้เป็นลักษณะ ๕ แห่งประมวลรัษฎากร</w:t>
      </w:r>
    </w:p>
    <w:p w14:paraId="61F9B5F3" w14:textId="77777777" w:rsidR="00AA62E8" w:rsidRPr="0009627B" w:rsidRDefault="00AA62E8" w:rsidP="00111EF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3C609D6" w14:textId="77777777" w:rsidR="00AA62E8" w:rsidRPr="0009627B" w:rsidRDefault="00AA62E8" w:rsidP="00AA62E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“ลักษณะ ๕</w:t>
      </w:r>
    </w:p>
    <w:p w14:paraId="1F74396D" w14:textId="77777777" w:rsidR="00AA62E8" w:rsidRPr="0009627B" w:rsidRDefault="00AA62E8" w:rsidP="00AA62E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ภาษีการซื้อข้าว</w:t>
      </w:r>
    </w:p>
    <w:p w14:paraId="48CBC68A" w14:textId="77777777" w:rsidR="00AA62E8" w:rsidRPr="0009627B" w:rsidRDefault="00AA62E8" w:rsidP="00AA62E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4C8C81F6" w14:textId="77777777" w:rsidR="00AA62E8" w:rsidRPr="0009627B" w:rsidRDefault="00AA62E8" w:rsidP="00AA62E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5628E70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๑๘๐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การเรียกเก็บภาษีการซื้อข้าวซึ่งบัญญัติไว้ในลักษณะนี้ ให้อยู่ในอำนาจหน้าที่และการควบคุมของกรมสรรพากร</w:t>
      </w:r>
    </w:p>
    <w:p w14:paraId="70FF30E2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๑๘๑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ในลักษณะนี้</w:t>
      </w:r>
    </w:p>
    <w:p w14:paraId="090331E9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“พนักงานเจ้าหน้าที่”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เจ้าพนักงานผู้ดำรงตำแหน่งซึ่งระบุไว้ในกฎกระทรวง</w:t>
      </w:r>
    </w:p>
    <w:p w14:paraId="5A9E6905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“ข้าวเปลือก”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เมล็ดข้าวมีเปลือกไม่ว่าจะเป็นข้าวจ้าวหรือข้าวเหนียว</w:t>
      </w:r>
    </w:p>
    <w:p w14:paraId="0A2FD98F" w14:textId="77777777" w:rsidR="00AA62E8" w:rsidRPr="0009627B" w:rsidRDefault="005C10EA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</w:t>
      </w:r>
      <w:r w:rsidR="00AA62E8" w:rsidRPr="005C10EA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ข้าว”</w:t>
      </w:r>
      <w:r w:rsidR="00AA62E8" w:rsidRPr="005C10EA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</w:t>
      </w:r>
      <w:r w:rsidR="00AA62E8" w:rsidRPr="005C10EA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หมายความว่า</w:t>
      </w:r>
      <w:r w:rsidR="00AA62E8" w:rsidRPr="005C10EA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="00AA62E8" w:rsidRPr="005C10EA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ข้าวสาร ปลายข้าว ข้าวกล้อง ปลายข้าวกล้อง ข้าวนึ่ง</w:t>
      </w:r>
      <w:r w:rsidR="00111EF3" w:rsidRPr="005C10EA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="00AA62E8" w:rsidRPr="005C10EA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และปลายข้าวนึ่ง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ไม่ว่าจะเป็นข้าวจ้าวหรือข้าวเหนียว</w:t>
      </w:r>
    </w:p>
    <w:p w14:paraId="68B9F646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“โรงสี”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ที่สำหรับทำให้ข้าวเปลือกเป็นข้าวได้ในวันหนึ่งตั้งแต่ ๑</w:t>
      </w:r>
      <w:r w:rsidR="00111EF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หาบหลวง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ขึ้นไปไม่ว่าโดยวิธีใด ๆ เพื่อการค้ารวมทั้งรับจ้าง</w:t>
      </w:r>
    </w:p>
    <w:p w14:paraId="4129C587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“ผู้ทำการโรงสี”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บุคคลใด ๆ หรือองค์การของรัฐบาล ซึ่งประกอบกิจการโรงสี หรือผู้ทำการแทน</w:t>
      </w:r>
    </w:p>
    <w:p w14:paraId="7A8BADAC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“ซื้อ”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รับโอนกรรมสิทธิไม่ว่าในกรณีใด ๆ</w:t>
      </w:r>
    </w:p>
    <w:p w14:paraId="5B929352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“จำหน่าย”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จำหน่ายในการซื้อ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12AAA1A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๑๘๒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เมื่อมีการซื้อข้าวซึ่งอยู่ในราชอาณาจักรจากผู้ทำการโรงสี นับแต่วันใช้บังคับบทบัญญัติในลักษณะนี้ ให้มีการเสียภาษีการซื้อข้าวตามอัตราซึ่งปรากฏในบัญชีท้ายลักษณะนี้และให้เสีย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ขณะส่งมอบข้าว</w:t>
      </w:r>
    </w:p>
    <w:p w14:paraId="7CCC5DD7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๑๘๓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ในกรณีผู้ทำการโรงสีส่งข้าวของตนหรือที่ตนยึดถือจากที่เก็บข้าวแห่งหนึ่งไปยัง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ที่อื่น โดยไม่มีการซื้อ ให้ถือว่าผู้ทำการโรงสีได้จำหน่ายและส่งมอบข้าวนั้นตั้งแต่วันส่งข้าวไป</w:t>
      </w:r>
    </w:p>
    <w:p w14:paraId="4738FC5D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๑๘๔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ในกรณีผู้ทำการโรงสีนำข้าวของโรงสีไปเพื่อบริโภค หรือเปลี่ยนสภาพจากข้าว ให้ถือว่าเป็นการซื้อข้าวจากผู้ทำการโรงสีนั้น และส่งมอบข้าวในขณะที่นำไป</w:t>
      </w:r>
    </w:p>
    <w:p w14:paraId="70364DFB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๑๘๕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ในกรณีผู้ทำการโรงสีส่งข้าวไปนอกราชอาณาจักร ให้ถือว่าเป็นการซื้อข้าวจากผู้ทำการโรงสีนั้นและส่งมอบข้าวเมื่อผ่านด่านศุลกากร</w:t>
      </w:r>
    </w:p>
    <w:p w14:paraId="6E5A79FC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๑๘๖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ในเดือนใดผู้ใดส่งข้าวไปนอกราชอาณาจักร ให้ผู้นั้นแจ้งเป็นหนังสือว่า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ข้าวที่ส่งไปนั้นได้ซื้อจากผู้ใด เป็นจำนวนเท่าใด และส่งออกทางใด ภายในวันที่ ๗ ของเดือนถัดไป</w:t>
      </w:r>
    </w:p>
    <w:p w14:paraId="2006B6A7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การแจ้ง สำหรับผู้มีสำนักงานในจังหวัดพระนครและจังหวัดธนบุรี ให้แจ้งต่ออธิบดี สำหรับผู้มีสำนักงานในจังหวัดอื่น ให้แจ้งต่อข้าหลวงประจำจังหวัดซึ่งสำนักงานนั้นตั้งอยู่</w:t>
      </w:r>
    </w:p>
    <w:p w14:paraId="3C99F31E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๑๘๗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ในกรณีผู้ทำการโรงสีทำให้ข้าวเปลือกเป็นข้าวให้แก่ผู้ใด ให้ถือว่าการที่ผู้นั้นได้มาซึ่งข้าวเป็นการซื้อข้าวจากผู้ทำการโรงสีนั้น</w:t>
      </w:r>
    </w:p>
    <w:p w14:paraId="7910A68E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11EF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     </w:t>
      </w:r>
      <w:r w:rsidRPr="00111EF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๑๘๘</w:t>
      </w:r>
      <w:r w:rsidRPr="00111EF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111EF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ในกรณีผู้ทำการโรงสีซึ่งได้รับใบทะเบียนและใบอนุญาตให้ขายตามมาตรา ๑๙๘ แล้ว</w:t>
      </w:r>
      <w:r w:rsidR="00111EF3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ทำการซื้อและจำหน่ายข้าวระหว่างกันเองเพื่อจำหน่ายต่อไป ให้ได้รับยกเว้นภาษีการซื้อข้าว</w:t>
      </w:r>
    </w:p>
    <w:p w14:paraId="0ED27B91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11EF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มาตรา ๑๘๙</w:t>
      </w:r>
      <w:r w:rsidRPr="00111EF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111EF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ทุกเดือนที่มีการซื้อข้าว อันเป็นกรณีได้รับยกเว้นภาษีการซื้อข้าวตามมาตรา ๑๘๘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ให้ผู้ซื้อและผู้จำหน่ายแจ้งรายการตามแบบและจำนวนฉบับที่อธิบดีกำหนดภายในวันที่ ๗ ของเดือนถัดไป</w:t>
      </w:r>
    </w:p>
    <w:p w14:paraId="3BDB2565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การแจ้ง สำหรับผู้มีสำนักงานในจังหวัดพระนครและจังหวัดธนบุรี ให้แจ้งต่ออธิบดี สำหรับผู้มีสำนักงานในจังหวัดอื่น ให้แจ้งต่อข้าหลวงประจำจังหวัดซึ่งสำนักงานนั้นตั้งอยู่</w:t>
      </w:r>
    </w:p>
    <w:p w14:paraId="6136649D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๑๙๐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ในกรณีผู้ไม่มีใบทะเบียนและไม่มีใบอนุญาตให้ขาย ทำการซื้อขายพร้อมทั้ง</w:t>
      </w:r>
      <w:r w:rsidR="005C10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รับโอนกิจการโรงสีเพื่อประกอบกิจการโรงสีและจำหน่ายข้าวต่อไป อธิบดีหรือข้าหลวงประจำจังหวัดโดยอนุมัติของอธิบดี จะยกเว้นภาษีการซื้อข้าวก็ได้</w:t>
      </w:r>
    </w:p>
    <w:p w14:paraId="7EBEBB77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๑๙๑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ในกรณีที่มีการซื้อข้าวจากโรงสีใด ให้ผู้ทำการโรงสีนั้นรับผิดในการชำระภาษีการซื้อข้าว</w:t>
      </w:r>
    </w:p>
    <w:p w14:paraId="762ABBAA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๑๙๒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ให้ผู้ทำการโรงสีชำระภาษีการซื้อข้าวสำหรับข้าวที่จำหน่ายไปในเดือนหนึ่ง ๆ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 ที่ว่าการอำเภอท้องที่ พร้อมด้วยยื่นรายการตามแบบที่อธิบดีกำหนดสองฉบับ และให้ส่งใบขายข้าวไป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พร้อมกันด้วยภายในวันที่ ๗ ของเดือนถัดไป และการชำระเงินนี้จะถือว่าสมบูรณ์ต่อเมื่อได้รับใบเสร็จรับเงิน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ซึ่งนายอำเภอได้ลงลายมือชื่อแล้ว แต่ให้รัฐมนตรีมีอำนาจที่จะกำหนดให้ปฏิบัติเป็นอย่างอื่นได้เมื่อเห็นสมควร</w:t>
      </w:r>
    </w:p>
    <w:p w14:paraId="606E5747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๑๙๓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เงินภาษีการซื้อข้าวถ้ามิได้ชำระภายในกำหนดตามมาตรา ๑๙๒</w:t>
      </w:r>
      <w:r w:rsidR="00111EF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ให้เสียเงินเพิ่มอีกร้อยละสิบ เงินเพิ่มนี้ให้ถือเป็นเงินภาษีการซื้อข้าวด้วย</w:t>
      </w:r>
    </w:p>
    <w:p w14:paraId="041715A4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๑๙๔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ภาษีการซื้อข้าว ถ้ามิได้ชำระภายในกำหนด ให้ถือเป็นเงินค้างและเพื่อให้ได้รับชำระเงินค้างให้นำบทบัญญัติมาตรา ๑๒ มาใช้บังคับ</w:t>
      </w:r>
    </w:p>
    <w:p w14:paraId="04A5D5B3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๑๙๕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ในกรณีผู้ทำการโรงสีออกใบรับเงินภาษีการซื้อข้าวโดยเฉพาะใบรับนั้นให้ได้รับยกเว้นอากรแสตมป์</w:t>
      </w:r>
    </w:p>
    <w:p w14:paraId="6903F271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๑๙๖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เมื่อมีการซื้อข้าวจากโรงสีใด ให้ผู้ทำการโรงสีนั้นออกใบขายข้าวตามแบบ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ที่อธิบดีกำหนดแสดงจำนวนข้าวและวันเดือนปีที่จำหน่ายให้แก่ผู้ซื้อทุกคราว</w:t>
      </w:r>
    </w:p>
    <w:p w14:paraId="5778BEA7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๑๙๗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ผู้ใดนำข้าวเป็นจำนวนเกินกว่าห้าหาบหลวงไปจากที่หนึ่งที่ใดโดยไม่มีใบขายข้าวไปกับข้าว ให้พนักงานเจ้าหน้าที่มีอำนาจสั่งกักข้าวเพื่อทำการไต่สวนได้ไม่เกินสิบห้าวัน ถ้าผู้นำข้าวไม่นำหลักฐานมาให้พนักงานเจ้าหน้าที่ทำการไต่สวนภายในกำหนดสิบห้าวัน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พนักงานเจ้าหน้าที่อาจสั่งให้ผู้นำข้าวนั้นชำระภาษีการซื้อข้าว ณ ที่ว่าการอำเภอเป็นเงินสามเท่าของอัตราเงินภาษีการซื้อข้าว ถ้าไม่ชำระเงินภาษีการซื้อข้าวภายในสามวันนับแต่วันได้รับทราบจากพนักงานเจ้าหน้าที่ ให้ถือว่าเป็นเงินค้าง</w:t>
      </w:r>
    </w:p>
    <w:p w14:paraId="4E36F232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C10E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     </w:t>
      </w:r>
      <w:r w:rsidRPr="005C10EA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เพื่อประโยชน์ของผู้นำข้าว จะขอชำระภาษีการซื้อข้าวสำหรับข้าวที่นำไป ณ ที่ว่าการอำเภอใด ๆ ก็ได้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แต่ต้องชำระเป็นเงินสองเท่าของอัตราเงินภาษีการซื้อข้าว</w:t>
      </w:r>
    </w:p>
    <w:p w14:paraId="2CF646BA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ใบเสร็จรับเงินภาษีการซื้อข้าวที่ออกตามมาตรานี้ให้ถือเป็นใบขายข้าวและภาษีการซื้อข้าว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ที่ชำระตามมาตรานี้จะขอคืนไม่ได้</w:t>
      </w:r>
    </w:p>
    <w:p w14:paraId="7F0409E2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๑๙๘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เจ้าของโรงสีหรือผู้ทำการโรงสีต้องแจ้งรายการตามแบบที่อธิบดีกำหนด สำหรับโรงสีซึ่งตั้งอยู่ในจังหวัดพระนครและจังหวัดธนบุรี ให้แจ้งต่ออธิบดี สำหรับโรงสีซึ่งตั้งอยู่ในจังหวัดอื่น ให้แจ้งต่อข้าหลวงประจำจังหวัดเพื่อขอรับใบทะเบียนประการหนึ่ง และเพื่อขอรับใบอนุญาตให้ขาย ถ้าประสงค์จะ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ค้าข้าวอีกประการหนึ่ง ถ้าเจ้าของโรงสีหรือผู้ทำการโรงสีมีหรือประกอบกิจการโรงสีหลายโรงสี ให้แจ้งรายการเป็นโรง ๆ ไป</w:t>
      </w:r>
    </w:p>
    <w:p w14:paraId="58FC2BC5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สำหรับโรงสีที่ปลูกสร้างเสร็จภายหลังวันใช้บังคับบทบัญญัติในลักษณะนี้ ให้แจ้งรายการดังกล่าวภายในสิบห้าวันนับแต่วันสร้างเสร็จ</w:t>
      </w:r>
    </w:p>
    <w:p w14:paraId="5D280A64" w14:textId="77777777" w:rsidR="00AA62E8" w:rsidRPr="00111EF3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ในกรณีโอนกิจการโรงสีหรือโอนกรรมสิทธิ์โรงสี ภายในสิบห้าวันนับแต่วันโอนให้ผู้โอนแจ้ง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การโอนต่ออธิบดีหรือข้าหลวงประจำจังหวัดที่กล่าวในวรรคหนึ่งแล้วแต่กรณีตามแบบที่อธิบดีกำหนด และให้</w:t>
      </w:r>
      <w:r w:rsidRPr="00111EF3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ผู้รับโอนแจ้งรายการเพื่อขอรับใบทะเบียนและใบอนุญาตให้ขายหรือแก้ทะเบียนแล้วแต่กรณีตามความในวรรคหนึ่ง</w:t>
      </w:r>
    </w:p>
    <w:p w14:paraId="642398C2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๑๙๙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ถ้าผู้ทำการโรงสีมิได้รับใบทะเบียนตามความในมาตรา ๑๙๘</w:t>
      </w:r>
      <w:r w:rsidR="00111EF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สำหรับโรงสีใด ห้ามมิให้ประกอบกิจการโรงสีนั้นจนกว่าจะได้รับทะเบียนแล้ว</w:t>
      </w:r>
    </w:p>
    <w:p w14:paraId="44A84309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ถ้าผู้ทำการโรงสีมิได้รับใบอนุญาตให้ขายตามความในมาตรา ๑๙๘ สำหรับโรงสีโรงใด ห้ามมิให้จำหน่ายข้าวจากโรงสีนั้น จนกว่าจะได้รับอนุญาตให้ขายแล้ว</w:t>
      </w:r>
    </w:p>
    <w:p w14:paraId="06209414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5C10EA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มาตรา ๒๐๐</w:t>
      </w:r>
      <w:r w:rsidRPr="005C10EA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5C10EA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ผู้ทำการโรงสีโรงใดได้รับใบทะเบียนแล้วเลิกประกอบกิจการ ให้ผู้ทำการโรงสีนั้น</w:t>
      </w:r>
      <w:r w:rsidR="005C10EA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แจ้งให้อธิบดีหรือข้าหลวงประจำจังหวัดที่กล่าวในมาตรา ๑๙๘ แล้วแต่กรณีทราบตามแบบที่อธิบดีกำหนดภายในสิบห้าวันนับแต่วันเลิกประกอบกิจการนั้น</w:t>
      </w:r>
    </w:p>
    <w:p w14:paraId="2ADD74A5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ในกรณีนี้ ให้อธิบดีหรือข้าหลวงประจำจังหวัดที่กล่าวมีอำนาจสั่งตีตราปิดโรงสีนั้น กับมีอำนาจเรียกใบอนุญาตให้ขายคืน เมื่อไม่มีข้าวจะจำหน่ายแล้ว</w:t>
      </w:r>
    </w:p>
    <w:p w14:paraId="0CD0AC52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๒๐๑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ทำการโรงสีทำบัญชีตามแบบและวิธีการที่อธิบดีกำหนดแสดงรายการปริมาณข้าวและข้าวเปลือกซึ่งมีอยู่ ได้มา และจำหน่ายไป เป็นรายวัน และต้องเก็บรักษาบัญชีนี้ไว้จนกว่า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จะได้รับอนุญาตจากพนักงานเจ้าหน้าที่ให้ทำลายแต่ไม่เกินสามปี</w:t>
      </w:r>
    </w:p>
    <w:p w14:paraId="3C6F791E" w14:textId="77777777" w:rsidR="00AA62E8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๒๐๒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เว้นแต่ในกรณีได้รับยกเว้น ภาษีการซื้อข้าวตามมาตรา ๑๘๘ ผู้ทำการโรงสีผู้ใดจำหน่ายข้าวไปและไม่แสดงรายการปริมาณข้าวที่จำหน่ายในบัญชีตามความในมาตรา ๒๐๑ กับมิได้นำเงินภาษีการซื้อข้าวสำหรับข้าวนั้นไปชำระภายในกำหนดให้ผู้ทำการโรงสีผู้นั้นเสียภาษีการซื้อข้าวสำหรับข้าวนั้น และเงินเพิ่มอีกเป็นจำนวนสิบเท่า หรือเป็นเงินสองร้อยบาทแล้วแต่อย่างใดจะมากกว่า ภาษีการซื้อข้าวและเงินเพิ่มตามมาตรานี้ให้ชำระภายในกำหนดสิบวันนับแต่วันที่ผู้ทำการโรงสีได้รับทราบจากพนักงานเจ้าหน้าที่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เงินเพิ่มนี้ให้ถือเป็นภาษีการซื้อข้าว</w:t>
      </w:r>
    </w:p>
    <w:p w14:paraId="1B8637A3" w14:textId="77777777" w:rsidR="00111EF3" w:rsidRPr="0009627B" w:rsidRDefault="00111EF3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711237D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๒๐๓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เคยมีหรือครอบครองข้าวไว้เพื่อจำหน่ายในสำนักงานของตนเองแห่งเดียวหรือหลายแห่งรวมกันไม่ต่ำกว่าห้าพันหาบหลวงเป็นประจำ อาจยื่นคำร้องตามแบบที่อธิบดีกำหนด เพื่อขอให้ตนมีสิทธิและหน้าที่เช่นเดียวกับผู้ทำการโรงสีได้ เมื่ออธิบดีได้พิจารณาออกใบอนุญาตให้แล้ว เพื่อประโยชน์แห่งบทบัญญัติในลักษณะนี้ ให้ถือว่าผู้นั้นเป็นผู้ทำการโรงสี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และให้ถือว่า สำนักงานของผู้นั้นตามที่ระบุในใบอนุญาตเป็นโรงสี</w:t>
      </w:r>
    </w:p>
    <w:p w14:paraId="378B1986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การยื่นคำร้องสำหรับผู้มีสำนักงานในจังหวัดพระนครและจังหวัดธนบุรี ให้ยื่นต่ออธิบดี สำหรับผู้มีสำนักงานในจังหวัดอื่น ให้ยื่นต่อข้าหลวงประจำจังหวัดซึ่งสำนักงานตั้งอยู่</w:t>
      </w:r>
    </w:p>
    <w:p w14:paraId="6E5EFC79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ในการออกใบอนุญาตตามความในวรรคหนึ่ง ให้อธิบดีมีอำนาจกำหนดเงื่อนไขตามแต่จะเห็นสมควร ถ้ามีการผิดเงื่อนไข ให้อธิบดีมีอำนาจถอนใบอนุญาตคืนได้</w:t>
      </w:r>
    </w:p>
    <w:p w14:paraId="4D08A325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เมื่ออธิบดีได้ถอนใบอนุญาตตามความในวรรคสามแล้ว ให้ผู้รับอนุญาตเสียภาษีการซื้อข้าวสำหรับข้าวที่มีหรือครอบครองอยู่ทั้งหมดในขณะนั้น เสมือนได้มีการซื้อข้าวจากผู้รับอนุญาตในวันถอนใบอนุญาตนั้น</w:t>
      </w:r>
    </w:p>
    <w:p w14:paraId="5F679F93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๒๐๔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โรงสีที่ได้รับใบทะเบียนและใบอนุญาตให้ขายหรือผู้ที่มีหรือครอบครองข้าว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ไม่ต่ำกว่าห้าพันหาบหลวงเป็นประจำ ซึ่งอธิบดีได้ออกใบอนุญาตให้ตามพระราชบัญญัติเงินช่วยชาติในภาวะ</w:t>
      </w:r>
      <w:r w:rsidR="00111E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คับขัน พุทธศักราช ๒๔๘๕ แล้วนั้น ไม่ต้องปฏิบัติตามมาตรา ๑๙๘ หรือมาตรา ๒๐๓ แล้วแต่กรณี และให้ถือว่าใบทะเบียนใบอนุญาตให้ขายและใบอนุญาตซึ่งโรงสีและผู้ที่มีหรือครอบครองข้าวที่กล่าวได้รับไปแล้วนั้น เป็นใบทะเบียนใบอนุญาตให้ขายและใบอนุญาตออกให้ตามลักษณะนี้</w:t>
      </w:r>
    </w:p>
    <w:p w14:paraId="2561C224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๒๐๕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ให้มีการเสียภาษีการซื้อข้าวในกรณีนำข้าวต่างประเทศเข้ามาในราชอาณาจักร ให้ผู้นำข้าวเข้ามาในราชอาณาจักรเป็นผู้รับผิดในการชำระภาษีการซื้อข้าว และให้ชำระ ณ อำเภอท้องที่ซึ่ง</w:t>
      </w:r>
      <w:r w:rsidR="00B05A8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ด่านศุลกากรแรกที่นำข้าวผ่านตั้งอยู่ภายในเจ็ดวัน นับแต่วันที่ข้าวผ่านด่านศุลกากรนั้น ถ้ามิได้ชำระภายในกำหนดดังกล่าวให้เสียเงินเพิ่มอีกร้อยละยี่สิบ เงินเพิ่มนี้ให้ถือเป็นภาษีการซื้อข้าว</w:t>
      </w:r>
    </w:p>
    <w:p w14:paraId="32619C98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๒๐๖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ให้อธิบดีมีอำนาจวางระเบียบกำหนดให้ผู้ทำการโรงสีปฏิบัติเกี่ยวกับการแสดงเวลาทำการสีข้าว และติดตั้งเครื่องวัดเพื่อตรวจสอบในโรงสีได้</w:t>
      </w:r>
    </w:p>
    <w:p w14:paraId="65C151ED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๒๐๗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พนักงานเจ้าหน้าที่มีอำนาจเข้าไปในสถานที่ทำการของโรงสีหรือสำนักงานใด ๆ ที่ทำการค้าข้าวหรือที่เกี่ยวข้องในเวลาระหว่างอาทิตย์ขึ้นและอาทิตย์ตก และมีอำนาจสั่งหยุดพาหนะขนส่งบรรทุกข้าวซึ่งไม่เป็นพาหนะขนส่งสาธารณะไว้ชั่วคราว กับมีอำนาจทำการตรวจสอบและออกหมายเรียกเจ้าของ ผู้ทำการโรงสี หรือผู้ทำการค้าข้าว หรือพยานหลักฐานอันควรแก่เรื่องมาไต่สวนได้</w:t>
      </w:r>
    </w:p>
    <w:p w14:paraId="4470E1B7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๒๐๘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ผู้ใดฝ่าฝืนมาตรา ๒๐๑ มีความผิดต้องระวางโทษปรับไม่เกินห้าร้อยบาท หรือจำคุกไม่เกินหกเดือน หรือทั้งปรับทั้งจำ</w:t>
      </w:r>
    </w:p>
    <w:p w14:paraId="3990038C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๒๐๙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ผู้ใดฝ่าฝืนมาตรา ๑๘๖ มาตรา ๑๘๙ มาตรา ๑๙๖ มาตรา ๑๙๘</w:t>
      </w:r>
      <w:r w:rsidR="00B05A8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๒๐๐ หรือไม่ปฏิบัติตามระเบียบที่กำหนดตามมาตรา ๒๐๖ มีความผิดต้องระวางโทษปรับไม่เกินสองร้อยบาท</w:t>
      </w:r>
    </w:p>
    <w:p w14:paraId="64E4D212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๒๑๐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ผู้ใดฝ่าฝืนมาตรา ๑๙๙ มีความผิดต้องระวางโทษปรับไม่เกินหนึ่งหมื่นบาท หรือจำคุกไม่เกินหนึ่งปี หรือทั้งปรับทั้งจำ</w:t>
      </w:r>
    </w:p>
    <w:p w14:paraId="395BEFEE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๒๑๑ ผู้ใด โดยรู้อยู่แล้วหรือจงใจ</w:t>
      </w:r>
    </w:p>
    <w:p w14:paraId="17104CD0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แจ้งรายการตามมาตรา ๑๙๒ มาตรา ๑๙๖ มาตรา ๑๙๘ หรือมาตรา ๒๐๑</w:t>
      </w:r>
      <w:r w:rsidR="00B05A8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ไม่ตรงกับความจริงเพื่อหลีกเลี่ยงหรือช่วยให้หลีกเลี่ยงภาษีการซื้อข้าว</w:t>
      </w:r>
    </w:p>
    <w:p w14:paraId="675F88BF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ขัดขืนมิให้พนักงานเจ้าหน้าที่เข้าไปในสถานที่ทำการ หรือไม่หยุดพาหนะ</w:t>
      </w:r>
      <w:r w:rsidR="00B05A8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หรือมิให้ทำการตรวจสอบ หรือไม่ปฏิบัติตามหมาย เป็นการฝ่าฝืนมาตรา ๒๐๗ หรือ</w:t>
      </w:r>
    </w:p>
    <w:p w14:paraId="570E08A3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ไม่ยอมตอบคำถามเมื่อพนักงานเจ้าหน้าที่ซักถามหรือให้ถ้อยคำเท็จ หรือตอบคำถามด้วยถ้อยคำอันเป็นเท็จ หรือนำพยานหลักฐานเท็จมาแสดง เพื่อหลีกเลี่ยงภาษีการซื้อข้าว</w:t>
      </w:r>
    </w:p>
    <w:p w14:paraId="506E3BB7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มีความผิดต้องระวางโทษปรับไม่เกินห้าร้อยบาท หรือจำคุกไม่เกินหกเดือน หรือทั้งปรับทั้งจำ</w:t>
      </w:r>
    </w:p>
    <w:p w14:paraId="2FF5C7E7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๒๑๒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เจ้าพนักงานผู้ใดโดยหน้าที่ราชการได้รู้เรื่องกิจการของผู้มีหน้าที่ต้องรับผิด</w:t>
      </w:r>
      <w:r w:rsidR="00B05A8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ในการชำระภาษีการซื้อข้าว หรือของผู้อื่นที่เกี่ยวข้องตามบทบัญญัติในลักษณะนี้นำความไปแจ้งแก่ผู้ใด หรือยังให้ทราบด้วยวิธีใดโดยผิดหน้าที่ มีความผิดต้องระวางโทษปรับไม่เกินห้าร้อยบาท หรือจำคุกไม่เกินหกเดือน หรือทั้งปรับทั้งจำ</w:t>
      </w:r>
    </w:p>
    <w:p w14:paraId="0302BC64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B020925" w14:textId="77777777" w:rsidR="00AA62E8" w:rsidRPr="0009627B" w:rsidRDefault="00AA62E8" w:rsidP="00AA62E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บัญชีอัตราเงินภาษีการซื้อข้าว</w:t>
      </w:r>
    </w:p>
    <w:p w14:paraId="3825887E" w14:textId="77777777" w:rsidR="00AA62E8" w:rsidRPr="0009627B" w:rsidRDefault="00AA62E8" w:rsidP="00AA62E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12F20F29" w14:textId="77777777" w:rsidR="00AA62E8" w:rsidRPr="0009627B" w:rsidRDefault="00AA62E8" w:rsidP="00AA62E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B3C5303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 ปลายข้าว ปลายข้าวกล้อง ปลายข้าวนึ่ง หาบหลวงละ ๔๐ สตางค์</w:t>
      </w:r>
    </w:p>
    <w:p w14:paraId="04497FFF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 ข้าวอย่างอื่นหาบหลวงละ ๖๐ สตางค์</w:t>
      </w:r>
    </w:p>
    <w:p w14:paraId="12C00E50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เศษของ ๑ หาบถ้าต่ำกว่า .๒๕ ของ ๑ หาบ ให้ปัดเป็น .๒๕ ของ ๑ หาบ และเก็บเงินภาษี</w:t>
      </w:r>
      <w:r w:rsidR="00B05A8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การซื้อข้าว ๑ ใน ๔ ของอัตราที่กำหนดข้างต้น</w:t>
      </w:r>
    </w:p>
    <w:p w14:paraId="6CF1E123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ถ้าสูงกว่า .๒๕ ของ ๑ หาบ แต่ไม่เกิน .๕๐ ของ ๑ หาบ และเก็บเงินภาษีการซื้อข้าว ๑ ใน ๒ ของอัตราที่กำหนดข้างต้น</w:t>
      </w:r>
    </w:p>
    <w:p w14:paraId="1656DFE6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ถ้าสูงกว่า .๕๐ ของ ๑ หาบ แต่ไม่เกิน .๗๕ ของ ๑ หาบ ให้ปัดเป็น .๗๕ ของ ๑</w:t>
      </w:r>
      <w:r w:rsidR="00B05A8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หาบ และเก็บเงินภาษีการซื้อข้าว ๓ ใน ๔ ของอัตราที่กำหนดข้างต้น</w:t>
      </w:r>
    </w:p>
    <w:p w14:paraId="1DD8287D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ถ้าสูงกว่า .๗๕ ของ ๑ หาบ แต่ไม่ถึง ๑ หาบ ให้ปัดเป็น ๑ หาบ และเก็บเงินภาษีการซื้อข้าวตามอัตราข้างต้น”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8960427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๓๘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ให้เพิ่มความต่อไปนี้เป็นลักษณะ ๖ แห่งประมวลรัษฎากร</w:t>
      </w:r>
    </w:p>
    <w:p w14:paraId="7E29FD3E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BE532C1" w14:textId="77777777" w:rsidR="00AA62E8" w:rsidRPr="0009627B" w:rsidRDefault="00AA62E8" w:rsidP="00AA62E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“ลักษณะ ๖</w:t>
      </w:r>
    </w:p>
    <w:p w14:paraId="12D8DA14" w14:textId="77777777" w:rsidR="00AA62E8" w:rsidRPr="0009627B" w:rsidRDefault="00AA62E8" w:rsidP="00AA62E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ภาษีการซื้อน้ำตาล</w:t>
      </w:r>
    </w:p>
    <w:p w14:paraId="2432DB14" w14:textId="77777777" w:rsidR="00AA62E8" w:rsidRPr="0009627B" w:rsidRDefault="00AA62E8" w:rsidP="00AA62E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4E0B4F61" w14:textId="77777777" w:rsidR="00AA62E8" w:rsidRPr="0009627B" w:rsidRDefault="00AA62E8" w:rsidP="00AA62E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2F11029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๒๑๓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การเรียกเก็บภาษีการซื้อน้ำตาล ซึ่งบัญญัติไว้ในลักษณะนี้ให้อยู่ในอำนาจหน้าที่และการควบคุมของกรมสรรพากร</w:t>
      </w:r>
    </w:p>
    <w:p w14:paraId="1505B928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๒๑๔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ในลักษณะนี้</w:t>
      </w:r>
    </w:p>
    <w:p w14:paraId="179CF938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“พนักงานเจ้าหน้าที่”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เจ้าพนักงานผู้ดำรงตำแหน่งซึ่งระบุไว้ในกฎกระทรวง</w:t>
      </w:r>
    </w:p>
    <w:p w14:paraId="7C1189F8" w14:textId="77777777" w:rsidR="00AA62E8" w:rsidRPr="00B05A83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05A8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“ซื้อ”</w:t>
      </w:r>
      <w:r w:rsidRPr="00B05A8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</w:t>
      </w:r>
      <w:r w:rsidRPr="00B05A8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หมายความว่า</w:t>
      </w:r>
      <w:r w:rsidRPr="00B05A8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B05A8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รับโอนกรรมสิทธิ์ไม่ว่าในกรณีใด ๆ เว้นแต่ในกรณีที่บริจาคเป็นสาธารณกุศล</w:t>
      </w:r>
    </w:p>
    <w:p w14:paraId="47E6EAE0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“จำหน่าย”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จำหน่ายในการซื้อ</w:t>
      </w:r>
    </w:p>
    <w:p w14:paraId="00CD6FEA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“น้ำตาล”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</w:p>
    <w:p w14:paraId="644B23FF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 น้ำตาลทำจากอ้อย ตาลโตนด มะพร้าวหรือต้นไม้อื่น เว้นน้ำเหลืองซึ่งได้มาจากการกระทำน้ำตาลทรายขาว</w:t>
      </w:r>
    </w:p>
    <w:p w14:paraId="31B0CC20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 น้ำตาลซึ่งนำเข้ามาจากต่างประเทศทุกชนิด และ</w:t>
      </w:r>
    </w:p>
    <w:p w14:paraId="6693A870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 สิ่งของทำด้วยน้ำตาลเป็นส่วนสำคัญซึ่งกำหนดโดยพระราชกฤษฎีกา</w:t>
      </w:r>
    </w:p>
    <w:p w14:paraId="49B1AF19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“ผู้ประกอบการ”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บุคคลใด ๆ หรือองค์การของรัฐบาลซึ่งประกอบการผลิตน้ำตาลได้วันหนึ่งเกินกว่า ๑๐๐ กิโลกรัม หรือผู้ทำการแทน</w:t>
      </w:r>
    </w:p>
    <w:p w14:paraId="409726D4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“ผู้นำเข้า”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บุคคลใด ๆ หรือองค์การของรัฐบาลซึ่งนำน้ำตาลจากต่างประเทศเข้ามาในราชอาณาจักรเป็นการค้าหรือเพื่อการอุตสาหกรรม หรือผู้ทำการแทน</w:t>
      </w:r>
    </w:p>
    <w:p w14:paraId="01B95734" w14:textId="77777777" w:rsidR="00AA62E8" w:rsidRPr="00B05A83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“ผู้รวบรวม”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บุคคลใด ๆ หรือองค์การของรัฐบาลซึ่งมีน้ำตาลไว้เพื่อการค้าหรือ</w:t>
      </w:r>
      <w:r w:rsidRPr="00B05A8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เพื่อการอุตสาหกรรมในคราวหนึ่งหรือหลายคราวรวมกันเป็นจำนวนเดือนหนึ่งเกิน</w:t>
      </w:r>
      <w:r w:rsidR="00B05A83" w:rsidRPr="00B05A83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Pr="00B05A8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๕๐๐ กิโลกรัม หรือผู้ทำการแทน</w:t>
      </w:r>
    </w:p>
    <w:p w14:paraId="3E53249B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“สถานที่”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สถานที่ใช้ประกอบการผลิต จำหน่าย หรือเก็บรักษาน้ำตาล</w:t>
      </w:r>
    </w:p>
    <w:p w14:paraId="16B0296D" w14:textId="77777777" w:rsidR="00AA62E8" w:rsidRPr="0009627B" w:rsidRDefault="00B05A83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๒๑๕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เมื่อมีการซื้อน้ำตาลซึ่งอยู่ในราชอาณาจักรจากผู้ประกอบการผู้นำเข้า หรือ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ผู้รวบรวม ให้มีการเสียภาษีเรียกว่าการซื้อน้ำตาลตามอัตราซึ่งปรากฏในบัญชีท้ายลักษณะนี้ และให้เสียขณะ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ส่งมอบน้ำตาล</w:t>
      </w:r>
    </w:p>
    <w:p w14:paraId="7F320047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๒๑๖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ในกรณีผู้ประกอบการ ผู้นำเข้า หรือผู้รวบรวม ส่งน้ำตาลของตนที่ตนยึดถือจากสถานที่แห่งหนึ่งไปยังสถานที่อื่นโดยไม่มีการซื้อ ให้ถือว่าผู้ประกอบการผู้นำเข้า หรือผู้รวบรวม ได้จำหน่ายและส่งมอบน้ำตาลนั้นตั้งแต่วันส่งน้ำตาลไป</w:t>
      </w:r>
    </w:p>
    <w:p w14:paraId="3C41A126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05A8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      </w:t>
      </w:r>
      <w:r w:rsidRPr="00B05A8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มาตรา ๒๑๗</w:t>
      </w:r>
      <w:r w:rsidRPr="00B05A8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B05A8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ในกรณีที่ผู้ประกอบการ ผู้นำเข้า หรือผู้รวบรวม ส่งน้ำตาลออกไปนอกราชอาณาจักร </w:t>
      </w:r>
      <w:r w:rsidR="00B05A8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ให้ถือว่าเป็นการซื้อจากผู้ประกอบการ ผู้นำเข้า หรือผู้รวบรวมและส่งมอบน้ำตาลเมื่อผ่านด่านศุลกากร</w:t>
      </w:r>
    </w:p>
    <w:p w14:paraId="3CD0044C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ถ้าผู้นำเข้าพิสูจน์ให้เป็นที่พอใจของอธิบดีได้ว่า น้ำตาลที่ส่งออกไปนอกราชอาณาจักรนั้น</w:t>
      </w:r>
      <w:r w:rsidR="00B05A8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เป็นน้ำตาลซึ่งมิได้นำเข้าเพื่ออุปโภคหรือบริโภคภายในราชอาณาจักรแล้ว ให้อธิบดีมีอำนาจยกเว้นภาษีการซื้อน้ำตาลให้ได้</w:t>
      </w:r>
    </w:p>
    <w:p w14:paraId="1341BB1E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๒๑๘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ในกรณีที่ผู้ประกอบการผลิตน้ำตาลให้แก่ผู้ใด แม้ไม่มีการโอนกรรมสิทธิ์ในน้ำตาล ก็ให้ถือว่าการที่ผู้นั้นได้มาซึ่งน้ำตาลเป็นการซื้อน้ำตาลจากผู้ประกอบการ</w:t>
      </w:r>
    </w:p>
    <w:p w14:paraId="5BB429C4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๒๑๙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 ผู้นำเข้า หรือผู้รวบรวมอุปโภคหรือบริโภค หรือใช้ไปใน</w:t>
      </w:r>
      <w:r w:rsidR="00B05A8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การอุตสาหกรรมซึ่งน้ำตาลที่ผลิตขึ้นหรือนำเข้ามาในราชอาณาจักรก็ดี ผู้นำน้ำตาลเข้ามาในราชอาณาจักร</w:t>
      </w:r>
      <w:r w:rsidR="00B05A8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เพื่ออุปโภคหรือบริโภคก็ดี ต้องเสียและชำระภาษีการซื้อน้ำตาล สำหรับผู้ประกอบการผู้นำเข้า หรือผู้รวบรวม ให้ปฏิบัติเสมือนว่าได้ทำการจำหน่ายน้ำตาล สำหรับผู้อื่นให้ปฏิบัติตามวิธีการที่อธิบดีกำหนด</w:t>
      </w:r>
    </w:p>
    <w:p w14:paraId="29B32310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๒๒๐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อธิบดีมีอำนาจยกเว้นภาษีการซื้อน้ำตาลสำหรับน้ำตาลที่อยู่ในครอบครองของผู้รวบรวมซึ่งได้รับใบทะเบียนสำหรับสถานที่และใบอนุญาตสำหรับตัวแล้วได้ ถ้าเห็นว่าน้ำตาลนั้นได้เสียภาษีการซื้อน้ำตาลมาแล้วและอยู่ในครอบครองของผู้รวบรวมก่อนวันได้รับใบทะเบียนและใบอนุญาตดังกล่าว</w:t>
      </w:r>
    </w:p>
    <w:p w14:paraId="5854F500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๒๒๑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ในกรณีที่ผู้ประกอบการ ผู้นำเข้า หรือผู้รวบรวม ซึ่งได้รับใบทะเบียนและใบอนุญาตตามมาตรา ๒๓๑ แล้ว ซื้อน้ำตาลจากผู้ประกอบการ ผู้นำเข้า หรือผู้รวบรวมอื่นเพื่อจำหน่ายต่อไป ให้ได้รับยกเว้นภาษีการซื้อน้ำตาล</w:t>
      </w:r>
    </w:p>
    <w:p w14:paraId="4E47F92F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๒๒๒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ในกรณีที่ผู้ไม่มีใบทะเบียนและใบอนุญาตซื้อน้ำตาล พร้อมทั้งรับโอนกิจการผลิตหรือค้าน้ำตาลจากผู้ประกอบการ ผู้นำเข้า หรือผู้รวบรวม อธิบดีหรือข้าหลวงประจำจังหวัดโดยอนุมัติของอธิบดีจะยกเว้นภาษีการซื้อน้ำตาลให้ก็ได้</w:t>
      </w:r>
    </w:p>
    <w:p w14:paraId="3A2F6767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๒๒๓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ในเดือนใด ผู้ใดส่งน้ำตาลไปนอกราชอาณาจักร ให้ผู้นั้นแจ้งเป็นหนังสือว่า น้ำตาลที่ส่งไปนั้นได้มาอย่างไร เป็นจำนวนเท่าใด และส่งออกทางใดภายใน ๗ วันของเดือนถัดมา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79EA067" w14:textId="77777777" w:rsidR="00AA62E8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การแจ้งสำหรับผู้ที่มีสำนักงานใหญ่ในจังหวัดพระนครและจังหวัดธนบุรี ให้แจ้งต่ออธิบดี สำหรับผู้ที่มีสำนักงานใหญ่ในจังหวัดอื่น ให้แจ้งต่อข้าหลวงประจำจังหวัดที่สำนักงานใหญ่ตั้งอยู่</w:t>
      </w:r>
    </w:p>
    <w:p w14:paraId="2B7C5BEC" w14:textId="77777777" w:rsidR="00B05A83" w:rsidRPr="0009627B" w:rsidRDefault="00B05A83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CDF31AB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๒๒๔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ทุกเดือนที่มีการซื้อน้ำตาลอันเป็นกรณีได้รับยกเว้นภาษีการซื้อน้ำตาล</w:t>
      </w:r>
      <w:r w:rsidR="00B05A8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ตามมาตรา ๒๒๑ ให้ผู้ซื้อและผู้จำหน่ายแจ้งรายการตามแบบและจำนวนฉบับที่อธิบดีกำหนดภายใน ๗ วันของเดือนถัดมา</w:t>
      </w:r>
    </w:p>
    <w:p w14:paraId="79814B27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การแจ้ง สำหรับผู้ที่มีสำนักงานใหญ่ในจังหวัดพระนครและจังหวัดธนบุรี ให้แจ้งต่ออธิบดี สำหรับผู้ที่มีสำนักงานใหญ่ในจังหวัดอื่น ให้แจ้งต่อข้าหลวงประจำจังหวัดที่สำนักงานใหญ่ตั้งอยู่</w:t>
      </w:r>
    </w:p>
    <w:p w14:paraId="702D15CB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๒๒๕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ในกรณีที่มีการซื้อน้ำตาลจากผู้ประกอบการ ผู้นำเข้า หรือผู้รวบรวมผู้ใด</w:t>
      </w:r>
      <w:r w:rsidR="00B05A8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 ผู้นำเข้า หรือผู้รวบรวมผู้นั้น รับผิดในการชำระภาษีการซื้อน้ำตาล</w:t>
      </w:r>
    </w:p>
    <w:p w14:paraId="0CAA0C0D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๒๒๖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ให้ผู้รับผิดในการชำระภาษีการซื้อน้ำตาลตามมาตรา ๒๒๕ ชำระภาษีการซื้อน้ำตาล ณ อำเภอท้องที่พร้อมด้วยยื่นรายการตามแบบที่อธิบดีกำหนด ๒ ฉบับภายในวันที่ ๗ ของเดือน</w:t>
      </w:r>
      <w:r w:rsidR="00B05A8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ทุกเดือน และการชำระภาษีนี้จะถือว่าสมบูรณ์ต่อเมื่อได้รับใบเสร็จรับเงินซึ่งนายอำเภอได้ลงลายมือชื่อแล้ว</w:t>
      </w:r>
      <w:r w:rsidR="00B05A8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แต่ให้รัฐมนตรีมีอำนาจที่จะวางระเบียบให้ปฏิบัติเป็นอย่างอื่นได้เมื่อเห็นสมควร</w:t>
      </w:r>
    </w:p>
    <w:p w14:paraId="729D1993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05A8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มาตรา ๒๒๗</w:t>
      </w:r>
      <w:r w:rsidRPr="00B05A8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B05A8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ภาษีการซื้อน้ำตาล ถ้ามิได้ชำระภายในกำหนดตามมาตรา ๒๑๙</w:t>
      </w:r>
      <w:r w:rsidR="00B05A83" w:rsidRPr="00B05A83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B05A8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หรือมาตรา ๒๒๖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ให้ถือเป็นภาษีค้าง และให้ผู้รับผิดในการชำระภาษีการซื้อน้ำตาลเสียเงินเพิ่มอีกร้อยละ ๑๐ เงินเพิ่มนี้ให้ถือเป็นภาษีการซื้อน้ำตาลด้วย</w:t>
      </w:r>
    </w:p>
    <w:p w14:paraId="0FEB07DA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๒๒๘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เว้นแต่ในกรณีได้รับยกเว้นการซื้อน้ำตาลตามมาตรา ๒๒๑ แห่งลักษณะนี้ ผู้ประกอบการ ผู้นำเข้า หรือผู้รวบรวมผู้ใด จำหน่ายน้ำตาลไป และไม่แสดงรายการปริมาณน้ำตาลที่จำหน่ายในบัญชีตามมาตรา ๒๓๖ แห่งลักษณะนี้ กับมิได้นำภาษีการซื้อน้ำตาลสำหรับน้ำตาลนั้นไปชำระภายในกำหนด ให้ผู้ประกอบการ ผู้นำเข้า หรือผู้รวบรวมผู้นั้นเสียภาษีการซื้อน้ำตาลสำหรับน้ำตาลนั้นและเงินเพิ่มอีกเป็น</w:t>
      </w:r>
      <w:r w:rsidRPr="00B05A8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จำนวนสิบเท่าหรือเป็นเงินสองร้อยบาท แล้วแต่อย่างใดจะมากกว่า ภาษีการซื้อน้ำตาลและเงินเพิ่มตามมาตรานี้</w:t>
      </w:r>
      <w:r w:rsidR="00B05A8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ให้ชำระภายในกำหนดสิบวันนับแต่วันที่ผู้ประกอบการ ผู้นำเข้า หรือผู้รวบรวมได้รับทราบจากพนักงานเจ้าหน้าที่ เงินเพิ่มนี้ให้ถือเป็นภาษีการซื้อน้ำตาล ถ้าไม่ชำระภายในกำหนด ให้ถือเป็นภาษีค้าง</w:t>
      </w:r>
    </w:p>
    <w:p w14:paraId="4698FBF4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ให้ผู้ขนส่งน้ำตาลผ่านด่านตรวจน้ำตาลโดยไม่มีใบผ่านด่านตามมาตรา ๒๔๑</w:t>
      </w:r>
      <w:r w:rsidR="00B05A8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กำกับไปด้วยหรือมีใบผ่านด่านกำกับไปไม่ครบตามจำนวนน้ำตาลที่ขนส่ง เสียภาษีการซื้อน้ำตาลสำหรับน้ำตาลที่ไม่มีใบผ่าน</w:t>
      </w:r>
      <w:r w:rsidR="00B05A8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ด่านกำกับหรือที่เกินจำนวนในใบผ่านด่านกำกับ และเงินเพิ่มสิบเท่าหรือเงินสองร้อยบาทเช่นเดียวกับที่ได้กล่าวในวรรคหนึ่ง</w:t>
      </w:r>
    </w:p>
    <w:p w14:paraId="76069D99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๒๒๙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ภาษีการซื้อน้ำตาล ถ้ามิได้ชำระภายในกำหนด ให้ถือเป็นภาษีค้าง เพื่อให้ได้รับชำระภาษีค้างให้นำบทบัญญัติมาตรา ๑๒ มาใช้บังคับ</w:t>
      </w:r>
    </w:p>
    <w:p w14:paraId="76D8EE3D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๒๓๐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ภาษีการซื้อน้ำตาล ถ้ามีข้อตกลงให้ผู้ซื้อเป็นผู้เสีย ผู้ประกอบการผู้นำเข้า หรือ</w:t>
      </w:r>
      <w:r w:rsidR="00B05A8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ผู้รวบรวมซึ่งเป็นผู้จำหน่าย ต้องออกใบรับให้ผู้ซื้อสำหรับเงินนี้ต่างหากจากเงินอื่น และใบรับเฉพาะเงินส่วนนี้ไม่ต้องปิดแสตมป์อากร แต่ต้องแสดงปริมาณน้ำตาลที่จำหน่าย</w:t>
      </w:r>
    </w:p>
    <w:p w14:paraId="7B389D82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๒๓๑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 ผู้นำเข้า หรือผู้รวบรวมต้องแจ้งรายการตามแบบที่อธิบดีกำหนด เพื่อขอรับใบทะเบียนสำหรับสถานที่ที่ตนควบคุมและใบอนุญาตสำหรับตัว</w:t>
      </w:r>
    </w:p>
    <w:p w14:paraId="45FF6E1A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05A83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การแจ้ง สำหรับผู้ประกอบการ ผู้นำเข้า หรือผู้รวบรวม ซึ่งมีสำนักงานใหญ่ตั้งอยู่ในจังหวัดพระนคร</w:t>
      </w:r>
      <w:r w:rsidR="005C10EA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และจังหวัดธนบุรี ให้แจ้งต่ออธิบดี สำหรับผู้ประกอบการ ผู้นำเข้า หรือผู้รวบรวมซึ่งมีสำนักงานใหญ่ตั้งอยู่</w:t>
      </w:r>
      <w:r w:rsidR="00B05A8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ในจังหวัดอื่น ให้แจ้งต่อข้าหลวงประจำจังหวัดที่สำนักงานใหญ่ตั้งอยู่</w:t>
      </w:r>
    </w:p>
    <w:p w14:paraId="732FA83E" w14:textId="77777777" w:rsidR="00AA62E8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ถ้าผู้ประกอบการ ผู้นำเข้า หรือผู้รวบรวม มีสถานที่หลายแห่ง ให้แจ้งรายการเพื่อรับใบทะเบียนเป็นแห่ง ๆ ไป</w:t>
      </w:r>
    </w:p>
    <w:p w14:paraId="065659B3" w14:textId="77777777" w:rsidR="00B05A83" w:rsidRPr="0009627B" w:rsidRDefault="00B05A83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9BBCF37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B05A8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สำหรับสถานที่ที่มีขึ้นภายหลังวันใช้บังคับบทบัญญัติในลักษณะนี้ ให้แจ้งรายการภายในสิบห้าวัน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นับแต่วันมีขึ้น</w:t>
      </w:r>
    </w:p>
    <w:p w14:paraId="75094ABE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๒๓๒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 ผู้นำเข้า หรือผู้รวบรวมที่ได้รับใบทะเบียนสำหรับสถานที่ และใบอนุญาตสำหรับตัวตามพระราชบัญญัติภาษีการซื้อน้ำตาล พุทธศักราช ๒๔๘๕ หรือพระราชบัญญัติภาษี</w:t>
      </w:r>
      <w:r w:rsidR="00B05A8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การซื้อน้ำตาล (ฉบับที่ ๒) พุทธศักราช ๒๔๘๗ แล้วไม่ต้องปฏิบัติตามมาตรา</w:t>
      </w:r>
      <w:r w:rsidR="00B05A8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๒๓๑ และให้ถือว่าใบทะเบียนสำหรับสถานที่และใบอนุญาตสำหรับตัวซึ่งผู้ประกอบการ ผู้นำเข้าหรือผู้รวบรวมที่กล่าวได้รับไปแล้วนั้น</w:t>
      </w:r>
      <w:r w:rsidR="00B05A8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เป็นใบทะเบียนสำหรับสถานที่และใบอนุญาตสำหรับตัวออกให้ตามลักษณะนี้</w:t>
      </w:r>
    </w:p>
    <w:p w14:paraId="00854C18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๒๓๓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ในกรณีการโอนกิจการผลิตหรือค้าน้ำตาล ให้ผู้โอนแจ้งเรื่องโอนและให้ผู้รับโอนแจ้งรายการเพื่อขอรับใบทะเบียนและใบอนุญาตตามวิธีการที่กล่าวในมาตรา ๒๓๑</w:t>
      </w:r>
      <w:r w:rsidR="00B05A8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ก่อนการโอน</w:t>
      </w:r>
    </w:p>
    <w:p w14:paraId="14C4EBF2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๒๓๔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ถ้าผู้ประกอบการ ผู้นำเข้า หรือผู้รวบรวมมิได้รับใบทะเบียนสำหรับสถานที่</w:t>
      </w:r>
      <w:r w:rsidR="00B05A8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B05A8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แห่งใด ห้ามมิให้ผลิตนำเข้าหรือจำหน่ายน้ำตาลในสถานที่แห่งนั้นจนกว่าจะได้รับใบทะเบียนสำหรับสถานที่แล้ว</w:t>
      </w:r>
    </w:p>
    <w:p w14:paraId="619C515E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ถ้าผู้ประกอบการ ผู้นำเข้า หรือผู้รวบรวมมิได้รับใบอนุญาตสำหรับตัว ห้ามมิให้ผลิต นำเข้า หรือจำหน่ายน้ำตาล จนกว่าจะได้รับใบอนุญาตสำหรับตัวแล้ว</w:t>
      </w:r>
    </w:p>
    <w:p w14:paraId="44EA802B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๒๓๕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ในกรณีที่ผู้ประกอบการ ผู้นำเข้า หรือผู้รวบรวม เลิกผลิตนำเข้าหรือจำหน่ายน้ำตาลในสถานที่แห่งใด ให้ผู้ประกอบการผู้นำเข้า หรือผู้รวบรวม ซึ่งควบคุมสถานที่นั้นแจ้งให้อธิบดีหรือข้าหลวงประจำจังหวัดที่กล่าวในมาตรา ๒๓๑ แล้วแต่กรณีทราบตามแบบที่อธิบดีกำหนดภายในสิบห้าวันนับแต่วันเลิกผลิต นำเข้า หรือจำหน่ายน้ำตาลในสถานที่นั้น</w:t>
      </w:r>
    </w:p>
    <w:p w14:paraId="7343BAE6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ในกรณีนี้ให้อธิบดีหรือข้าหลวงประจำจังหวัดที่กล่าวมีอำนาจสั่งตีตราปิดสถานที่นั้นและ</w:t>
      </w:r>
      <w:r w:rsidR="00B05A8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เรียกใบทะเบียนและใบอนุญาตคืนได้ในเมื่อไม่มีน้ำตาลจะจำหน่ายแล้ว</w:t>
      </w:r>
    </w:p>
    <w:p w14:paraId="0865FC20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๒๓๖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ให้ผู้ประกอบการ ผู้นำเข้า หรือผู้รวบรวมทำบัญชีตามแบบที่อธิบดีกำหนดแสดงรายการปริมาณน้ำตาลหรือวัตถุอื่นที่เกี่ยวข้องซึ่งมีอยู่ ได้มา และจำหน่ายไปเป็นรายวันและต้องเก็บรักษาบัญชีนี้ไว้จนกว่าจะได้รับอนุญาตจากพนักงานเจ้าหน้าที่ให้ทำลาย แต่ไม่เกินสามปี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B8600C3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๒๓๗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ให้อธิบดีมีอำนาจวางระเบียบกำหนดให้ผู้ประกอบการ ผู้นำเข้าหรือผู้รวบรวมปฏิบัติเกี่ยวกับเวลาทำการของสถานที่หรือติดตั้งเครื่องชั่งตวงวัดเพื่อตรวจสอบในสถานที่ได้</w:t>
      </w:r>
    </w:p>
    <w:p w14:paraId="6ED807F6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๒๓๘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เพื่อให้การเป็นไปตามบทบัญญัติในลักษณะนี้ พนักงานเจ้าหน้าที่มีอำนาจเข้าไปในสถานที่หรือที่อื่นใดที่เกี่ยวข้องในเวลาระหว่างอาทิตย์ขึ้นและอาทิตย์ตกและมีอำนาจทำการตรวจสอบ</w:t>
      </w:r>
      <w:r w:rsidR="00B05A8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กับออกหมายเรียกผู้ประกอบการ ผู้นำเข้า หรือผู้รวบรวม หรือพยานหลักฐานอันควรแก่เรื่องมาไต่สวนได้</w:t>
      </w:r>
    </w:p>
    <w:p w14:paraId="70B66160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๒๓๙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ให้อธิบดีมีอำนาจที่จะตั้งด่านตรวจน้ำตาลขึ้น ณ ที่หนึ่งที่ใด และเมื่อใดก็ได้</w:t>
      </w:r>
      <w:r w:rsidR="00B05A8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กับให้มีอำนาจกำหนดเส้นทางขนส่งน้ำตาลซึ่งมาจากท้องที่หนึ่งไปยังอีกท้องที่หนึ่งเมื่อใดก็ได้ การตั้งด่านตรวจน้ำตาลก็ดี การกำหนดเส้นทางขนส่งน้ำตาลก็ดี ให้ประกาศในราชกิจจา</w:t>
      </w:r>
      <w:proofErr w:type="spellStart"/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</w:p>
    <w:p w14:paraId="1FC28734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๒๔๐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ให้เจ้าพนักงานประจำด่านตรวจน้ำตาลตามมาตรา ๒๓๙ มีอำนาจสั่งพาหนะที่มีเหตุอันควรเชื่อว่าขนส่งน้ำตาลหยุดที่ด่านตรวจน้ำตาลและมีอำนาจเข้าตรวจจำนวนน้ำตาล กับสอบถามและเรียกพยานหลักฐานเกี่ยวกับการขนส่งน้ำตาลนั้นมาไต่สวนได้</w:t>
      </w:r>
    </w:p>
    <w:p w14:paraId="04C99BF4" w14:textId="77777777" w:rsidR="00AA62E8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๒๔๑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ผู้ควบคุมพาหนะที่ขนส่งน้ำตาลในคราวหนึ่ง ๆ เป็นจำนวนเกินกว่าร้อยกิโลกรัม มีหน้าที่ต้องขนส่งน้ำตาลตามเส้นทางที่อธิบดีกำหนด และต้องนำพาหนะที่ขนส่งน้ำตาลมาให้เจ้าพนักงานประจำด่านตรวจน้ำตาลตรวจและไต่สวน และให้เจ้าของน้ำตาลหรือผู้แทน หรือผู้ควบคุมพาหนะที่ขนส่งน้ำตาล ขอรับใบผ่านด่านจากเจ้าพนักงานประจำด่านตรวจน้ำตาลกำไปกับน้ำตาลที่ผ่านด่านนั้นด้วย</w:t>
      </w:r>
    </w:p>
    <w:p w14:paraId="45708CBF" w14:textId="77777777" w:rsidR="00B05A83" w:rsidRPr="0009627B" w:rsidRDefault="00B05A83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9D46291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5C10EA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มาตรา ๒๔๒</w:t>
      </w:r>
      <w:r w:rsidRPr="005C10EA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>  </w:t>
      </w:r>
      <w:r w:rsidRPr="005C10EA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ผู้ใดจงใจไม่ทำบัญชีเป็นการฝ่าฝืนมาตรา ๒๓๖ ก็ดี ทำบัญชีดังกล่าวไม่บริบูรณ์ก็ดี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หรือทำบัญชีเป็นเท็จก็ดี มีความผิดต้องระวางโทษปรับไม่เกินห้าร้อยบาท</w:t>
      </w:r>
      <w:r w:rsidR="003514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หรือจำคุกไม่เกินหกเดือน</w:t>
      </w:r>
      <w:r w:rsidR="003514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หรือทั้งปรับทั้งจำ</w:t>
      </w:r>
    </w:p>
    <w:p w14:paraId="33D60CB9" w14:textId="77777777" w:rsidR="00AA62E8" w:rsidRPr="003514A1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๒๔๓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ผู้ใดฝ่าฝืนมาตรา ๒๑๙ มาตรา ๒๒๓ มาตรา ๒๒๔ มาตรา ๒๓๐</w:t>
      </w:r>
      <w:r w:rsidR="003514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มาตรา ๒๓๑ </w:t>
      </w:r>
      <w:r w:rsidRPr="003514A1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มาตรา ๒๓๓ มาตรา ๒๓๕ หรือฝ่าฝืนระเบียบตามมาตรา ๒๓๗ มีความผิดต้องระวางโทษปรับไม่เกินสองร้อยบาท</w:t>
      </w:r>
    </w:p>
    <w:p w14:paraId="35B2E9F4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๒๔๔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ผู้ใดฝ่าฝืนมาตรา ๒๓๔ มีความผิดต้องระวางโทษปรับไม่เกินหนึ่งหมื่นบาท หรือจำคุกไม่เกินหนึ่งปี หรือทั้งปรับทั้งจำ</w:t>
      </w:r>
    </w:p>
    <w:p w14:paraId="2BC5F9D4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๒๔๕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ผู้ใดโดยรู้อยู่แล้วหรือจงใจ</w:t>
      </w:r>
    </w:p>
    <w:p w14:paraId="650DF8BB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514A1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(๑) ออกใบรับตามมาตรา ๒๓๐ หรือแจ้งรายการตาม มาตรา ๒๒๔ มาตรา</w:t>
      </w:r>
      <w:r w:rsidR="003514A1" w:rsidRPr="003514A1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3514A1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๒๒๖ มาตรา ๒๓๑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หรือมาตรา ๒๓๓ ไม่ตรงกับความเป็นจริงเพื่อหลีกเลี่ยงภาษีการซื้อน้ำตาล</w:t>
      </w:r>
    </w:p>
    <w:p w14:paraId="640BF90B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ขัดขืนมิให้พนักงานเจ้าหน้าที่เข้าไปในสถานที่ทำการ หรือมิให้ทำการตรวจสอบ หรือไม่ปฏิบัติตามหมายเป็นการฝ่าฝืนอำนาจตามมาตรา ๒๓๘</w:t>
      </w:r>
    </w:p>
    <w:p w14:paraId="3A5E1667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ไม่ยอมตอบคำถามเมื่อพนักงานเจ้าหน้าที่ซักถามหรือให้ถ้อยคำเท็จ หรือตอบคำถามด้วยถ้อยคำอันเป็นเท็จ หรือนำพยานหลักฐานเท็จมาแสดง เพื่อหลีกเลี่ยงภาษีการซื้อน้ำตาล หรือ</w:t>
      </w:r>
    </w:p>
    <w:p w14:paraId="468E4D7A" w14:textId="77777777" w:rsidR="00AA62E8" w:rsidRPr="0009627B" w:rsidRDefault="008713B7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  </w:t>
      </w:r>
      <w:r w:rsidR="00AA62E8" w:rsidRPr="005C10EA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     </w:t>
      </w:r>
      <w:r w:rsidR="00AA62E8" w:rsidRPr="005C10EA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(๔) ไม่ยอมตอบคำถาม หรือให้ถ้อยคำเท็จ หรือตอบถ้อยคำอันเป็นเท็จ หรือนำพยานหลักฐานเท็จ</w:t>
      </w:r>
      <w:r w:rsidR="005C10EA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br/>
      </w:r>
      <w:r w:rsidR="00AA62E8"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มาแสดง เพื่อหลีกเลี่ยงการตรวจของเจ้าพนักงานประจำด่านตรวจน้ำตาลตามมาตรา ๒๔๐</w:t>
      </w:r>
    </w:p>
    <w:p w14:paraId="5C3F15EA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มีความผิดต้องระวางโทษปรับไม่เกินห้าร้อยบาท หรือจำคุกไม่เกินหกเดือน หรือทั้งปรับทั้งจำ</w:t>
      </w:r>
    </w:p>
    <w:p w14:paraId="7B388E9E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๒๔๖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ผู้ใดไม่หยุดพาหนะ เป็นการฝ่าฝืนมาตรา ๒๔๐ หรือฝ่าฝืนมาตรา</w:t>
      </w:r>
      <w:r w:rsidR="003514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๒๔๑</w:t>
      </w:r>
      <w:r w:rsidR="003514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มีความผิดต้องระวางโทษปรับไม่เกินสองร้อยบาท</w:t>
      </w:r>
    </w:p>
    <w:p w14:paraId="43C430B8" w14:textId="77777777" w:rsidR="00AA62E8" w:rsidRPr="003514A1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๒๔๗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เจ้าพนักงานผู้ใดโดยหน้าที่ราชการ ได้รู้เรื่องกิจการของผู้รับผิดในการชำระภาษีการซื้อน้ำตาล หรือของผู้อื่นที่เกี่ยวข้องตามบทบัญญัติในลักษณะนี้ นำความนั้นไปแจ้งแก่ผู้ใด หรือยังให้ทราบ</w:t>
      </w:r>
      <w:r w:rsidRPr="003514A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ด้วยวิธีใดโดยผิดหน้าที่ มีความผิดต้องระวางโทษปรับไม่เกินห้าร้อยบาทหรือจำคุกไม่เกินหกเดือน หรือทั้งปรับทั้งจำ</w:t>
      </w:r>
    </w:p>
    <w:p w14:paraId="588DDD48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56EF636" w14:textId="77777777" w:rsidR="00AA62E8" w:rsidRPr="0009627B" w:rsidRDefault="00AA62E8" w:rsidP="00AA62E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บัญชีอัตราภาษีการซื้อน้ำตาล</w:t>
      </w:r>
    </w:p>
    <w:p w14:paraId="1CE85467" w14:textId="77777777" w:rsidR="00AA62E8" w:rsidRPr="0009627B" w:rsidRDefault="00AA62E8" w:rsidP="00AA62E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17FAC4A5" w14:textId="77777777" w:rsidR="00AA62E8" w:rsidRPr="0009627B" w:rsidRDefault="00AA62E8" w:rsidP="00AA62E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A569D86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น้ำตาล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กิโลกรัมละ ๑๐ สตางค์</w:t>
      </w:r>
    </w:p>
    <w:p w14:paraId="37E5DE45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 เศษของ ๑ กิโลกรัมแต่ไม่เกิน ๕ กิโลกรัม ให้ปัดเป็น ๕ กิโลกรัม และคิดภาษีการซื้อน้ำตาล</w:t>
      </w:r>
      <w:r w:rsidR="003514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 ใน ๒ ของอัตรา ถ้าเศษของ ๑ กิโลกรัมแต่เกิน ๕ กิโลกรัม ให้ปัดเป็น ๑</w:t>
      </w:r>
      <w:r w:rsidR="003514A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กิโลกรัม และคิดภาษีการซื้อน้ำตาลตามอัตรา</w:t>
      </w:r>
    </w:p>
    <w:p w14:paraId="088CC693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 น้ำตาลใด ๆ ถ้ามีน้ำตาลทำจากอ้อย ตาลโตนด มะพร้าว ต้นไม้อื่นหรือนำเข้ามาจากต่างประเทศเจือปนอยู่ ให้ถือเป็นน้ำตาลทั้งหมด”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BAAB026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๓๙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ให้เพิ่มความต่อไปนี้เป็นลักษณะ ๗ แห่งประมวลรัษฎากร</w:t>
      </w:r>
    </w:p>
    <w:p w14:paraId="7E3464DD" w14:textId="77777777" w:rsidR="00AA62E8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B0E61EE" w14:textId="77777777" w:rsidR="003514A1" w:rsidRDefault="003514A1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1CFB3D0" w14:textId="77777777" w:rsidR="003514A1" w:rsidRDefault="003514A1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8320FED" w14:textId="77777777" w:rsidR="003514A1" w:rsidRDefault="003514A1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399B704" w14:textId="77777777" w:rsidR="003514A1" w:rsidRPr="0009627B" w:rsidRDefault="003514A1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B0EC59B" w14:textId="77777777" w:rsidR="00AA62E8" w:rsidRPr="0009627B" w:rsidRDefault="00AA62E8" w:rsidP="00AA62E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“ลักษณะ ๗</w:t>
      </w:r>
    </w:p>
    <w:p w14:paraId="40BFAB24" w14:textId="77777777" w:rsidR="00AA62E8" w:rsidRPr="0009627B" w:rsidRDefault="00AA62E8" w:rsidP="00AA62E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ภาษีโรงแรมภัตตาคาร</w:t>
      </w:r>
    </w:p>
    <w:p w14:paraId="14156A22" w14:textId="77777777" w:rsidR="00AA62E8" w:rsidRPr="0009627B" w:rsidRDefault="00AA62E8" w:rsidP="00AA62E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14955CF7" w14:textId="77777777" w:rsidR="00AA62E8" w:rsidRPr="0009627B" w:rsidRDefault="00AA62E8" w:rsidP="00AA62E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11C3590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๒๔๘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การเรียกเก็บภาษีโรงแรมภัตตาคาร ซึ่งบัญญัติไว้ในลักษณะนี้ให้อยู่ในอำนาจหน้าที่และการควบคุมของกรมสรรพากร</w:t>
      </w:r>
    </w:p>
    <w:p w14:paraId="723FBA3D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๒๔๙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ในลักษณะนี้</w:t>
      </w:r>
    </w:p>
    <w:p w14:paraId="11D8A9B4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“โรงแรมภัตตาคาร”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สถานที่ซึ่งเป็นโรงแรมตามพระราชบัญญัติโรงแรม พุทธศักราช ๒๔๗๘ หรือที่ซึ่งเป็นที่จำหน่ายอาหารเพื่อการค้า หรือซึ่งเป็นทั้งโรงแรมและเป็นที่จำหน่ายอาหารเพื่อการค้า และสถานที่นั้นมีค่ารายปีไม่น้อยกว่า ๖๐๐ บาท</w:t>
      </w:r>
    </w:p>
    <w:p w14:paraId="3FF31577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“เจ้าสำนัก”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บุคคลผู้ควบคุมและจัดการโรงแรมภัตตาคาร</w:t>
      </w:r>
    </w:p>
    <w:p w14:paraId="6B8B3D1C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“ที่พัก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สถานที่จัดไว้สำหรับคนเดินทางหรือบุคคลอื่นใดซึ่งเจ้าสำนักจัดให้</w:t>
      </w:r>
      <w:r w:rsidR="003514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พักอาศัยเพื่ออยู่หรือพักชั่วคราว</w:t>
      </w:r>
    </w:p>
    <w:p w14:paraId="57B454EE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“อาหาร”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ของกินหรือเครื่องดื่มทุกชนิด</w:t>
      </w:r>
    </w:p>
    <w:p w14:paraId="3C2B0EBF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“ซื้อ”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รับโอนกรรมสิทธิ์ไม่ว่ากรณีใด ๆ</w:t>
      </w:r>
    </w:p>
    <w:p w14:paraId="5AE17885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“ค่ารายปี”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ค่ารายปีตามมาตรา ๗๘</w:t>
      </w:r>
    </w:p>
    <w:p w14:paraId="16D97CEE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“พนักงานเจ้าหน้าที่”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พนักงานเจ้าหน้าที่ตามมาตรา ๑๓๐</w:t>
      </w:r>
    </w:p>
    <w:p w14:paraId="309A7E8B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๒๕๐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ตั้งแต่วันใช้บังคับบทบัญญัติแห่งลักษณะนี้ ให้จัดเก็บภาษีเรียกว่าภาษีโรงแรมภัตตาคาร เมื่อมีการเช่าที่พัก หรือมีการเช่าที่พักและซื้ออาหารบริโภค หรือมีการซื้ออาหารบริโภคในโรงแรมภัตตาคาร</w:t>
      </w:r>
    </w:p>
    <w:p w14:paraId="31F56A4C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รงแรมภัตตาคารใดนำอาหารจากที่อื่นมาให้บุคคลบริโภคในโรงแรมภัตตาคารให้ถือว่าเป็นการซื้ออาหารบริโภคในโรงแรมภัตตาคารนั้น</w:t>
      </w:r>
    </w:p>
    <w:p w14:paraId="2EFBAA3F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๒๕๑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การเก็บภาษีโรงแรมภัตตาคารตามลักษณะนี้ ให้เก็บในอัตราร้อยละ ๒๐</w:t>
      </w:r>
      <w:r w:rsidR="003514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ของเงินที่โรงแรมภัตตาคารเรียกเก็บเป็นค่าเช่าที่พัก หรือค่าเช่าที่พักและค่าอาหาร หรือค่าอาหาร</w:t>
      </w:r>
    </w:p>
    <w:p w14:paraId="07BEF50D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ที่เรียกเก็บเป็นค่าบริการและสิ่งอื่นที่จัดให้เนื่องในการเช่าที่พักหรือการเช่าที่พักและซื้ออาหารบริโภค หรือการซื้ออาหารบริโภคในโรงแรมภัตตาคาร ให้ถือเป็นเงินที่โรงแรมภัตตาคารเรียกเก็บตามความในวรรคก่อน</w:t>
      </w:r>
    </w:p>
    <w:p w14:paraId="43CBB61C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การคำนวณภาษีตามมาตรานี้ ถ้าเอาห้าหารมีเศษต่ำกว่า ๕ สตางค์ให้ปัดทิ้ง</w:t>
      </w:r>
    </w:p>
    <w:p w14:paraId="79162776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๒๕๒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ในกรณีที่เรียกเก็บเงินตามมาตรา ๒๕๑ ต่ำกว่า ๕ บาท ให้ได้รับยกเว้นภาษีตามลักษณะนี้ แต่ถ้าเรียกเก็บเงินดังกล่าวไม่ต่ำกว่า ๕ บาทไม่ว่ากรณีใด ๆ ต้องเสียภาษีตามลักษณะนี้</w:t>
      </w:r>
    </w:p>
    <w:p w14:paraId="61F4CB28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๒๕๓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การซื้ออาหารบริโภคในโรงแรมภัตตาคารมื้อหนึ่ง ๆ หลายสิ่งค่าอาหาร</w:t>
      </w:r>
      <w:r w:rsidR="003514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ที่จะเรียกเก็บนั้นต้องเรียกเก็บรวมกันโดยไม่แยกเป็นรายสิ่ง</w:t>
      </w:r>
    </w:p>
    <w:p w14:paraId="0722AFF3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๒๕๔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ในกรณีที่บุคคลหลายคนซื้ออาหารบริโภคร่วมกัน ค่าอาหารที่จะเรียกเก็บนั้น ต้องเรียกเก็บรวมกันโดยไม่แยกเป็นรายบุคคล</w:t>
      </w:r>
    </w:p>
    <w:p w14:paraId="58C4BEC3" w14:textId="77777777" w:rsidR="00AA62E8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การบริโภคร่วมกันนั้น คือ เมื่อการบริโภคนั้น ทุกคนอาจบริโภคอาหารสิ่งหนึ่งสิ่งใดหรือทุกสิ่งร่วมกันได้ หรือเมื่อมีผู้รับเลี้ยงในการบริโภค</w:t>
      </w:r>
    </w:p>
    <w:p w14:paraId="0ED7359B" w14:textId="77777777" w:rsidR="003514A1" w:rsidRPr="0009627B" w:rsidRDefault="003514A1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1302AF6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3514A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มาตรา ๒๕๕</w:t>
      </w:r>
      <w:r w:rsidRPr="003514A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3514A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ภาษีตามลักษณะนี้ ให้ชำระเมื่อโรงแรมภัตตาคารได้รับชำระเงินตามมาตรา ๒๕๑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และให้ชำระโดยโรงแรมภัตตาคารออกใบรับเงิน แสดงค่าเช่าที่พักหรือค่าเช่าที่พักและค่าอาหาร หรือค่าอาหาร และแสดงจำนวนเงินภาษีโรงแรมภัตตาคาร แล้วปิดแสตมป์อากรมหรสพเท่าจำนวนเงินภาษีนั้น และขีดฆ่าแสตมป์ดังกล่าวตามความในลักษณะ ๒ หมวด ๖</w:t>
      </w:r>
    </w:p>
    <w:p w14:paraId="5FED0D49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เงินค่าแสตมป์อากรมหรสพที่ต้องปิดในใบรับนั้น ให้ผู้เช่าที่พัก หรือผู้เช่าที่พัก</w:t>
      </w:r>
      <w:r w:rsidR="003514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และซื้ออาหารบริโภค หรือผู้ซื้ออาหารบริโภค มีหน้าที่ต้องเสียให้แก่โรงแรมภัตตาคาร ถ้าผู้เช่าที่พัก</w:t>
      </w:r>
      <w:r w:rsidR="003514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หรือผู้เช่าที่พักและ</w:t>
      </w:r>
      <w:r w:rsidR="003514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ซื้ออาหารบริโภคหรือผู้ซื้ออาหารบริโภค ไม่เสียเงินดังกล่าว ให้โรงแรมภัตตาคารมีสิทธิเรียกร้องเอาจากผู้เช่า</w:t>
      </w:r>
      <w:r w:rsidR="003514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ที่พัก หรือผู้เช่าที่พักและซื้ออาหารบริโภค หรือผู้ซื้ออาหารบริโภคได้</w:t>
      </w:r>
    </w:p>
    <w:p w14:paraId="24239558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เงินภาษีโรงแรมภัตตาคารซึ่งแสดงในใบรับนั้น ให้ยกเว้นไม่ต้องเสียอากรแสตมป์</w:t>
      </w:r>
    </w:p>
    <w:p w14:paraId="0425130F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๒๕๖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ให้อธิบดีมีอำนาจวางระเบียบกำหนดให้โรงแรมภัตตาคารปฏิบัติเกี่ยวกับการใช้ใบเสร็จ การเก็บต้นขั้วใบเสร็จ การยื่นรายการแสดงการเรียกเก็บเงินตามมาตรา</w:t>
      </w:r>
      <w:r w:rsidR="003514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๒๕๑ การซื้อแสตมป์อากรมหรสพและการใช้แสตมป์อากรมหรสพของโรงแรมภัตตาคาร</w:t>
      </w:r>
    </w:p>
    <w:p w14:paraId="1D58E1DF" w14:textId="77777777" w:rsidR="00AA62E8" w:rsidRPr="003514A1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๒๕๗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โดยการตรวจสอบของพนักงานเจ้าหน้าที่ตามมาตรา ๒๕๙ ก็ดี</w:t>
      </w:r>
      <w:r w:rsidR="003514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โดยการกล่าวหาแจ้งความของบุคคลใด ๆ ไม่ว่าจะเป็นเจ้าพนักงานรัฐบาลหรือมิใช่ก็ดี ถ้าปรากฏว่าไม่เสียภาษีโรงแรมภัตตาคาร หรือเสียไม่ครบถ้วน ให้พนักงานเจ้าหน้าที่เรียกเก็บภาษีโรงแรมภัตตาคารจากโรงแรมภัตตาคาร</w:t>
      </w:r>
      <w:r w:rsidR="003514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ที่เกี่ยวข้องจนครบ และให้เรียกเก็บเงินเพิ่มอีกเป็นจำนวน ๒ เท่า</w:t>
      </w:r>
      <w:r w:rsidR="003514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ของภาษีโรงแรมภัตตาคารที่ไม่เสียหรือที่ขาด หรือเป็นเงิน ๒๕ บาทแล้วแต่อย่างใดจะมากกว่าภาษีโรงแรมภัตตาคารและเงินเพิ่มตามมาตรานี้ ให้ชำระเป็น</w:t>
      </w:r>
      <w:r w:rsidRPr="003514A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เงินภายในกำหนด ๑๐ วัน นับแต่วันที่ได้รับทราบจากพนักงานเจ้าหน้าที่ เงินเพิ่มนี้ให้ถือเป็นภาษีโรงแรมภัตตาคาร</w:t>
      </w:r>
    </w:p>
    <w:p w14:paraId="75DDDD0F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เงินเพิ่มเมื่อเรียกเก็บได้แล้ว ให้หักออกร้อยละ ๒๐ เป็นเงินสินบนรางวัลเพื่อจ่ายให้แก่บุคคล</w:t>
      </w:r>
      <w:r w:rsidR="003514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ที่ตรวจพบหรือบุคคลที่แจ้งความกล่าวหาดังกล่าวในวรรคหนึ่งตามระเบียบที่อธิบดีกำหนด</w:t>
      </w:r>
    </w:p>
    <w:p w14:paraId="5B76795D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๒๕๘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จ้าสำนักมีหน้าที่และความรับผิดในการปฏิบัติและการชำระภาษีโรงแรมภัตตาคารของโรงแรมภัตตาคารตามบทบัญญัติในลักษณะนี้ทุกประการ</w:t>
      </w:r>
    </w:p>
    <w:p w14:paraId="6B1ADACB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๒๕๙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ให้พนักงานเจ้าหน้าที่มีอำนาจเข้าไปในโรงแรมภัตตาคารเพื่อตรวจกิจการเกี่ยวกับภาษีโรงแรมภัตตาคาร ยึดเอกสารหลักฐานที่เกี่ยวข้องและออกหมายเรียกเจ้าสำนักหรือพยานหลักฐานมาไต่สวนได้เมื่อมีเหตุผลสมควร</w:t>
      </w:r>
    </w:p>
    <w:p w14:paraId="0048A12D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๒๖๐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ภาษีโรงแรมภัตตาคาร ถ้ามิได้ชำระภายในเวลาที่กำหนดไว้ให้ถือเป็นภาษีค้าง และเพื่อให้ได้รับชำระภาษีค้าง ให้นำบทบัญญัติมาตรา ๑๒ มาใช้บังคับ</w:t>
      </w:r>
    </w:p>
    <w:p w14:paraId="7D5BDF89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๒๖๑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ผู้เช่าที่พัก หรือผู้เช่าที่พักและซื้ออาหารบริโภค หรือผู้ซื้ออาหารบริโภค ผู้ใดไม่ยอมเสียเงินค่าแสตมป์อากรมหรสพให้แก่โรงแรมภัตตาคารให้ครบถ้วนก็ดีโรงแรมภัตตาคารใด ไม่ออกใบรับเงินก็ดี ไม่ปิดแสตมป์อากรมหรสพบนใบรับเงินก็ดี ปิดแสตมป์อากรมหรสพไม่ครบถ้วนก็ดี ไม่ขีดฆ่าแสตมป์อากรมหรสพก็ดี เป็นการฝ่าฝืนมาตรา ๒๕๕ หรือออกใบรับไม่ตรงกับความจริงหรือฝ่าฝืนมาตรา ๒๕๓ หรือมาตรา ๒๕๔ หรือไม่ปฏิบัติตามระเบียบของอธิบดีเป็นการฝ่าฝืนมาตรา ๒๕๖ มีความผิดต้องระวางโทษปรับ</w:t>
      </w:r>
      <w:r w:rsidR="003514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ไม่เกินสองร้อยบาท</w:t>
      </w:r>
    </w:p>
    <w:p w14:paraId="489B80B5" w14:textId="77777777" w:rsidR="00AA62E8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๒๖๒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 โดยรู้อยู่แล้ว หรือจงใจ ไม่ปฏิบัติตามหมายของพนักงานเจ้าหน้าที่ หรือไม่ยอมตอบคำถามเมื่อซักถามตามมาตรา ๒๕๙ มีความผิดต้องระวางโทษปรับไม่เกินห้าร้อยบาท”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0A5843C" w14:textId="77777777" w:rsidR="008713B7" w:rsidRPr="0009627B" w:rsidRDefault="008713B7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8CEBB87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3514A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๔๐</w:t>
      </w:r>
      <w:r w:rsidRPr="003514A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3514A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บรรดาบทบัญญัติแห่งประมวลรัษฎากรที่ยกเลิกหรือแก้ไขเพิ่มเติมโดยพระราชบัญญัตินี้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ให้ยังคงใช้ได้ในการจัดเก็บภาษีหรือเงินช่วยปีพุทธศักราชต่าง ๆ หรืออากรที่ยังค้างอยู่หรือที่พึงชำระก่อนวันใช้บังคับบทบัญญัติแห่งพระราชบัญญัตินี้</w:t>
      </w:r>
    </w:p>
    <w:p w14:paraId="6DFCF9B0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๔๑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ให้รัฐมนตรีว่าการกระทรวงการคลังรักษาการตามพระราชบัญญัตินี้</w:t>
      </w:r>
    </w:p>
    <w:p w14:paraId="1D03D85D" w14:textId="77777777" w:rsidR="00AA62E8" w:rsidRPr="0009627B" w:rsidRDefault="00AA62E8" w:rsidP="000962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7903257" w14:textId="77777777" w:rsidR="00AA62E8" w:rsidRPr="0009627B" w:rsidRDefault="00AA62E8" w:rsidP="00AA62E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31E8032E" w14:textId="77777777" w:rsidR="00AA62E8" w:rsidRPr="0009627B" w:rsidRDefault="00AA62E8" w:rsidP="00AA62E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พลเรือตรี ถ. ธำรงนาวาสวัสดิ์</w:t>
      </w:r>
    </w:p>
    <w:p w14:paraId="2CCED1CE" w14:textId="77777777" w:rsidR="00AA62E8" w:rsidRPr="0009627B" w:rsidRDefault="00AA62E8" w:rsidP="00AA62E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15539A5D" w14:textId="77777777" w:rsidR="00AA62E8" w:rsidRPr="0009627B" w:rsidRDefault="00AA62E8" w:rsidP="00AA62E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355A30C" w14:textId="77777777" w:rsidR="00AA62E8" w:rsidRPr="0009627B" w:rsidRDefault="00AA62E8" w:rsidP="00AA62E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96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75CE537" w14:textId="77777777" w:rsidR="00EB3297" w:rsidRPr="0009627B" w:rsidRDefault="00EB3297">
      <w:pPr>
        <w:rPr>
          <w:rFonts w:ascii="TH SarabunIT๙" w:hAnsi="TH SarabunIT๙" w:cs="TH SarabunIT๙"/>
          <w:sz w:val="32"/>
          <w:szCs w:val="32"/>
        </w:rPr>
      </w:pPr>
    </w:p>
    <w:sectPr w:rsidR="00EB3297" w:rsidRPr="000962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2E8"/>
    <w:rsid w:val="0003259C"/>
    <w:rsid w:val="0009627B"/>
    <w:rsid w:val="00111EF3"/>
    <w:rsid w:val="001742A4"/>
    <w:rsid w:val="003514A1"/>
    <w:rsid w:val="005C10EA"/>
    <w:rsid w:val="005F0673"/>
    <w:rsid w:val="008713B7"/>
    <w:rsid w:val="00A11803"/>
    <w:rsid w:val="00AA62E8"/>
    <w:rsid w:val="00B05A83"/>
    <w:rsid w:val="00BB5D30"/>
    <w:rsid w:val="00EB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82339"/>
  <w15:docId w15:val="{2D9647BE-9704-498D-A19A-900206A1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FEB71-B9D2-4A50-9C52-33382F07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20</Pages>
  <Words>8107</Words>
  <Characters>46210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7</cp:revision>
  <dcterms:created xsi:type="dcterms:W3CDTF">2021-03-25T04:45:00Z</dcterms:created>
  <dcterms:modified xsi:type="dcterms:W3CDTF">2025-02-27T03:49:00Z</dcterms:modified>
</cp:coreProperties>
</file>