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5B32" w14:textId="1D51586C" w:rsidR="009041C5" w:rsidRPr="00287B40" w:rsidRDefault="009041C5" w:rsidP="00475FDF">
      <w:pPr>
        <w:jc w:val="center"/>
      </w:pPr>
    </w:p>
    <w:p w14:paraId="4C7E5492" w14:textId="75FDA91C" w:rsidR="009041C5" w:rsidRPr="00B31871" w:rsidRDefault="009041C5" w:rsidP="00475FDF">
      <w:pPr>
        <w:jc w:val="center"/>
        <w:rPr>
          <w:sz w:val="48"/>
          <w:szCs w:val="48"/>
        </w:rPr>
      </w:pPr>
      <w:r w:rsidRPr="00B31871">
        <w:rPr>
          <w:rFonts w:hint="cs"/>
          <w:sz w:val="48"/>
          <w:szCs w:val="48"/>
          <w:cs/>
        </w:rPr>
        <w:t>พระราช</w:t>
      </w:r>
      <w:r w:rsidR="00127D0B" w:rsidRPr="00B31871">
        <w:rPr>
          <w:rFonts w:hint="cs"/>
          <w:sz w:val="48"/>
          <w:szCs w:val="48"/>
          <w:cs/>
        </w:rPr>
        <w:t>กำหนด</w:t>
      </w:r>
    </w:p>
    <w:p w14:paraId="33CF0F13" w14:textId="2FE71232" w:rsidR="00501228" w:rsidRPr="00287B40" w:rsidRDefault="00412EE5" w:rsidP="00475FDF">
      <w:pPr>
        <w:jc w:val="center"/>
        <w:rPr>
          <w:cs/>
        </w:rPr>
      </w:pPr>
      <w:r w:rsidRPr="00287B40">
        <w:rPr>
          <w:rFonts w:hint="cs"/>
          <w:cs/>
        </w:rPr>
        <w:t>ภาษีส่วนเพิ่ม</w:t>
      </w:r>
    </w:p>
    <w:p w14:paraId="1E34688F" w14:textId="408B196E" w:rsidR="009041C5" w:rsidRPr="00287B40" w:rsidRDefault="009041C5" w:rsidP="00475FDF">
      <w:pPr>
        <w:jc w:val="center"/>
      </w:pPr>
      <w:r w:rsidRPr="00287B40">
        <w:rPr>
          <w:rFonts w:hint="cs"/>
          <w:cs/>
        </w:rPr>
        <w:t xml:space="preserve">พ.ศ. </w:t>
      </w:r>
      <w:r w:rsidR="00B31871">
        <w:rPr>
          <w:rFonts w:hint="cs"/>
          <w:cs/>
        </w:rPr>
        <w:t>๒๕๖๗</w:t>
      </w:r>
    </w:p>
    <w:p w14:paraId="5B9BF4BD" w14:textId="77777777" w:rsidR="009041C5" w:rsidRPr="00287B40" w:rsidRDefault="009041C5" w:rsidP="00475FDF">
      <w:pPr>
        <w:jc w:val="center"/>
        <w:rPr>
          <w:u w:val="thick"/>
        </w:rPr>
      </w:pPr>
      <w:r w:rsidRPr="00287B40">
        <w:rPr>
          <w:rFonts w:hint="cs"/>
          <w:u w:val="thick"/>
          <w:cs/>
        </w:rPr>
        <w:tab/>
      </w:r>
      <w:r w:rsidRPr="00287B40">
        <w:rPr>
          <w:rFonts w:hint="cs"/>
          <w:u w:val="thick"/>
          <w:cs/>
        </w:rPr>
        <w:tab/>
      </w:r>
    </w:p>
    <w:p w14:paraId="0908D8BF" w14:textId="77777777" w:rsidR="009041C5" w:rsidRPr="00287B40" w:rsidRDefault="009041C5" w:rsidP="00475FDF">
      <w:pPr>
        <w:tabs>
          <w:tab w:val="left" w:pos="3086"/>
        </w:tabs>
      </w:pPr>
      <w:r w:rsidRPr="00287B40">
        <w:rPr>
          <w:rFonts w:hint="cs"/>
          <w:cs/>
        </w:rPr>
        <w:tab/>
      </w:r>
    </w:p>
    <w:p w14:paraId="24D163DA" w14:textId="77777777" w:rsidR="00B31871" w:rsidRPr="00B31871" w:rsidRDefault="00B31871" w:rsidP="00B31871">
      <w:pPr>
        <w:jc w:val="center"/>
        <w:rPr>
          <w:sz w:val="48"/>
          <w:szCs w:val="48"/>
        </w:rPr>
      </w:pPr>
      <w:r w:rsidRPr="00B31871">
        <w:rPr>
          <w:sz w:val="48"/>
          <w:szCs w:val="48"/>
          <w:cs/>
        </w:rPr>
        <w:t>พระบาทสมเด็จพระ</w:t>
      </w:r>
      <w:proofErr w:type="spellStart"/>
      <w:r w:rsidRPr="00B31871">
        <w:rPr>
          <w:sz w:val="48"/>
          <w:szCs w:val="48"/>
          <w:cs/>
        </w:rPr>
        <w:t>ปร</w:t>
      </w:r>
      <w:proofErr w:type="spellEnd"/>
      <w:r w:rsidRPr="00B31871">
        <w:rPr>
          <w:sz w:val="48"/>
          <w:szCs w:val="48"/>
          <w:cs/>
        </w:rPr>
        <w:t>เมนทรรามาธิบดีศรีสินทรมหาวชิราลงกรณ</w:t>
      </w:r>
    </w:p>
    <w:p w14:paraId="0FF0670F" w14:textId="77777777" w:rsidR="00B31871" w:rsidRPr="00B31871" w:rsidRDefault="00B31871" w:rsidP="00B31871">
      <w:pPr>
        <w:jc w:val="center"/>
        <w:rPr>
          <w:sz w:val="48"/>
          <w:szCs w:val="48"/>
        </w:rPr>
      </w:pPr>
      <w:r w:rsidRPr="00B31871">
        <w:rPr>
          <w:sz w:val="48"/>
          <w:szCs w:val="48"/>
          <w:cs/>
        </w:rPr>
        <w:t>พระว</w:t>
      </w:r>
      <w:proofErr w:type="spellStart"/>
      <w:r w:rsidRPr="00B31871">
        <w:rPr>
          <w:sz w:val="48"/>
          <w:szCs w:val="48"/>
          <w:cs/>
        </w:rPr>
        <w:t>ชิร</w:t>
      </w:r>
      <w:proofErr w:type="spellEnd"/>
      <w:r w:rsidRPr="00B31871">
        <w:rPr>
          <w:sz w:val="48"/>
          <w:szCs w:val="48"/>
          <w:cs/>
        </w:rPr>
        <w:t>เกล้าเจ้าอยู่หัว</w:t>
      </w:r>
    </w:p>
    <w:p w14:paraId="14AE5B28" w14:textId="380D7B11" w:rsidR="00B31871" w:rsidRDefault="00B31871" w:rsidP="00B31871">
      <w:pPr>
        <w:jc w:val="center"/>
      </w:pPr>
      <w:r>
        <w:rPr>
          <w:cs/>
        </w:rPr>
        <w:t xml:space="preserve">ให้ไว้  ณ  วันที่  </w:t>
      </w:r>
      <w:r>
        <w:rPr>
          <w:rFonts w:hint="cs"/>
          <w:cs/>
        </w:rPr>
        <w:t>๒๕</w:t>
      </w:r>
      <w:r>
        <w:rPr>
          <w:cs/>
        </w:rPr>
        <w:t xml:space="preserve"> </w:t>
      </w:r>
      <w:r>
        <w:rPr>
          <w:rFonts w:hint="cs"/>
          <w:cs/>
        </w:rPr>
        <w:t>ธันวาคม</w:t>
      </w:r>
      <w:r>
        <w:rPr>
          <w:cs/>
        </w:rPr>
        <w:t xml:space="preserve">  พ.ศ. ๒๕๖</w:t>
      </w:r>
      <w:r>
        <w:rPr>
          <w:rFonts w:hint="cs"/>
          <w:cs/>
        </w:rPr>
        <w:t>๗</w:t>
      </w:r>
    </w:p>
    <w:p w14:paraId="7FEBC38D" w14:textId="31A80D4C" w:rsidR="00B31871" w:rsidRDefault="00B31871" w:rsidP="00B31871">
      <w:pPr>
        <w:jc w:val="center"/>
      </w:pPr>
      <w:r>
        <w:rPr>
          <w:cs/>
        </w:rPr>
        <w:t xml:space="preserve">เป็นปีที่ </w:t>
      </w:r>
      <w:r>
        <w:rPr>
          <w:rFonts w:hint="cs"/>
          <w:cs/>
        </w:rPr>
        <w:t>๙</w:t>
      </w:r>
      <w:r>
        <w:rPr>
          <w:cs/>
        </w:rPr>
        <w:t xml:space="preserve"> ในรัชกาลปัจจุบัน</w:t>
      </w:r>
    </w:p>
    <w:p w14:paraId="12B9F701" w14:textId="1712E644" w:rsidR="00B31871" w:rsidRPr="00B31871" w:rsidRDefault="00B31871" w:rsidP="00B31871">
      <w:pPr>
        <w:jc w:val="thaiDistribute"/>
        <w:rPr>
          <w:spacing w:val="-10"/>
        </w:rPr>
      </w:pPr>
      <w:r>
        <w:rPr>
          <w:cs/>
        </w:rPr>
        <w:tab/>
      </w:r>
      <w:r>
        <w:rPr>
          <w:cs/>
        </w:rPr>
        <w:tab/>
      </w:r>
      <w:r w:rsidRPr="00B31871">
        <w:rPr>
          <w:spacing w:val="-10"/>
          <w:cs/>
        </w:rPr>
        <w:t>พระบาทสมเด็จพระ</w:t>
      </w:r>
      <w:proofErr w:type="spellStart"/>
      <w:r w:rsidRPr="00B31871">
        <w:rPr>
          <w:spacing w:val="-10"/>
          <w:cs/>
        </w:rPr>
        <w:t>ปร</w:t>
      </w:r>
      <w:proofErr w:type="spellEnd"/>
      <w:r w:rsidRPr="00B31871">
        <w:rPr>
          <w:spacing w:val="-10"/>
          <w:cs/>
        </w:rPr>
        <w:t>เมนทรรามาธิบดีศรีสินทรมหาวชิราลงกรณ พระว</w:t>
      </w:r>
      <w:proofErr w:type="spellStart"/>
      <w:r w:rsidRPr="00B31871">
        <w:rPr>
          <w:spacing w:val="-10"/>
          <w:cs/>
        </w:rPr>
        <w:t>ชิร</w:t>
      </w:r>
      <w:proofErr w:type="spellEnd"/>
      <w:r w:rsidRPr="00B31871">
        <w:rPr>
          <w:spacing w:val="-10"/>
          <w:cs/>
        </w:rPr>
        <w:t>เกล้าเจ้าอยู่หัว</w:t>
      </w:r>
    </w:p>
    <w:p w14:paraId="3B2168C4" w14:textId="4B188762" w:rsidR="00B31871" w:rsidRDefault="00B31871" w:rsidP="00B31871">
      <w:pPr>
        <w:tabs>
          <w:tab w:val="left" w:pos="1418"/>
        </w:tabs>
        <w:jc w:val="thaiDistribute"/>
      </w:pPr>
      <w:r>
        <w:rPr>
          <w:cs/>
        </w:rPr>
        <w:t>มีพระบรมราชโองการโปรดเกล้าฯ ให้ประกาศว่า</w:t>
      </w:r>
    </w:p>
    <w:p w14:paraId="112FBF37" w14:textId="741F8B70" w:rsidR="009041C5" w:rsidRPr="00287B40" w:rsidRDefault="009041C5" w:rsidP="00475FDF">
      <w:r w:rsidRPr="00287B40">
        <w:rPr>
          <w:rFonts w:hint="cs"/>
          <w:spacing w:val="-6"/>
          <w:cs/>
        </w:rPr>
        <w:tab/>
      </w:r>
      <w:r w:rsidRPr="00287B40">
        <w:rPr>
          <w:rFonts w:hint="cs"/>
          <w:spacing w:val="-6"/>
          <w:cs/>
        </w:rPr>
        <w:tab/>
      </w:r>
      <w:r w:rsidR="003D3F2E" w:rsidRPr="00287B40">
        <w:rPr>
          <w:rFonts w:hint="cs"/>
          <w:cs/>
          <w:lang w:eastAsia="zh-CN"/>
        </w:rPr>
        <w:t>โดยที่เป็นการสมควรมีกฎหมายว่าด้วย</w:t>
      </w:r>
      <w:r w:rsidR="00925F69" w:rsidRPr="00287B40">
        <w:rPr>
          <w:rFonts w:hint="cs"/>
          <w:cs/>
          <w:lang w:eastAsia="zh-CN"/>
        </w:rPr>
        <w:t>ภาษีส่วนเพิ่ม</w:t>
      </w:r>
    </w:p>
    <w:p w14:paraId="1ACA8893" w14:textId="55948EA6" w:rsidR="003D3F2E" w:rsidRPr="00287B40" w:rsidRDefault="003D3F2E" w:rsidP="00B31871">
      <w:pPr>
        <w:tabs>
          <w:tab w:val="left" w:pos="1134"/>
          <w:tab w:val="left" w:pos="1418"/>
        </w:tabs>
        <w:autoSpaceDE w:val="0"/>
        <w:autoSpaceDN w:val="0"/>
        <w:adjustRightInd w:val="0"/>
        <w:jc w:val="thaiDistribute"/>
        <w:rPr>
          <w:lang w:eastAsia="zh-CN"/>
        </w:rPr>
      </w:pPr>
      <w:r w:rsidRPr="00287B40">
        <w:rPr>
          <w:rFonts w:hint="cs"/>
          <w:cs/>
          <w:lang w:eastAsia="zh-CN"/>
        </w:rPr>
        <w:tab/>
      </w:r>
      <w:r w:rsidRPr="00287B40">
        <w:rPr>
          <w:rFonts w:hint="cs"/>
          <w:cs/>
          <w:lang w:eastAsia="zh-CN"/>
        </w:rPr>
        <w:tab/>
        <w:t>พระราช</w:t>
      </w:r>
      <w:r w:rsidR="003F3741" w:rsidRPr="00287B40">
        <w:rPr>
          <w:rFonts w:hint="cs"/>
          <w:cs/>
          <w:lang w:eastAsia="zh-CN"/>
        </w:rPr>
        <w:t>กำหนด</w:t>
      </w:r>
      <w:r w:rsidRPr="00287B40">
        <w:rPr>
          <w:rFonts w:hint="cs"/>
          <w:cs/>
          <w:lang w:eastAsia="zh-CN"/>
        </w:rPr>
        <w:t>นี้มีบทบัญญัติบางประการเกี่ยวกับการจำกัดสิทธิและเสรีภาพ</w:t>
      </w:r>
      <w:r w:rsidR="0018275A" w:rsidRPr="00287B40">
        <w:rPr>
          <w:cs/>
          <w:lang w:eastAsia="zh-CN"/>
        </w:rPr>
        <w:br/>
      </w:r>
      <w:r w:rsidRPr="00287B40">
        <w:rPr>
          <w:rFonts w:hint="cs"/>
          <w:cs/>
          <w:lang w:eastAsia="zh-CN"/>
        </w:rPr>
        <w:t>ของบุคคล</w:t>
      </w:r>
      <w:r w:rsidR="00ED2ED5" w:rsidRPr="00287B40">
        <w:rPr>
          <w:rFonts w:hint="cs"/>
          <w:cs/>
          <w:lang w:eastAsia="zh-CN"/>
        </w:rPr>
        <w:t xml:space="preserve"> </w:t>
      </w:r>
      <w:r w:rsidRPr="00287B40">
        <w:rPr>
          <w:rFonts w:hint="cs"/>
          <w:cs/>
          <w:lang w:eastAsia="zh-CN"/>
        </w:rPr>
        <w:t xml:space="preserve">ซึ่งมาตรา ๒๖ ประกอบกับมาตรา ๓๒ </w:t>
      </w:r>
      <w:r w:rsidR="000F3383" w:rsidRPr="00287B40">
        <w:rPr>
          <w:rFonts w:hint="cs"/>
          <w:cs/>
          <w:lang w:eastAsia="zh-CN"/>
        </w:rPr>
        <w:t xml:space="preserve">มาตรา ๓๓ </w:t>
      </w:r>
      <w:r w:rsidR="00E76B42" w:rsidRPr="00287B40">
        <w:rPr>
          <w:rFonts w:hint="cs"/>
          <w:cs/>
          <w:lang w:eastAsia="zh-CN"/>
        </w:rPr>
        <w:t>และ</w:t>
      </w:r>
      <w:r w:rsidR="000F3383" w:rsidRPr="00287B40">
        <w:rPr>
          <w:rFonts w:hint="cs"/>
          <w:cs/>
          <w:lang w:eastAsia="zh-CN"/>
        </w:rPr>
        <w:t xml:space="preserve">มาตรา ๓๗ </w:t>
      </w:r>
      <w:r w:rsidRPr="00287B40">
        <w:rPr>
          <w:rFonts w:hint="cs"/>
          <w:cs/>
          <w:lang w:eastAsia="zh-CN"/>
        </w:rPr>
        <w:t>ของรัฐธรรมนูญ</w:t>
      </w:r>
      <w:r w:rsidR="000F3383" w:rsidRPr="00287B40">
        <w:rPr>
          <w:cs/>
          <w:lang w:eastAsia="zh-CN"/>
        </w:rPr>
        <w:br/>
      </w:r>
      <w:r w:rsidRPr="00287B40">
        <w:rPr>
          <w:rFonts w:hint="cs"/>
          <w:cs/>
          <w:lang w:eastAsia="zh-CN"/>
        </w:rPr>
        <w:t>แห่งราชอาณาจักรไทย</w:t>
      </w:r>
      <w:r w:rsidR="00EF786E" w:rsidRPr="00287B40">
        <w:rPr>
          <w:rFonts w:hint="cs"/>
          <w:cs/>
          <w:lang w:eastAsia="zh-CN"/>
        </w:rPr>
        <w:t xml:space="preserve"> </w:t>
      </w:r>
      <w:r w:rsidRPr="00287B40">
        <w:rPr>
          <w:rFonts w:hint="cs"/>
          <w:cs/>
          <w:lang w:eastAsia="zh-CN"/>
        </w:rPr>
        <w:t>บัญญัติให้กระทำได้โดยอาศัยอำนาจตามบทบัญญัติแห่งกฎหมาย</w:t>
      </w:r>
      <w:r w:rsidR="0031054E" w:rsidRPr="00287B40">
        <w:rPr>
          <w:rFonts w:hint="cs"/>
          <w:cs/>
          <w:lang w:eastAsia="zh-CN"/>
        </w:rPr>
        <w:t xml:space="preserve"> </w:t>
      </w:r>
    </w:p>
    <w:p w14:paraId="0C0D7F5C" w14:textId="112C8F9E" w:rsidR="00232D6A" w:rsidRPr="00287B40" w:rsidRDefault="00C36364" w:rsidP="00B31871">
      <w:pPr>
        <w:ind w:firstLine="1440"/>
        <w:jc w:val="thaiDistribute"/>
      </w:pPr>
      <w:r w:rsidRPr="00287B40">
        <w:rPr>
          <w:rFonts w:hint="cs"/>
          <w:spacing w:val="-6"/>
          <w:cs/>
        </w:rPr>
        <w:t>เหตุผลและความจำเป็นในการจำกัดสิทธิและเสรีภาพของบุคคลตามพระรา</w:t>
      </w:r>
      <w:r w:rsidR="00717B7E" w:rsidRPr="00287B40">
        <w:rPr>
          <w:rFonts w:hint="cs"/>
          <w:spacing w:val="-6"/>
          <w:cs/>
        </w:rPr>
        <w:t>ชกำหนด</w:t>
      </w:r>
      <w:r w:rsidRPr="00287B40">
        <w:rPr>
          <w:rFonts w:hint="cs"/>
          <w:spacing w:val="-6"/>
          <w:cs/>
        </w:rPr>
        <w:t>นี้</w:t>
      </w:r>
      <w:r w:rsidRPr="00287B40">
        <w:rPr>
          <w:rFonts w:hint="cs"/>
          <w:cs/>
        </w:rPr>
        <w:t xml:space="preserve"> </w:t>
      </w:r>
      <w:r w:rsidR="0072712E" w:rsidRPr="00287B40">
        <w:rPr>
          <w:cs/>
        </w:rPr>
        <w:t>เพื่อรักษาผลประโยชน์ของประเทศไทยและสนับสนุนมาตรการป้องกันการกัดกร่อนฐานภาษีระหว่างประเทศที่นานาประเทศได้กำหนดร่วมกันให้กลุ่มนิติบุคคลข้ามชาติขนาดใหญ่เสียภาษีจาก</w:t>
      </w:r>
      <w:r w:rsidR="00136B6C">
        <w:rPr>
          <w:cs/>
        </w:rPr>
        <w:br/>
      </w:r>
      <w:r w:rsidR="0072712E" w:rsidRPr="00287B40">
        <w:rPr>
          <w:cs/>
        </w:rPr>
        <w:t>การ</w:t>
      </w:r>
      <w:r w:rsidR="00606BFA" w:rsidRPr="00287B40">
        <w:rPr>
          <w:rFonts w:hint="cs"/>
          <w:cs/>
        </w:rPr>
        <w:t>ป</w:t>
      </w:r>
      <w:r w:rsidR="0072712E" w:rsidRPr="00287B40">
        <w:rPr>
          <w:cs/>
        </w:rPr>
        <w:t>ระกอบกิจการในแต่ละประเทศไม่น้อยกว่า</w:t>
      </w:r>
      <w:r w:rsidR="00DA66CD" w:rsidRPr="00287B40">
        <w:rPr>
          <w:rFonts w:hint="cs"/>
          <w:cs/>
        </w:rPr>
        <w:t>อัตรา</w:t>
      </w:r>
      <w:r w:rsidR="0072712E" w:rsidRPr="00287B40">
        <w:rPr>
          <w:cs/>
        </w:rPr>
        <w:t>ภาษีขั้นตํ่า</w:t>
      </w:r>
      <w:r w:rsidR="0072712E" w:rsidRPr="00287B40">
        <w:rPr>
          <w:rFonts w:hint="cs"/>
          <w:cs/>
        </w:rPr>
        <w:t xml:space="preserve"> </w:t>
      </w:r>
      <w:r w:rsidRPr="00287B40">
        <w:rPr>
          <w:rFonts w:hint="cs"/>
          <w:cs/>
        </w:rPr>
        <w:t>ซึ่งการตราพระราช</w:t>
      </w:r>
      <w:r w:rsidR="00717B7E" w:rsidRPr="00287B40">
        <w:rPr>
          <w:rFonts w:hint="cs"/>
          <w:cs/>
        </w:rPr>
        <w:t>กำหนด</w:t>
      </w:r>
      <w:r w:rsidRPr="00287B40">
        <w:rPr>
          <w:rFonts w:hint="cs"/>
          <w:cs/>
        </w:rPr>
        <w:t>นี้</w:t>
      </w:r>
      <w:r w:rsidR="00A55A0E" w:rsidRPr="00287B40">
        <w:rPr>
          <w:cs/>
        </w:rPr>
        <w:br/>
      </w:r>
      <w:r w:rsidRPr="00287B40">
        <w:rPr>
          <w:rFonts w:hint="cs"/>
          <w:cs/>
        </w:rPr>
        <w:t>สอดคล้องกับเงื่อนไขที่บัญญัติไว้ในมาตรา ๒๖ ของรัฐธรรมนูญแห่งราชอาณาจักรไทยแล้ว</w:t>
      </w:r>
      <w:r w:rsidR="007C3902" w:rsidRPr="00287B40">
        <w:rPr>
          <w:rFonts w:hint="cs"/>
          <w:cs/>
        </w:rPr>
        <w:t xml:space="preserve"> </w:t>
      </w:r>
      <w:r w:rsidR="00874065" w:rsidRPr="00287B40">
        <w:rPr>
          <w:rFonts w:hint="cs"/>
          <w:cs/>
        </w:rPr>
        <w:br/>
      </w:r>
      <w:r w:rsidR="00C642A1" w:rsidRPr="00287B40">
        <w:rPr>
          <w:rFonts w:hint="cs"/>
          <w:cs/>
        </w:rPr>
        <w:tab/>
      </w:r>
      <w:r w:rsidR="00C642A1" w:rsidRPr="00287B40">
        <w:rPr>
          <w:rFonts w:hint="cs"/>
          <w:cs/>
        </w:rPr>
        <w:tab/>
      </w:r>
      <w:r w:rsidR="00737D70" w:rsidRPr="00287B40">
        <w:rPr>
          <w:cs/>
        </w:rPr>
        <w:t>อาศัยอ</w:t>
      </w:r>
      <w:r w:rsidR="00737D70" w:rsidRPr="00287B40">
        <w:rPr>
          <w:rFonts w:hint="cs"/>
          <w:cs/>
        </w:rPr>
        <w:t>ำ</w:t>
      </w:r>
      <w:r w:rsidR="00737D70" w:rsidRPr="00287B40">
        <w:rPr>
          <w:cs/>
        </w:rPr>
        <w:t>นาจตามความในมาตรา ๑๗</w:t>
      </w:r>
      <w:r w:rsidR="0018764A" w:rsidRPr="00287B40">
        <w:rPr>
          <w:rFonts w:hint="cs"/>
          <w:cs/>
        </w:rPr>
        <w:t>๒</w:t>
      </w:r>
      <w:r w:rsidR="00737D70" w:rsidRPr="00287B40">
        <w:rPr>
          <w:cs/>
        </w:rPr>
        <w:t xml:space="preserve"> ของรัฐธรรมนูญแห่งราชอาณาจักรไทย</w:t>
      </w:r>
      <w:r w:rsidR="00737D70" w:rsidRPr="00287B40">
        <w:t xml:space="preserve"> </w:t>
      </w:r>
      <w:r w:rsidR="00FB1A0C" w:rsidRPr="00287B40">
        <w:rPr>
          <w:cs/>
        </w:rPr>
        <w:br/>
      </w:r>
      <w:r w:rsidR="00737D70" w:rsidRPr="00287B40">
        <w:rPr>
          <w:cs/>
        </w:rPr>
        <w:t>จึงทรงพระกรุณาโปรดเกล้าฯ ให้ตราพระราชก</w:t>
      </w:r>
      <w:r w:rsidR="003F3741" w:rsidRPr="00287B40">
        <w:rPr>
          <w:rFonts w:hint="cs"/>
          <w:cs/>
        </w:rPr>
        <w:t>ำ</w:t>
      </w:r>
      <w:r w:rsidR="00737D70" w:rsidRPr="00287B40">
        <w:rPr>
          <w:cs/>
        </w:rPr>
        <w:t xml:space="preserve">หนดขึ้นไว้ </w:t>
      </w:r>
      <w:r w:rsidR="00FB1A0C" w:rsidRPr="00287B40">
        <w:rPr>
          <w:rFonts w:hint="cs"/>
          <w:cs/>
        </w:rPr>
        <w:t xml:space="preserve"> </w:t>
      </w:r>
      <w:r w:rsidR="00737D70" w:rsidRPr="00287B40">
        <w:rPr>
          <w:cs/>
        </w:rPr>
        <w:t>ดังต่อไปนี้</w:t>
      </w:r>
    </w:p>
    <w:p w14:paraId="69A2E1E8" w14:textId="02B5607C" w:rsidR="009041C5" w:rsidRPr="00287B40" w:rsidRDefault="00232D6A" w:rsidP="00B31871">
      <w:pPr>
        <w:jc w:val="thaiDistribute"/>
        <w:rPr>
          <w:spacing w:val="-6"/>
        </w:rPr>
      </w:pPr>
      <w:r w:rsidRPr="00287B40">
        <w:rPr>
          <w:rFonts w:hint="cs"/>
          <w:spacing w:val="-6"/>
        </w:rPr>
        <w:tab/>
      </w:r>
      <w:r w:rsidRPr="00287B40">
        <w:rPr>
          <w:rFonts w:hint="cs"/>
          <w:spacing w:val="-6"/>
        </w:rPr>
        <w:tab/>
      </w:r>
      <w:r w:rsidR="009041C5" w:rsidRPr="00287B40">
        <w:rPr>
          <w:rFonts w:hint="cs"/>
          <w:spacing w:val="-6"/>
          <w:cs/>
        </w:rPr>
        <w:t xml:space="preserve">มาตรา ๑  </w:t>
      </w:r>
      <w:r w:rsidR="003D3F2E" w:rsidRPr="00287B40">
        <w:rPr>
          <w:rFonts w:hint="cs"/>
          <w:spacing w:val="-6"/>
          <w:cs/>
          <w:lang w:eastAsia="zh-CN"/>
        </w:rPr>
        <w:t>พระราช</w:t>
      </w:r>
      <w:r w:rsidR="003F3741" w:rsidRPr="00287B40">
        <w:rPr>
          <w:rFonts w:hint="cs"/>
          <w:spacing w:val="-6"/>
          <w:cs/>
          <w:lang w:eastAsia="zh-CN"/>
        </w:rPr>
        <w:t>กำหนด</w:t>
      </w:r>
      <w:r w:rsidR="003D3F2E" w:rsidRPr="00287B40">
        <w:rPr>
          <w:rFonts w:hint="cs"/>
          <w:spacing w:val="-6"/>
          <w:cs/>
          <w:lang w:eastAsia="zh-CN"/>
        </w:rPr>
        <w:t>นี้เรียกว่า “พระราช</w:t>
      </w:r>
      <w:bookmarkStart w:id="0" w:name="_Hlk91248254"/>
      <w:r w:rsidR="002C178B" w:rsidRPr="00287B40">
        <w:rPr>
          <w:rFonts w:hint="cs"/>
          <w:spacing w:val="-6"/>
          <w:cs/>
          <w:lang w:eastAsia="zh-CN"/>
        </w:rPr>
        <w:t>กำหนด</w:t>
      </w:r>
      <w:r w:rsidR="00606BFA" w:rsidRPr="00287B40">
        <w:rPr>
          <w:rFonts w:hint="cs"/>
          <w:spacing w:val="-6"/>
          <w:cs/>
          <w:lang w:eastAsia="zh-CN"/>
        </w:rPr>
        <w:t>ภาษีส่วนเพิ่ม</w:t>
      </w:r>
      <w:r w:rsidR="007E4EE9" w:rsidRPr="00287B40">
        <w:rPr>
          <w:rFonts w:hint="cs"/>
          <w:b/>
          <w:bCs/>
          <w:i/>
          <w:iCs/>
          <w:spacing w:val="-6"/>
          <w:cs/>
        </w:rPr>
        <w:t xml:space="preserve"> </w:t>
      </w:r>
      <w:bookmarkEnd w:id="0"/>
      <w:r w:rsidR="003D3F2E" w:rsidRPr="00287B40">
        <w:rPr>
          <w:rFonts w:hint="cs"/>
          <w:spacing w:val="-6"/>
          <w:cs/>
          <w:lang w:eastAsia="zh-CN"/>
        </w:rPr>
        <w:t xml:space="preserve">พ.ศ. </w:t>
      </w:r>
      <w:r w:rsidR="00AE14AB">
        <w:rPr>
          <w:rFonts w:hint="cs"/>
          <w:spacing w:val="-6"/>
          <w:cs/>
          <w:lang w:eastAsia="zh-CN"/>
        </w:rPr>
        <w:t>๒๕๖๗</w:t>
      </w:r>
      <w:r w:rsidR="003D3F2E" w:rsidRPr="00287B40">
        <w:rPr>
          <w:rFonts w:hint="cs"/>
          <w:spacing w:val="-6"/>
          <w:cs/>
          <w:lang w:eastAsia="zh-CN"/>
        </w:rPr>
        <w:t>”</w:t>
      </w:r>
    </w:p>
    <w:p w14:paraId="38F6AEB4" w14:textId="49B08670" w:rsidR="00D473B8" w:rsidRPr="00287B40" w:rsidRDefault="009041C5" w:rsidP="00B31871">
      <w:pPr>
        <w:jc w:val="thaiDistribute"/>
      </w:pPr>
      <w:r w:rsidRPr="00287B40">
        <w:rPr>
          <w:rFonts w:hint="cs"/>
          <w:cs/>
        </w:rPr>
        <w:tab/>
      </w:r>
      <w:r w:rsidRPr="00287B40">
        <w:rPr>
          <w:rFonts w:hint="cs"/>
          <w:cs/>
        </w:rPr>
        <w:tab/>
        <w:t>มาตรา ๒  พระราช</w:t>
      </w:r>
      <w:r w:rsidR="00C41AAA" w:rsidRPr="00287B40">
        <w:rPr>
          <w:rFonts w:hint="cs"/>
          <w:cs/>
        </w:rPr>
        <w:t>กำหนด</w:t>
      </w:r>
      <w:r w:rsidRPr="00287B40">
        <w:rPr>
          <w:rFonts w:hint="cs"/>
          <w:cs/>
        </w:rPr>
        <w:t>นี้ให้ใช้บังคับตั้งแต่</w:t>
      </w:r>
      <w:r w:rsidR="003917CB" w:rsidRPr="00287B40">
        <w:rPr>
          <w:rFonts w:hint="cs"/>
          <w:cs/>
        </w:rPr>
        <w:t>ว</w:t>
      </w:r>
      <w:r w:rsidR="008810EF" w:rsidRPr="00287B40">
        <w:rPr>
          <w:rFonts w:hint="cs"/>
          <w:cs/>
        </w:rPr>
        <w:t xml:space="preserve">ันที่ ๑ มกราคม พ.ศ. ๒๕๖๘ </w:t>
      </w:r>
      <w:r w:rsidR="0030781B" w:rsidRPr="00287B40">
        <w:br/>
      </w:r>
      <w:r w:rsidRPr="00287B40">
        <w:rPr>
          <w:rFonts w:hint="cs"/>
          <w:cs/>
        </w:rPr>
        <w:t>เป็นต้นไป</w:t>
      </w:r>
      <w:r w:rsidR="0044584B" w:rsidRPr="00287B40">
        <w:rPr>
          <w:rFonts w:hint="cs"/>
          <w:cs/>
        </w:rPr>
        <w:t xml:space="preserve"> </w:t>
      </w:r>
    </w:p>
    <w:p w14:paraId="3674BCAA" w14:textId="43F79D06" w:rsidR="001F6CAB" w:rsidRPr="00287B40" w:rsidRDefault="009041C5" w:rsidP="00B31871">
      <w:pPr>
        <w:spacing w:line="235" w:lineRule="auto"/>
        <w:jc w:val="thaiDistribute"/>
      </w:pPr>
      <w:r w:rsidRPr="00287B40">
        <w:rPr>
          <w:rFonts w:hint="cs"/>
          <w:cs/>
        </w:rPr>
        <w:tab/>
      </w:r>
      <w:r w:rsidRPr="00287B40">
        <w:rPr>
          <w:rFonts w:hint="cs"/>
          <w:cs/>
        </w:rPr>
        <w:tab/>
        <w:t xml:space="preserve">มาตรา ๓  </w:t>
      </w:r>
      <w:r w:rsidR="001F6CAB" w:rsidRPr="00287B40">
        <w:rPr>
          <w:cs/>
        </w:rPr>
        <w:t>ให้รัฐมนตรีว่าการกระทรวงการคลังรักษาการตามพระราชกำหนดนี้</w:t>
      </w:r>
      <w:r w:rsidR="00AE14AB">
        <w:br/>
      </w:r>
      <w:r w:rsidR="001F6CAB" w:rsidRPr="00287B40">
        <w:rPr>
          <w:cs/>
        </w:rPr>
        <w:t>และ</w:t>
      </w:r>
      <w:r w:rsidR="001251C8" w:rsidRPr="00287B40">
        <w:rPr>
          <w:cs/>
        </w:rPr>
        <w:t>ให้มีอำนาจ</w:t>
      </w:r>
      <w:r w:rsidR="00A15CFC" w:rsidRPr="00287B40">
        <w:rPr>
          <w:rFonts w:hint="cs"/>
          <w:cs/>
        </w:rPr>
        <w:t>แต่งตั้งเจ้าพนักงานประเมิน</w:t>
      </w:r>
      <w:r w:rsidR="00EE3678" w:rsidRPr="00287B40">
        <w:rPr>
          <w:rFonts w:hint="cs"/>
          <w:cs/>
        </w:rPr>
        <w:t xml:space="preserve"> </w:t>
      </w:r>
      <w:r w:rsidR="00A15CFC" w:rsidRPr="00287B40">
        <w:rPr>
          <w:rFonts w:hint="cs"/>
          <w:cs/>
        </w:rPr>
        <w:t>กับ</w:t>
      </w:r>
      <w:r w:rsidR="001F6CAB" w:rsidRPr="00287B40">
        <w:rPr>
          <w:cs/>
        </w:rPr>
        <w:t>ออกกฎกระทรวง</w:t>
      </w:r>
      <w:r w:rsidR="00143E89" w:rsidRPr="00287B40">
        <w:rPr>
          <w:rFonts w:hint="cs"/>
          <w:cs/>
        </w:rPr>
        <w:t>และ</w:t>
      </w:r>
      <w:r w:rsidR="003C5043" w:rsidRPr="00287B40">
        <w:rPr>
          <w:rFonts w:hint="cs"/>
          <w:cs/>
        </w:rPr>
        <w:t>ระเบียบ</w:t>
      </w:r>
      <w:r w:rsidR="001F6CAB" w:rsidRPr="00287B40">
        <w:rPr>
          <w:cs/>
        </w:rPr>
        <w:t>เพื่อปฏิบัติการ</w:t>
      </w:r>
      <w:r w:rsidR="00143E89" w:rsidRPr="00287B40">
        <w:rPr>
          <w:cs/>
        </w:rPr>
        <w:br/>
      </w:r>
      <w:r w:rsidR="001F6CAB" w:rsidRPr="00287B40">
        <w:rPr>
          <w:cs/>
        </w:rPr>
        <w:t>ตามพระราชกำหนดนี้</w:t>
      </w:r>
    </w:p>
    <w:p w14:paraId="7FA4012D" w14:textId="37D940A8" w:rsidR="001F6CAB" w:rsidRPr="00287B40" w:rsidRDefault="001F6CAB" w:rsidP="00B31871">
      <w:pPr>
        <w:spacing w:line="235" w:lineRule="auto"/>
      </w:pPr>
      <w:r w:rsidRPr="00287B40">
        <w:rPr>
          <w:cs/>
        </w:rPr>
        <w:tab/>
      </w:r>
      <w:r w:rsidRPr="00287B40">
        <w:rPr>
          <w:cs/>
        </w:rPr>
        <w:tab/>
        <w:t>กฎกระทรวง</w:t>
      </w:r>
      <w:r w:rsidR="001251C8" w:rsidRPr="00287B40">
        <w:rPr>
          <w:rFonts w:hint="cs"/>
          <w:cs/>
        </w:rPr>
        <w:t>และ</w:t>
      </w:r>
      <w:r w:rsidR="00A15CFC" w:rsidRPr="00287B40">
        <w:rPr>
          <w:rFonts w:hint="cs"/>
          <w:cs/>
        </w:rPr>
        <w:t>ระเบียบ</w:t>
      </w:r>
      <w:r w:rsidR="00F96E1F" w:rsidRPr="00287B40">
        <w:rPr>
          <w:rFonts w:hint="cs"/>
          <w:cs/>
        </w:rPr>
        <w:t>ตามวรรคหนึ่ง</w:t>
      </w:r>
      <w:r w:rsidRPr="00287B40">
        <w:rPr>
          <w:cs/>
        </w:rPr>
        <w:t>นั้น เมื่อได้ประกาศในราชกิจจา</w:t>
      </w:r>
      <w:proofErr w:type="spellStart"/>
      <w:r w:rsidRPr="00287B40">
        <w:rPr>
          <w:cs/>
        </w:rPr>
        <w:t>นุเ</w:t>
      </w:r>
      <w:proofErr w:type="spellEnd"/>
      <w:r w:rsidRPr="00287B40">
        <w:rPr>
          <w:cs/>
        </w:rPr>
        <w:t>บกษาแล้ว</w:t>
      </w:r>
      <w:r w:rsidR="00A15CFC" w:rsidRPr="00287B40">
        <w:rPr>
          <w:cs/>
        </w:rPr>
        <w:br/>
      </w:r>
      <w:r w:rsidRPr="00287B40">
        <w:rPr>
          <w:cs/>
        </w:rPr>
        <w:t>ให้ใช้บังคับได้</w:t>
      </w:r>
    </w:p>
    <w:p w14:paraId="2415F2B4" w14:textId="5AA35BCF" w:rsidR="00DC5EE6" w:rsidRPr="00287B40" w:rsidRDefault="0096426C" w:rsidP="00AE14AB">
      <w:pPr>
        <w:spacing w:line="235" w:lineRule="auto"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DC5EE6" w:rsidRPr="00287B40">
        <w:rPr>
          <w:rFonts w:hint="cs"/>
          <w:cs/>
        </w:rPr>
        <w:t>ระเบียบหรือประกาศที่ออกโดยอธิบดีกรมสรรพากรตามพระราชกำหนดนี้</w:t>
      </w:r>
      <w:r w:rsidR="00AE14AB">
        <w:rPr>
          <w:cs/>
        </w:rPr>
        <w:br/>
      </w:r>
      <w:r w:rsidR="009F2DC4" w:rsidRPr="00287B40">
        <w:rPr>
          <w:rFonts w:hint="cs"/>
          <w:cs/>
        </w:rPr>
        <w:t>เ</w:t>
      </w:r>
      <w:r w:rsidR="00DC5EE6" w:rsidRPr="00287B40">
        <w:rPr>
          <w:cs/>
        </w:rPr>
        <w:t>มื่อได้ประกาศในราชกิจจา</w:t>
      </w:r>
      <w:proofErr w:type="spellStart"/>
      <w:r w:rsidR="00DC5EE6" w:rsidRPr="00287B40">
        <w:rPr>
          <w:cs/>
        </w:rPr>
        <w:t>นุเ</w:t>
      </w:r>
      <w:proofErr w:type="spellEnd"/>
      <w:r w:rsidR="00DC5EE6" w:rsidRPr="00287B40">
        <w:rPr>
          <w:cs/>
        </w:rPr>
        <w:t>บกษาแล้วให้ใช้บังคับได้</w:t>
      </w:r>
    </w:p>
    <w:p w14:paraId="6ED8B9B1" w14:textId="77777777" w:rsidR="00066D24" w:rsidRDefault="00066D24" w:rsidP="001F6CAB">
      <w:pPr>
        <w:spacing w:line="235" w:lineRule="auto"/>
        <w:rPr>
          <w:lang w:eastAsia="zh-CN"/>
        </w:rPr>
      </w:pPr>
    </w:p>
    <w:p w14:paraId="660CD662" w14:textId="77777777" w:rsidR="00066D24" w:rsidRDefault="00066D24" w:rsidP="001F6CAB">
      <w:pPr>
        <w:spacing w:line="235" w:lineRule="auto"/>
        <w:rPr>
          <w:lang w:eastAsia="zh-CN"/>
        </w:rPr>
      </w:pPr>
    </w:p>
    <w:p w14:paraId="533535CB" w14:textId="77777777" w:rsidR="00066D24" w:rsidRDefault="00066D24" w:rsidP="001F6CAB">
      <w:pPr>
        <w:spacing w:line="235" w:lineRule="auto"/>
        <w:rPr>
          <w:lang w:eastAsia="zh-CN"/>
        </w:rPr>
      </w:pPr>
    </w:p>
    <w:p w14:paraId="27206010" w14:textId="158966B0" w:rsidR="00E0615D" w:rsidRPr="00287B40" w:rsidRDefault="00357166" w:rsidP="001F6CAB">
      <w:pPr>
        <w:spacing w:line="235" w:lineRule="auto"/>
        <w:rPr>
          <w:lang w:eastAsia="zh-CN"/>
        </w:rPr>
      </w:pPr>
      <w:r w:rsidRPr="00287B40">
        <w:rPr>
          <w:rFonts w:hint="cs"/>
          <w:cs/>
          <w:lang w:eastAsia="zh-CN"/>
        </w:rPr>
        <w:t xml:space="preserve"> </w:t>
      </w:r>
    </w:p>
    <w:p w14:paraId="706D30FC" w14:textId="77777777" w:rsidR="001F6CAB" w:rsidRPr="00287B40" w:rsidRDefault="001F6CAB" w:rsidP="009974CB">
      <w:pPr>
        <w:contextualSpacing/>
        <w:jc w:val="center"/>
      </w:pPr>
      <w:r w:rsidRPr="00287B40">
        <w:rPr>
          <w:rFonts w:hint="cs"/>
          <w:cs/>
        </w:rPr>
        <w:lastRenderedPageBreak/>
        <w:t>หมวด ๑</w:t>
      </w:r>
    </w:p>
    <w:p w14:paraId="27FD175A" w14:textId="14792A60" w:rsidR="001F6CAB" w:rsidRPr="00287B40" w:rsidRDefault="005367BB" w:rsidP="009974CB">
      <w:pPr>
        <w:contextualSpacing/>
        <w:jc w:val="center"/>
      </w:pPr>
      <w:r>
        <w:rPr>
          <w:rFonts w:hint="cs"/>
          <w:cs/>
        </w:rPr>
        <w:t>บท</w:t>
      </w:r>
      <w:r w:rsidR="001F6CAB" w:rsidRPr="00287B40">
        <w:rPr>
          <w:rFonts w:hint="cs"/>
          <w:cs/>
        </w:rPr>
        <w:t>ทั่วไป</w:t>
      </w:r>
    </w:p>
    <w:p w14:paraId="3375AF70" w14:textId="77777777" w:rsidR="001F6CAB" w:rsidRPr="00287B40" w:rsidRDefault="001F6CAB" w:rsidP="009974CB">
      <w:pPr>
        <w:contextualSpacing/>
        <w:jc w:val="center"/>
        <w:rPr>
          <w:u w:val="thick"/>
        </w:rPr>
      </w:pPr>
      <w:r w:rsidRPr="00287B40">
        <w:rPr>
          <w:rFonts w:hint="cs"/>
          <w:u w:val="thick"/>
          <w:cs/>
        </w:rPr>
        <w:tab/>
      </w:r>
      <w:r w:rsidRPr="00287B40">
        <w:rPr>
          <w:rFonts w:hint="cs"/>
          <w:u w:val="thick"/>
          <w:cs/>
        </w:rPr>
        <w:tab/>
      </w:r>
    </w:p>
    <w:p w14:paraId="34991952" w14:textId="77777777" w:rsidR="001F6CAB" w:rsidRPr="00287B40" w:rsidRDefault="001F6CAB" w:rsidP="009974CB">
      <w:pPr>
        <w:contextualSpacing/>
        <w:rPr>
          <w:strike/>
          <w:lang w:eastAsia="zh-CN"/>
        </w:rPr>
      </w:pPr>
    </w:p>
    <w:p w14:paraId="2BF83BA0" w14:textId="77777777" w:rsidR="005443FA" w:rsidRPr="00287B40" w:rsidRDefault="001820F0" w:rsidP="00B31871">
      <w:pPr>
        <w:contextualSpacing/>
        <w:jc w:val="thaiDistribute"/>
        <w:rPr>
          <w:lang w:eastAsia="zh-CN"/>
        </w:rPr>
      </w:pPr>
      <w:r w:rsidRPr="00287B40">
        <w:rPr>
          <w:rFonts w:hint="cs"/>
          <w:spacing w:val="-8"/>
          <w:cs/>
          <w:lang w:eastAsia="zh-CN"/>
        </w:rPr>
        <w:tab/>
      </w:r>
      <w:r w:rsidRPr="00287B40">
        <w:rPr>
          <w:rFonts w:hint="cs"/>
          <w:spacing w:val="-8"/>
          <w:cs/>
          <w:lang w:eastAsia="zh-CN"/>
        </w:rPr>
        <w:tab/>
      </w:r>
      <w:r w:rsidR="005443FA" w:rsidRPr="00287B40">
        <w:rPr>
          <w:rFonts w:hint="cs"/>
          <w:cs/>
          <w:lang w:eastAsia="zh-CN"/>
        </w:rPr>
        <w:t xml:space="preserve">มาตรา ๔  ในพระราชกำหนดนี้ </w:t>
      </w:r>
    </w:p>
    <w:p w14:paraId="2C91A884" w14:textId="02031ECE" w:rsidR="0061180E" w:rsidRPr="00287B40" w:rsidRDefault="0061180E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“ภาษีส่วนเพิ่ม” หมายความว่า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ภาษีส่วน</w:t>
      </w:r>
      <w:r w:rsidR="005F3674" w:rsidRPr="00287B40">
        <w:rPr>
          <w:rFonts w:hint="cs"/>
          <w:cs/>
          <w:lang w:eastAsia="zh-CN"/>
        </w:rPr>
        <w:t>ที่</w:t>
      </w:r>
      <w:r w:rsidRPr="00287B40">
        <w:rPr>
          <w:cs/>
          <w:lang w:eastAsia="zh-CN"/>
        </w:rPr>
        <w:t>จัดเก็บ</w:t>
      </w:r>
      <w:r w:rsidR="00310E9E" w:rsidRPr="00287B40">
        <w:rPr>
          <w:rFonts w:hint="cs"/>
          <w:cs/>
          <w:lang w:eastAsia="zh-CN"/>
        </w:rPr>
        <w:t>เพิ่มขึ้นจากภาษีที่ได้เสียแล้ว</w:t>
      </w:r>
      <w:r w:rsidR="00887360" w:rsidRPr="00287B40">
        <w:rPr>
          <w:cs/>
          <w:lang w:eastAsia="zh-CN"/>
        </w:rPr>
        <w:br/>
      </w:r>
      <w:r w:rsidR="00887360" w:rsidRPr="00287B40">
        <w:rPr>
          <w:rFonts w:hint="cs"/>
          <w:cs/>
          <w:lang w:eastAsia="zh-CN"/>
        </w:rPr>
        <w:t>ของ</w:t>
      </w:r>
      <w:r w:rsidR="00DF1B1C" w:rsidRPr="00287B40">
        <w:rPr>
          <w:rFonts w:hint="cs"/>
          <w:cs/>
          <w:lang w:eastAsia="zh-CN"/>
        </w:rPr>
        <w:t>กลุ่มนิติ</w:t>
      </w:r>
      <w:r w:rsidR="00887360" w:rsidRPr="00287B40">
        <w:rPr>
          <w:rFonts w:hint="cs"/>
          <w:cs/>
          <w:lang w:eastAsia="zh-CN"/>
        </w:rPr>
        <w:t>บุคคลข้ามชาติ</w:t>
      </w:r>
      <w:r w:rsidR="003752A1" w:rsidRPr="00287B40">
        <w:rPr>
          <w:rFonts w:hint="cs"/>
          <w:cs/>
          <w:lang w:eastAsia="zh-CN"/>
        </w:rPr>
        <w:t xml:space="preserve"> </w:t>
      </w:r>
      <w:r w:rsidR="00E5026D" w:rsidRPr="00287B40">
        <w:rPr>
          <w:rFonts w:hint="cs"/>
          <w:cs/>
          <w:lang w:eastAsia="zh-CN"/>
        </w:rPr>
        <w:t xml:space="preserve">กิจการร่วมค้า และกลุ่มกิจการร่วมค้า </w:t>
      </w:r>
      <w:r w:rsidR="00CA0498" w:rsidRPr="00287B40">
        <w:rPr>
          <w:rFonts w:hint="cs"/>
          <w:cs/>
          <w:lang w:eastAsia="zh-CN"/>
        </w:rPr>
        <w:t>โดยคำนวณตามวิธีการที่กำหนดไว้ใน</w:t>
      </w:r>
      <w:r w:rsidRPr="00287B40">
        <w:rPr>
          <w:cs/>
          <w:lang w:eastAsia="zh-CN"/>
        </w:rPr>
        <w:t>พระราชกำหนดนี้</w:t>
      </w:r>
      <w:r w:rsidRPr="00287B40">
        <w:rPr>
          <w:strike/>
          <w:cs/>
          <w:lang w:eastAsia="zh-CN"/>
        </w:rPr>
        <w:t xml:space="preserve"> </w:t>
      </w:r>
    </w:p>
    <w:p w14:paraId="0429F0DD" w14:textId="582649BB" w:rsidR="0061180E" w:rsidRPr="00287B40" w:rsidRDefault="0061180E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“ประเทศ” หมายความรวมถึงเขตเศรษฐกิจ</w:t>
      </w:r>
      <w:r w:rsidR="00C71FD0" w:rsidRPr="00287B40">
        <w:rPr>
          <w:rFonts w:hint="cs"/>
          <w:cs/>
          <w:lang w:eastAsia="zh-CN"/>
        </w:rPr>
        <w:t xml:space="preserve"> </w:t>
      </w:r>
    </w:p>
    <w:p w14:paraId="2323751F" w14:textId="6E290894" w:rsidR="00D46264" w:rsidRPr="00287B40" w:rsidRDefault="0061180E" w:rsidP="00B31871">
      <w:pPr>
        <w:contextualSpacing/>
        <w:jc w:val="thaiDistribute"/>
        <w:rPr>
          <w:i/>
          <w:iCs/>
          <w:lang w:eastAsia="zh-CN"/>
        </w:rPr>
      </w:pPr>
      <w:r w:rsidRPr="00287B40">
        <w:rPr>
          <w:spacing w:val="-8"/>
          <w:cs/>
          <w:lang w:eastAsia="zh-CN"/>
        </w:rPr>
        <w:tab/>
      </w:r>
      <w:r w:rsidRPr="00287B40">
        <w:rPr>
          <w:spacing w:val="-8"/>
          <w:cs/>
          <w:lang w:eastAsia="zh-CN"/>
        </w:rPr>
        <w:tab/>
      </w:r>
      <w:r w:rsidRPr="00287B40">
        <w:rPr>
          <w:cs/>
          <w:lang w:eastAsia="zh-CN"/>
        </w:rPr>
        <w:t>“ประเทศไทย” หมายควา</w:t>
      </w:r>
      <w:r w:rsidR="00B53848" w:rsidRPr="00287B40">
        <w:rPr>
          <w:rFonts w:hint="cs"/>
          <w:cs/>
          <w:lang w:eastAsia="zh-CN"/>
        </w:rPr>
        <w:t>มว่า</w:t>
      </w:r>
      <w:r w:rsidR="0011243D" w:rsidRPr="00287B40">
        <w:rPr>
          <w:rFonts w:hint="cs"/>
          <w:cs/>
          <w:lang w:eastAsia="zh-CN"/>
        </w:rPr>
        <w:t xml:space="preserve"> </w:t>
      </w:r>
      <w:r w:rsidR="00284C66" w:rsidRPr="00287B40">
        <w:rPr>
          <w:rFonts w:hint="cs"/>
          <w:cs/>
          <w:lang w:eastAsia="zh-CN"/>
        </w:rPr>
        <w:t xml:space="preserve"> </w:t>
      </w:r>
      <w:r w:rsidR="004D3990" w:rsidRPr="00287B40">
        <w:rPr>
          <w:rFonts w:hint="cs"/>
          <w:cs/>
          <w:lang w:eastAsia="zh-CN"/>
        </w:rPr>
        <w:t>อาณาเขตของราชอาณาจักรไทย รวมถึงน่านน้ำภายในอาณาเขตทะเล และพื้นที่ทะเลอื่นใด ซึ่งราชอาณาจักรไทยมีสิทธิอธิปไตยหรือเขตอำนาจ</w:t>
      </w:r>
      <w:r w:rsidR="00FD0280" w:rsidRPr="00287B40">
        <w:rPr>
          <w:cs/>
          <w:lang w:eastAsia="zh-CN"/>
        </w:rPr>
        <w:br/>
      </w:r>
      <w:r w:rsidR="004D3990" w:rsidRPr="00287B40">
        <w:rPr>
          <w:rFonts w:hint="cs"/>
          <w:cs/>
          <w:lang w:eastAsia="zh-CN"/>
        </w:rPr>
        <w:t>ตามกฎหมายระหว่างประเทศ</w:t>
      </w:r>
    </w:p>
    <w:p w14:paraId="17937FEF" w14:textId="57792CAE" w:rsidR="00677535" w:rsidRPr="00287B40" w:rsidRDefault="0061180E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“นิติบุคคล” หมายความรวมถึง</w:t>
      </w:r>
      <w:r w:rsidR="00AF77A8" w:rsidRPr="00287B40">
        <w:rPr>
          <w:rFonts w:hint="cs"/>
          <w:cs/>
          <w:lang w:eastAsia="zh-CN"/>
        </w:rPr>
        <w:t>กลุ่มบุคคล</w:t>
      </w:r>
      <w:r w:rsidR="0080479F">
        <w:rPr>
          <w:rFonts w:hint="cs"/>
          <w:cs/>
          <w:lang w:eastAsia="zh-CN"/>
        </w:rPr>
        <w:t>ซึ่ง</w:t>
      </w:r>
      <w:r w:rsidR="008B048F" w:rsidRPr="00287B40">
        <w:rPr>
          <w:rFonts w:hint="cs"/>
          <w:cs/>
          <w:lang w:eastAsia="zh-CN"/>
        </w:rPr>
        <w:t>มี</w:t>
      </w:r>
      <w:r w:rsidRPr="00287B40">
        <w:rPr>
          <w:cs/>
          <w:lang w:eastAsia="zh-CN"/>
        </w:rPr>
        <w:t>นิติสัมพันธ์</w:t>
      </w:r>
      <w:r w:rsidR="00160C29" w:rsidRPr="00287B40">
        <w:rPr>
          <w:rFonts w:hint="cs"/>
          <w:cs/>
          <w:lang w:eastAsia="zh-CN"/>
        </w:rPr>
        <w:t>กัน</w:t>
      </w:r>
      <w:r w:rsidR="00FC54BA" w:rsidRPr="00287B40">
        <w:rPr>
          <w:rFonts w:hint="cs"/>
          <w:cs/>
          <w:lang w:eastAsia="zh-CN"/>
        </w:rPr>
        <w:t>และ</w:t>
      </w:r>
      <w:r w:rsidRPr="00287B40">
        <w:rPr>
          <w:cs/>
          <w:lang w:eastAsia="zh-CN"/>
        </w:rPr>
        <w:t>จัดทำ</w:t>
      </w:r>
      <w:r w:rsidR="0052764A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งบการเงินแยกเฉพาะส่วนของ</w:t>
      </w:r>
      <w:r w:rsidR="00DA6027" w:rsidRPr="00287B40">
        <w:rPr>
          <w:rFonts w:hint="cs"/>
          <w:cs/>
          <w:lang w:eastAsia="zh-CN"/>
        </w:rPr>
        <w:t>กลุ่มบุคคล</w:t>
      </w:r>
      <w:r w:rsidRPr="00287B40">
        <w:rPr>
          <w:cs/>
          <w:lang w:eastAsia="zh-CN"/>
        </w:rPr>
        <w:t>นั้น</w:t>
      </w:r>
      <w:r w:rsidR="00265174" w:rsidRPr="00287B40">
        <w:rPr>
          <w:rFonts w:hint="cs"/>
          <w:cs/>
          <w:lang w:eastAsia="zh-CN"/>
        </w:rPr>
        <w:t xml:space="preserve">ได้ </w:t>
      </w:r>
      <w:r w:rsidRPr="00287B40">
        <w:rPr>
          <w:cs/>
          <w:lang w:eastAsia="zh-CN"/>
        </w:rPr>
        <w:t>เช่น ห้างหุ้นส่วนที่มิใช่นิติบุคคล หรือ</w:t>
      </w:r>
      <w:proofErr w:type="spellStart"/>
      <w:r w:rsidRPr="00287B40">
        <w:rPr>
          <w:cs/>
          <w:lang w:eastAsia="zh-CN"/>
        </w:rPr>
        <w:t>ทรั</w:t>
      </w:r>
      <w:proofErr w:type="spellEnd"/>
      <w:r w:rsidRPr="00287B40">
        <w:rPr>
          <w:cs/>
          <w:lang w:eastAsia="zh-CN"/>
        </w:rPr>
        <w:t>สต์</w:t>
      </w:r>
      <w:r w:rsidR="00677535" w:rsidRPr="00287B40">
        <w:rPr>
          <w:cs/>
          <w:lang w:eastAsia="zh-CN"/>
        </w:rPr>
        <w:tab/>
      </w:r>
    </w:p>
    <w:p w14:paraId="0F6186F5" w14:textId="77777777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“กลุ่มนิติบุคคล” หมายความว่า</w:t>
      </w:r>
    </w:p>
    <w:p w14:paraId="2B831017" w14:textId="280BC508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(๑) นิติบุคคลมากกว่าหนึ่งนิติบุคคลซึ่งมีความสัมพันธ์ระหว่างกันในด้าน</w:t>
      </w:r>
      <w:r w:rsidRPr="00287B40">
        <w:rPr>
          <w:cs/>
          <w:lang w:eastAsia="zh-CN"/>
        </w:rPr>
        <w:br/>
        <w:t>ความเป็นเจ้าของหรือด้านการควบคุมอันทำให้</w:t>
      </w:r>
      <w:r w:rsidRPr="00287B40">
        <w:rPr>
          <w:rFonts w:hint="cs"/>
          <w:cs/>
          <w:lang w:eastAsia="zh-CN"/>
        </w:rPr>
        <w:t>ทรัพย์สิน</w:t>
      </w:r>
      <w:r w:rsidRPr="00287B40">
        <w:rPr>
          <w:cs/>
          <w:lang w:eastAsia="zh-CN"/>
        </w:rPr>
        <w:t xml:space="preserve"> หนี้สิน รายได้ </w:t>
      </w:r>
      <w:r w:rsidRPr="00287B40">
        <w:rPr>
          <w:rFonts w:hint="cs"/>
          <w:cs/>
          <w:lang w:eastAsia="zh-CN"/>
        </w:rPr>
        <w:t>รายจ่าย</w:t>
      </w:r>
      <w:r w:rsidRPr="00287B40">
        <w:rPr>
          <w:cs/>
          <w:lang w:eastAsia="zh-CN"/>
        </w:rPr>
        <w:t xml:space="preserve"> และกระแสเงินสดของนิติบุคคลเหล่านั้น</w:t>
      </w:r>
    </w:p>
    <w:p w14:paraId="5E0D06D7" w14:textId="77777777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Pr="00287B40">
        <w:rPr>
          <w:rFonts w:hint="cs"/>
          <w:cs/>
          <w:lang w:eastAsia="zh-CN"/>
        </w:rPr>
        <w:t xml:space="preserve">     (</w:t>
      </w:r>
      <w:r w:rsidRPr="00287B40">
        <w:rPr>
          <w:cs/>
          <w:lang w:eastAsia="zh-CN"/>
        </w:rPr>
        <w:t>ก) ถูกรวมอยู่ในงบการเงินรวมของนิติบุคคลแม่ลำดับสูงสุด หรือ</w:t>
      </w:r>
    </w:p>
    <w:p w14:paraId="34CC40B2" w14:textId="77777777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Pr="00287B40">
        <w:rPr>
          <w:rFonts w:hint="cs"/>
          <w:cs/>
          <w:lang w:eastAsia="zh-CN"/>
        </w:rPr>
        <w:t xml:space="preserve">     </w:t>
      </w:r>
      <w:r w:rsidRPr="00287B40">
        <w:rPr>
          <w:cs/>
          <w:lang w:eastAsia="zh-CN"/>
        </w:rPr>
        <w:t>(ข) ไม่ถูกรวมในงบการเงินรวมของนิติบุคคลแม่ลำดับสูงสุดเนื่องจากขนาด</w:t>
      </w:r>
      <w:r w:rsidRPr="00287B40">
        <w:rPr>
          <w:cs/>
          <w:lang w:eastAsia="zh-CN"/>
        </w:rPr>
        <w:br/>
        <w:t>หรือความมีสาระสำคัญ หรือเนื่องจากนิติบุคคลนั้นถูกถือครองไว้เพื่อขาย หรือ</w:t>
      </w:r>
    </w:p>
    <w:p w14:paraId="1ADAB74C" w14:textId="0C5C80FC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(๒) นิติบุคคลหนึ่งที่ไม่</w:t>
      </w:r>
      <w:r w:rsidRPr="00287B40">
        <w:rPr>
          <w:rFonts w:hint="cs"/>
          <w:cs/>
          <w:lang w:eastAsia="zh-CN"/>
        </w:rPr>
        <w:t xml:space="preserve">เข้าลักษณะกลุ่มนิติบุคคลตาม (๑) </w:t>
      </w:r>
      <w:r w:rsidRPr="00287B40">
        <w:rPr>
          <w:cs/>
          <w:lang w:eastAsia="zh-CN"/>
        </w:rPr>
        <w:t>แต่มีสถานประกอบการถาวรแห่งหนึ่งหรือหลายแห่งตั้งอยู่ในประเทศ</w:t>
      </w:r>
      <w:r w:rsidRPr="00287B40">
        <w:rPr>
          <w:rFonts w:hint="cs"/>
          <w:cs/>
          <w:lang w:eastAsia="zh-CN"/>
        </w:rPr>
        <w:t>อื่น</w:t>
      </w:r>
      <w:r w:rsidR="00AD7C37" w:rsidRPr="00287B40">
        <w:rPr>
          <w:rFonts w:hint="cs"/>
          <w:cs/>
          <w:lang w:eastAsia="zh-CN"/>
        </w:rPr>
        <w:t xml:space="preserve"> </w:t>
      </w:r>
      <w:r w:rsidRPr="00287B40">
        <w:rPr>
          <w:rFonts w:hint="cs"/>
          <w:cs/>
          <w:lang w:eastAsia="zh-CN"/>
        </w:rPr>
        <w:t xml:space="preserve"> </w:t>
      </w:r>
    </w:p>
    <w:p w14:paraId="53B68ECA" w14:textId="59892C1F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“นิติบุคคลหลัก”</w:t>
      </w:r>
      <w:r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หมายความว่า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นิติบุคคลที่ได้รวมกำไรสุทธิหรือขาดทุนสุทธิ</w:t>
      </w:r>
      <w:r w:rsidRPr="00287B40">
        <w:rPr>
          <w:cs/>
          <w:lang w:eastAsia="zh-CN"/>
        </w:rPr>
        <w:br/>
        <w:t>ของสถานประกอบการถาวรในงบการเงินของตน</w:t>
      </w:r>
    </w:p>
    <w:p w14:paraId="1D90AD5B" w14:textId="77777777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“นิติบุคคลในเครือ” หมายความว่า</w:t>
      </w:r>
    </w:p>
    <w:p w14:paraId="52574AF5" w14:textId="2B1C1B93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(๑) นิติบุคคล</w:t>
      </w:r>
      <w:r w:rsidR="0080479F">
        <w:rPr>
          <w:rFonts w:hint="cs"/>
          <w:cs/>
          <w:lang w:eastAsia="zh-CN"/>
        </w:rPr>
        <w:t>ที่</w:t>
      </w:r>
      <w:r w:rsidRPr="00287B40">
        <w:rPr>
          <w:cs/>
          <w:lang w:eastAsia="zh-CN"/>
        </w:rPr>
        <w:t>เป็นส่วนหนึ่งของกลุ่มนิติบุคคลหนึ่ง</w:t>
      </w:r>
      <w:r w:rsidRPr="00287B40">
        <w:rPr>
          <w:rFonts w:hint="cs"/>
          <w:cs/>
          <w:lang w:eastAsia="zh-CN"/>
        </w:rPr>
        <w:t xml:space="preserve"> </w:t>
      </w:r>
    </w:p>
    <w:p w14:paraId="79E37D1B" w14:textId="014B1F4D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(๒) สถานประกอบการถาวรของนิติบุคคลหลักตาม (๑)</w:t>
      </w:r>
      <w:r w:rsidRPr="00287B40">
        <w:rPr>
          <w:rFonts w:hint="cs"/>
          <w:cs/>
          <w:lang w:eastAsia="zh-CN"/>
        </w:rPr>
        <w:t xml:space="preserve"> โดย</w:t>
      </w:r>
      <w:r w:rsidRPr="00287B40">
        <w:rPr>
          <w:cs/>
          <w:lang w:eastAsia="zh-CN"/>
        </w:rPr>
        <w:t>ให้ถือว่า</w:t>
      </w:r>
      <w:r w:rsidRPr="00287B40">
        <w:rPr>
          <w:cs/>
          <w:lang w:eastAsia="zh-CN"/>
        </w:rPr>
        <w:br/>
        <w:t>สถานประกอบการถาวรดังกล่าวเป็นนิติบุคคลในเครือหนึ่งแยกต่างหากจากนิติบุคคลหลักนั้น</w:t>
      </w:r>
      <w:r w:rsidRPr="00287B40">
        <w:rPr>
          <w:cs/>
          <w:lang w:eastAsia="zh-CN"/>
        </w:rPr>
        <w:br/>
        <w:t>และ</w:t>
      </w:r>
      <w:r w:rsidRPr="00287B40">
        <w:rPr>
          <w:rFonts w:hint="cs"/>
          <w:cs/>
          <w:lang w:eastAsia="zh-CN"/>
        </w:rPr>
        <w:t>แยกต่างหากจาก</w:t>
      </w:r>
      <w:r w:rsidRPr="00287B40">
        <w:rPr>
          <w:cs/>
          <w:lang w:eastAsia="zh-CN"/>
        </w:rPr>
        <w:t>สถานประกอบการถาวรอื่นของนิติบุคคลดังกล่าว</w:t>
      </w:r>
      <w:r w:rsidRPr="00287B40">
        <w:rPr>
          <w:rFonts w:hint="cs"/>
          <w:cs/>
          <w:lang w:eastAsia="zh-CN"/>
        </w:rPr>
        <w:t>ด้วย</w:t>
      </w:r>
    </w:p>
    <w:p w14:paraId="2743686D" w14:textId="77777777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“นิติบุคคลแม่ลำดับสูงสุด” หมายความว่า</w:t>
      </w:r>
    </w:p>
    <w:p w14:paraId="6009DB90" w14:textId="350D0FFC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(๑) นิติบุคคลหนึ่งที่มีส่วนได้เสียที่มีอำนาจควบคุมในนิติบุคคลอื่นไม่ว่าโดยตรง</w:t>
      </w:r>
      <w:r w:rsidRPr="00287B40">
        <w:rPr>
          <w:cs/>
          <w:lang w:eastAsia="zh-CN"/>
        </w:rPr>
        <w:br/>
        <w:t>หรือโดยอ้อม และนิติบุคคลหนึ่งนั้นไม่มีนิติบุคคลอื่นใดมีส่วนได้เสียที่มีอำนาจควบคุมไม่ว่าโดยตรงหรือโดยอ้อม แต่ไม่รวมถึงนิติบุคคลที่เป็นหน่วยงานของรัฐตามมาตรา</w:t>
      </w:r>
      <w:r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๒๗</w:t>
      </w:r>
      <w:r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ที่รัฐมีส่วนได้เสีย</w:t>
      </w:r>
      <w:r w:rsidR="00454159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ในความเป็นเจ้าของทั้งหมดไม่ว่าโดยตรงหรือโดยอ้อม</w:t>
      </w:r>
      <w:r w:rsidR="00190C24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และมีวัตถุประสงค์หลักเพื่อบริหารจัดการทรัพย์</w:t>
      </w:r>
      <w:r w:rsidR="00D55AF0" w:rsidRPr="00287B40">
        <w:rPr>
          <w:rFonts w:hint="cs"/>
          <w:cs/>
          <w:lang w:eastAsia="zh-CN"/>
        </w:rPr>
        <w:t>สิน</w:t>
      </w:r>
      <w:r w:rsidRPr="00287B40">
        <w:rPr>
          <w:cs/>
          <w:lang w:eastAsia="zh-CN"/>
        </w:rPr>
        <w:t>ของรัฐนั้นหรือของประเทศนั้นผ่านการลงทุน การถือครองการลงทุน การจัดการ</w:t>
      </w:r>
      <w:r w:rsidRPr="00287B40">
        <w:rPr>
          <w:rFonts w:hint="cs"/>
          <w:cs/>
          <w:lang w:eastAsia="zh-CN"/>
        </w:rPr>
        <w:t>ทรัพย์สิน</w:t>
      </w:r>
      <w:r w:rsidRPr="00287B40">
        <w:rPr>
          <w:cs/>
          <w:lang w:eastAsia="zh-CN"/>
        </w:rPr>
        <w:t xml:space="preserve"> หรือกิจกรรมอื่นที่เกี่ยวข้องกับการลงทุนใน</w:t>
      </w:r>
      <w:r w:rsidRPr="00287B40">
        <w:rPr>
          <w:rFonts w:hint="cs"/>
          <w:cs/>
          <w:lang w:eastAsia="zh-CN"/>
        </w:rPr>
        <w:t>ทรัพย์สิน</w:t>
      </w:r>
      <w:r w:rsidRPr="00287B40">
        <w:rPr>
          <w:cs/>
          <w:lang w:eastAsia="zh-CN"/>
        </w:rPr>
        <w:t>ของรัฐนั้นหรือของประเทศนั้นโดยที่ไม่ได้ดำเนินการในทางการค้าหรือธุรกิจ หรือ</w:t>
      </w:r>
    </w:p>
    <w:p w14:paraId="75390577" w14:textId="5E50DF14" w:rsidR="004D2E24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lastRenderedPageBreak/>
        <w:tab/>
      </w:r>
      <w:r w:rsidRPr="00287B40">
        <w:rPr>
          <w:cs/>
          <w:lang w:eastAsia="zh-CN"/>
        </w:rPr>
        <w:tab/>
        <w:t>(๒) นิติบุคคลหลักของกลุ่มนิติบุคคล สำหรับกรณี (๒) ของ</w:t>
      </w:r>
      <w:r w:rsidRPr="00287B40">
        <w:rPr>
          <w:rFonts w:hint="cs"/>
          <w:cs/>
          <w:lang w:eastAsia="zh-CN"/>
        </w:rPr>
        <w:t xml:space="preserve">บทนิยามคำว่า </w:t>
      </w:r>
      <w:r w:rsidR="000A3217" w:rsidRPr="00287B40">
        <w:rPr>
          <w:cs/>
          <w:lang w:eastAsia="zh-CN"/>
        </w:rPr>
        <w:br/>
      </w:r>
      <w:r w:rsidRPr="00287B40">
        <w:rPr>
          <w:rFonts w:hint="cs"/>
          <w:cs/>
          <w:lang w:eastAsia="zh-CN"/>
        </w:rPr>
        <w:t>“</w:t>
      </w:r>
      <w:r w:rsidRPr="00287B40">
        <w:rPr>
          <w:cs/>
          <w:lang w:eastAsia="zh-CN"/>
        </w:rPr>
        <w:t>กลุ่มนิติบุคคล</w:t>
      </w:r>
      <w:r w:rsidRPr="00287B40">
        <w:rPr>
          <w:rFonts w:hint="cs"/>
          <w:cs/>
          <w:lang w:eastAsia="zh-CN"/>
        </w:rPr>
        <w:t>”</w:t>
      </w:r>
    </w:p>
    <w:p w14:paraId="31B09529" w14:textId="075B5BCD" w:rsidR="00D22751" w:rsidRPr="00287B40" w:rsidRDefault="004D2E24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 xml:space="preserve"> </w:t>
      </w: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“กลุ่มนิติบุคคลข้ามชาติ” หมายความว่า </w:t>
      </w:r>
      <w:r w:rsidRPr="00287B40">
        <w:rPr>
          <w:lang w:eastAsia="zh-CN"/>
        </w:rPr>
        <w:t xml:space="preserve"> </w:t>
      </w:r>
      <w:r w:rsidRPr="00287B40">
        <w:rPr>
          <w:cs/>
          <w:lang w:eastAsia="zh-CN"/>
        </w:rPr>
        <w:t>กลุ่มนิติบุคคลหนึ่งที่มีนิติบุคคล</w:t>
      </w:r>
      <w:r w:rsidRPr="00287B40">
        <w:rPr>
          <w:rFonts w:hint="cs"/>
          <w:cs/>
          <w:lang w:eastAsia="zh-CN"/>
        </w:rPr>
        <w:t>อย่างน้อย</w:t>
      </w:r>
      <w:r w:rsidRPr="00287B40">
        <w:rPr>
          <w:cs/>
          <w:lang w:eastAsia="zh-CN"/>
        </w:rPr>
        <w:t>รายหนึ่งหรือสถานประกอบการถาวร</w:t>
      </w:r>
      <w:r w:rsidRPr="00287B40">
        <w:rPr>
          <w:rFonts w:hint="cs"/>
          <w:cs/>
          <w:lang w:eastAsia="zh-CN"/>
        </w:rPr>
        <w:t>อย่างน้อย</w:t>
      </w:r>
      <w:r w:rsidRPr="00287B40">
        <w:rPr>
          <w:cs/>
          <w:lang w:eastAsia="zh-CN"/>
        </w:rPr>
        <w:t>แห่งหนึ่งตั้งอยู่ในประเทศอื่นที่ไม</w:t>
      </w:r>
      <w:r w:rsidRPr="00287B40">
        <w:rPr>
          <w:rFonts w:hint="cs"/>
          <w:cs/>
          <w:lang w:eastAsia="zh-CN"/>
        </w:rPr>
        <w:t>่</w:t>
      </w:r>
      <w:r w:rsidRPr="00287B40">
        <w:rPr>
          <w:cs/>
          <w:lang w:eastAsia="zh-CN"/>
        </w:rPr>
        <w:t>ใช่ประเทศที่</w:t>
      </w:r>
      <w:r w:rsidR="005367BB">
        <w:rPr>
          <w:cs/>
          <w:lang w:eastAsia="zh-CN"/>
        </w:rPr>
        <w:br/>
      </w:r>
      <w:r w:rsidRPr="00287B40">
        <w:rPr>
          <w:cs/>
          <w:lang w:eastAsia="zh-CN"/>
        </w:rPr>
        <w:t>นิติบุคคลแม่ลำดับสูงสุดตั้งอยู่</w:t>
      </w:r>
    </w:p>
    <w:p w14:paraId="3E5BC85D" w14:textId="0039B49C" w:rsidR="000A3217" w:rsidRPr="00287B40" w:rsidRDefault="000A3217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“สถานประกอบการถาวร” หมายความว่า</w:t>
      </w:r>
    </w:p>
    <w:p w14:paraId="622273A5" w14:textId="7E45ADBD" w:rsidR="000A3217" w:rsidRPr="00287B40" w:rsidRDefault="000A3217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Pr="00287B40">
        <w:rPr>
          <w:spacing w:val="-4"/>
          <w:cs/>
          <w:lang w:eastAsia="zh-CN"/>
        </w:rPr>
        <w:t>(๑) สถานประกอบธุรกิจหรือที่ถือว่าเป็นสถานประกอบธุรกิจซึ่งตั้งอยู่ในประเทศหนึ่ง</w:t>
      </w:r>
      <w:r w:rsidRPr="00287B40">
        <w:rPr>
          <w:cs/>
          <w:lang w:eastAsia="zh-CN"/>
        </w:rPr>
        <w:t xml:space="preserve"> และมีลักษณะเป็นสถานประกอบการถาวร</w:t>
      </w:r>
      <w:r w:rsidR="007E2DF3" w:rsidRPr="00287B40">
        <w:rPr>
          <w:rFonts w:hint="cs"/>
          <w:cs/>
          <w:lang w:eastAsia="zh-CN"/>
        </w:rPr>
        <w:t>ตาม</w:t>
      </w:r>
      <w:r w:rsidR="007E2DF3" w:rsidRPr="00287B40">
        <w:rPr>
          <w:rFonts w:hint="cs"/>
          <w:cs/>
        </w:rPr>
        <w:t>ความตกลงหรืออนุ</w:t>
      </w:r>
      <w:r w:rsidR="007E2DF3" w:rsidRPr="00287B40">
        <w:rPr>
          <w:cs/>
        </w:rPr>
        <w:t>สัญญา</w:t>
      </w:r>
      <w:r w:rsidR="007E2DF3" w:rsidRPr="00287B40">
        <w:rPr>
          <w:rFonts w:hint="cs"/>
          <w:cs/>
        </w:rPr>
        <w:t>เพื่อ</w:t>
      </w:r>
      <w:r w:rsidR="007E2DF3" w:rsidRPr="00287B40">
        <w:rPr>
          <w:cs/>
        </w:rPr>
        <w:t>การเว้นการเก็บภาษีซ้อน</w:t>
      </w:r>
      <w:r w:rsidR="007E2DF3" w:rsidRPr="00287B40">
        <w:rPr>
          <w:rFonts w:hint="cs"/>
          <w:cs/>
        </w:rPr>
        <w:t>และการป้องกันการเลี่ยงรัษฎากร</w:t>
      </w:r>
      <w:r w:rsidRPr="00287B40">
        <w:rPr>
          <w:cs/>
          <w:lang w:eastAsia="zh-CN"/>
        </w:rPr>
        <w:t>ที่มีผลใช้บังคับและปรับใช้ได้</w:t>
      </w:r>
      <w:r w:rsidR="00617E8A" w:rsidRPr="00287B40">
        <w:rPr>
          <w:rFonts w:hint="cs"/>
          <w:cs/>
          <w:lang w:eastAsia="zh-CN"/>
        </w:rPr>
        <w:t>แก่กรณี</w:t>
      </w:r>
      <w:r w:rsidRPr="00287B40">
        <w:rPr>
          <w:cs/>
          <w:lang w:eastAsia="zh-CN"/>
        </w:rPr>
        <w:t xml:space="preserve"> ซึ่งตาม</w:t>
      </w:r>
      <w:r w:rsidR="00EE55EE" w:rsidRPr="00287B40">
        <w:rPr>
          <w:rFonts w:hint="cs"/>
          <w:cs/>
          <w:lang w:eastAsia="zh-CN"/>
        </w:rPr>
        <w:t>ความตกลงหรืออนุ</w:t>
      </w:r>
      <w:r w:rsidRPr="00287B40">
        <w:rPr>
          <w:cs/>
          <w:lang w:eastAsia="zh-CN"/>
        </w:rPr>
        <w:t>สัญญาดังกล่าวได้กำหนดให้ประเทศนั้นมีสิทธิจัดเก็บภาษีจากกำไรที่พึงถือว่าเป็นของ</w:t>
      </w:r>
      <w:r w:rsidR="008948F7">
        <w:rPr>
          <w:cs/>
          <w:lang w:eastAsia="zh-CN"/>
        </w:rPr>
        <w:br/>
      </w:r>
      <w:r w:rsidRPr="00287B40">
        <w:rPr>
          <w:cs/>
          <w:lang w:eastAsia="zh-CN"/>
        </w:rPr>
        <w:t>สถานประกอบ</w:t>
      </w:r>
      <w:r w:rsidRPr="00287B40">
        <w:rPr>
          <w:rFonts w:hint="cs"/>
          <w:cs/>
          <w:lang w:eastAsia="zh-CN"/>
        </w:rPr>
        <w:t>การ</w:t>
      </w:r>
      <w:r w:rsidRPr="00287B40">
        <w:rPr>
          <w:cs/>
          <w:lang w:eastAsia="zh-CN"/>
        </w:rPr>
        <w:t>ถาวรนั้นตามหลักเกณฑ์ที่คล้ายคลึงกับที่กำหนดไว้ในข้อบทที่ ๗ ของต้น</w:t>
      </w:r>
      <w:r w:rsidRPr="00287B40">
        <w:rPr>
          <w:rFonts w:hint="cs"/>
          <w:cs/>
          <w:lang w:eastAsia="zh-CN"/>
        </w:rPr>
        <w:t>แบบ</w:t>
      </w:r>
      <w:r w:rsidRPr="00287B40">
        <w:rPr>
          <w:cs/>
          <w:lang w:eastAsia="zh-CN"/>
        </w:rPr>
        <w:t>มาตรฐานสัญญาว่าด้วยการเว้นการเก็บภาษีซ้อน</w:t>
      </w:r>
      <w:r w:rsidRPr="00287B40">
        <w:rPr>
          <w:rFonts w:hint="cs"/>
          <w:cs/>
          <w:lang w:eastAsia="zh-CN"/>
        </w:rPr>
        <w:t xml:space="preserve"> </w:t>
      </w:r>
    </w:p>
    <w:p w14:paraId="5EBB754E" w14:textId="0BFCCC1C" w:rsidR="000A3217" w:rsidRPr="00287B40" w:rsidRDefault="000A3217" w:rsidP="00B31871">
      <w:pPr>
        <w:ind w:firstLine="598"/>
        <w:jc w:val="thaiDistribute"/>
        <w:rPr>
          <w:lang w:eastAsia="zh-CN"/>
        </w:rPr>
      </w:pPr>
      <w:r w:rsidRPr="00287B40">
        <w:rPr>
          <w:sz w:val="28"/>
          <w:cs/>
        </w:rPr>
        <w:tab/>
      </w:r>
      <w:r w:rsidRPr="00287B40">
        <w:rPr>
          <w:sz w:val="28"/>
          <w:cs/>
        </w:rPr>
        <w:tab/>
      </w:r>
      <w:r w:rsidRPr="00287B40">
        <w:rPr>
          <w:cs/>
          <w:lang w:eastAsia="zh-CN"/>
        </w:rPr>
        <w:t>(๒) สถานประกอบธุรกิจหรือที่ถือว่าเป็นสถานประกอบธุรกิจซึ่งประเทศหนึ่ง</w:t>
      </w:r>
      <w:r w:rsidRPr="00287B40">
        <w:rPr>
          <w:cs/>
          <w:lang w:eastAsia="zh-CN"/>
        </w:rPr>
        <w:br/>
        <w:t>ได้จัดเก็บภาษีตามกฎหมายจากกำไรที่พ</w:t>
      </w:r>
      <w:r w:rsidRPr="00287B40">
        <w:rPr>
          <w:rFonts w:hint="cs"/>
          <w:cs/>
          <w:lang w:eastAsia="zh-CN"/>
        </w:rPr>
        <w:t>ึ</w:t>
      </w:r>
      <w:r w:rsidRPr="00287B40">
        <w:rPr>
          <w:cs/>
          <w:lang w:eastAsia="zh-CN"/>
        </w:rPr>
        <w:t xml:space="preserve">งถือว่าเป็นของสถานประกอบธุรกิจเช่นว่านั้น </w:t>
      </w:r>
      <w:r w:rsidRPr="00287B40">
        <w:rPr>
          <w:cs/>
          <w:lang w:eastAsia="zh-CN"/>
        </w:rPr>
        <w:br/>
        <w:t>โดยคำนวณจากยอดสุทธิในลักษณะเดียวกันกับที่ได้จัดเก็บภาษีจากผู้มีถิ่นที่อยู่ทางภาษีในประเทศของตน ในกรณีไม่มี</w:t>
      </w:r>
      <w:r w:rsidR="00A05533" w:rsidRPr="00287B40">
        <w:rPr>
          <w:rFonts w:hint="cs"/>
          <w:cs/>
        </w:rPr>
        <w:t>ความตกลงหรืออนุ</w:t>
      </w:r>
      <w:r w:rsidR="00A05533" w:rsidRPr="00287B40">
        <w:rPr>
          <w:cs/>
        </w:rPr>
        <w:t>สัญญา</w:t>
      </w:r>
      <w:r w:rsidR="00A05533" w:rsidRPr="00287B40">
        <w:rPr>
          <w:rFonts w:hint="cs"/>
          <w:cs/>
        </w:rPr>
        <w:t>เพื่อ</w:t>
      </w:r>
      <w:r w:rsidR="00A05533" w:rsidRPr="00287B40">
        <w:rPr>
          <w:cs/>
        </w:rPr>
        <w:t>การเว้นการเก็บภาษีซ้อน</w:t>
      </w:r>
      <w:r w:rsidR="00A05533" w:rsidRPr="00287B40">
        <w:rPr>
          <w:rFonts w:hint="cs"/>
          <w:cs/>
        </w:rPr>
        <w:t>และการป้องกัน</w:t>
      </w:r>
      <w:r w:rsidR="00A05533" w:rsidRPr="00287B40">
        <w:rPr>
          <w:cs/>
        </w:rPr>
        <w:br/>
      </w:r>
      <w:r w:rsidR="00A05533" w:rsidRPr="00287B40">
        <w:rPr>
          <w:rFonts w:hint="cs"/>
          <w:cs/>
        </w:rPr>
        <w:t>การเลี่ยงรัษฎากร</w:t>
      </w:r>
      <w:r w:rsidRPr="00287B40">
        <w:rPr>
          <w:cs/>
          <w:lang w:eastAsia="zh-CN"/>
        </w:rPr>
        <w:t>ที่สามารถปรับใช้ได้</w:t>
      </w:r>
    </w:p>
    <w:p w14:paraId="58900E8C" w14:textId="73813FAC" w:rsidR="000A3217" w:rsidRPr="00287B40" w:rsidRDefault="000A3217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(๓) สถานประกอบธุรกิจหรือที่ถือว่าเป็นสถานประกอบธุรกิจที่ตั้งอยู่ในประเทศหนึ่ง</w:t>
      </w:r>
      <w:r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br/>
        <w:t>ซึ่งพึ</w:t>
      </w:r>
      <w:r w:rsidRPr="00287B40">
        <w:rPr>
          <w:rFonts w:hint="cs"/>
          <w:cs/>
          <w:lang w:eastAsia="zh-CN"/>
        </w:rPr>
        <w:t>ง</w:t>
      </w:r>
      <w:r w:rsidRPr="00287B40">
        <w:rPr>
          <w:cs/>
          <w:lang w:eastAsia="zh-CN"/>
        </w:rPr>
        <w:t>ถือได้ว่าเป็นสถานประกอบการถาวรตามต้น</w:t>
      </w:r>
      <w:r w:rsidRPr="00287B40">
        <w:rPr>
          <w:rFonts w:hint="cs"/>
          <w:cs/>
          <w:lang w:eastAsia="zh-CN"/>
        </w:rPr>
        <w:t>แบบ</w:t>
      </w:r>
      <w:r w:rsidRPr="00287B40">
        <w:rPr>
          <w:cs/>
          <w:lang w:eastAsia="zh-CN"/>
        </w:rPr>
        <w:t>มาตรฐานสัญญาว่าด้วยการเว้นการเก็บ</w:t>
      </w:r>
      <w:r w:rsidR="00DB40C2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ภาษีซ้อน</w:t>
      </w:r>
      <w:r w:rsidR="00DB40C2" w:rsidRPr="00287B40">
        <w:rPr>
          <w:rFonts w:hint="cs"/>
          <w:cs/>
          <w:lang w:eastAsia="zh-CN"/>
        </w:rPr>
        <w:t xml:space="preserve"> </w:t>
      </w:r>
      <w:r w:rsidRPr="00287B40">
        <w:rPr>
          <w:spacing w:val="-4"/>
          <w:cs/>
          <w:lang w:eastAsia="zh-CN"/>
        </w:rPr>
        <w:t>และประเทศดังกล่าวพึงมีสิทธิในการจัดเก็บภาษีจากกำไรที่พึงถือว่าเป็นของ</w:t>
      </w:r>
      <w:r w:rsidR="00DB40C2" w:rsidRPr="00287B40">
        <w:rPr>
          <w:spacing w:val="-4"/>
          <w:cs/>
          <w:lang w:eastAsia="zh-CN"/>
        </w:rPr>
        <w:br/>
      </w:r>
      <w:r w:rsidRPr="00287B40">
        <w:rPr>
          <w:spacing w:val="-4"/>
          <w:cs/>
          <w:lang w:eastAsia="zh-CN"/>
        </w:rPr>
        <w:t>สถานประกอบการถาวรนั้นตามข้อบทที่ ๗ ของ</w:t>
      </w:r>
      <w:r w:rsidRPr="00287B40">
        <w:rPr>
          <w:cs/>
          <w:lang w:eastAsia="zh-CN"/>
        </w:rPr>
        <w:t>ต้น</w:t>
      </w:r>
      <w:r w:rsidRPr="00287B40">
        <w:rPr>
          <w:rFonts w:hint="cs"/>
          <w:cs/>
          <w:lang w:eastAsia="zh-CN"/>
        </w:rPr>
        <w:t>แบบ</w:t>
      </w:r>
      <w:r w:rsidRPr="00287B40">
        <w:rPr>
          <w:spacing w:val="-4"/>
          <w:cs/>
          <w:lang w:eastAsia="zh-CN"/>
        </w:rPr>
        <w:t>มาตรฐานดังกล่าว ในกรณีที่ประเทศนั้น</w:t>
      </w:r>
      <w:r w:rsidR="00DB40C2" w:rsidRPr="00287B40">
        <w:rPr>
          <w:spacing w:val="-4"/>
          <w:cs/>
          <w:lang w:eastAsia="zh-CN"/>
        </w:rPr>
        <w:br/>
      </w:r>
      <w:r w:rsidRPr="00287B40">
        <w:rPr>
          <w:spacing w:val="-4"/>
          <w:cs/>
          <w:lang w:eastAsia="zh-CN"/>
        </w:rPr>
        <w:t>ไม่มีระบบภาษีเงินได้นิติบุคคล</w:t>
      </w:r>
      <w:r w:rsidRPr="00287B40">
        <w:rPr>
          <w:rFonts w:hint="cs"/>
          <w:spacing w:val="-4"/>
          <w:cs/>
          <w:lang w:eastAsia="zh-CN"/>
        </w:rPr>
        <w:t xml:space="preserve"> </w:t>
      </w:r>
      <w:r w:rsidRPr="00287B40">
        <w:rPr>
          <w:spacing w:val="-4"/>
          <w:cs/>
          <w:lang w:eastAsia="zh-CN"/>
        </w:rPr>
        <w:t>หรือ</w:t>
      </w:r>
    </w:p>
    <w:p w14:paraId="4504387E" w14:textId="2E5BAB70" w:rsidR="00AC5D37" w:rsidRPr="00287B40" w:rsidRDefault="000A3217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(๔) สถานประกอบธุรกิจหรือที่ถ</w:t>
      </w:r>
      <w:r w:rsidRPr="00287B40">
        <w:rPr>
          <w:rFonts w:hint="cs"/>
          <w:cs/>
          <w:lang w:eastAsia="zh-CN"/>
        </w:rPr>
        <w:t>ื</w:t>
      </w:r>
      <w:r w:rsidRPr="00287B40">
        <w:rPr>
          <w:cs/>
          <w:lang w:eastAsia="zh-CN"/>
        </w:rPr>
        <w:t>อว่าเป็นสถานประกอบธุรกิจที่ไม่เข้าลักษณะ</w:t>
      </w:r>
      <w:r w:rsidR="00D868E8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ตาม (๑) ถึง (๓) ซึ่งกิจการของสถานประกอบธุรกิจหรือที่ถือว่าเป็นสถานประกอบธุรกิจนั้น</w:t>
      </w:r>
      <w:r w:rsidR="00D868E8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ได้ดำเนินการอยู่นอกประเทศที่นิติบุคคลผู้ประกอบธุรกิจนั้นตั้งอยู่ และประเทศที่นิติบุคคล</w:t>
      </w:r>
      <w:r w:rsidR="00D868E8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ผู้ประกอบธุรกิจตั้งอยู่นั้นได้ยกเว้นภาษีสำหรับกำไรที่พ</w:t>
      </w:r>
      <w:r w:rsidRPr="00287B40">
        <w:rPr>
          <w:rFonts w:hint="cs"/>
          <w:cs/>
          <w:lang w:eastAsia="zh-CN"/>
        </w:rPr>
        <w:t>ึ</w:t>
      </w:r>
      <w:r w:rsidRPr="00287B40">
        <w:rPr>
          <w:cs/>
          <w:lang w:eastAsia="zh-CN"/>
        </w:rPr>
        <w:t>งถือว่าเป็นของกิจการที่ได้ดำเนินการ</w:t>
      </w:r>
      <w:r w:rsidR="00D868E8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อยู่นอกประเทศเช่นว่านั้น</w:t>
      </w:r>
      <w:r w:rsidR="00AC5D37" w:rsidRPr="00287B40">
        <w:rPr>
          <w:cs/>
          <w:lang w:eastAsia="zh-CN"/>
        </w:rPr>
        <w:tab/>
      </w:r>
      <w:r w:rsidR="00AC5D37" w:rsidRPr="00287B40">
        <w:rPr>
          <w:cs/>
          <w:lang w:eastAsia="zh-CN"/>
        </w:rPr>
        <w:tab/>
      </w:r>
    </w:p>
    <w:p w14:paraId="30FF266E" w14:textId="670F6731" w:rsidR="00077738" w:rsidRPr="00287B40" w:rsidRDefault="0061180E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“ต้น</w:t>
      </w:r>
      <w:r w:rsidR="0022503D" w:rsidRPr="00287B40">
        <w:rPr>
          <w:rFonts w:hint="cs"/>
          <w:cs/>
          <w:lang w:eastAsia="zh-CN"/>
        </w:rPr>
        <w:t>แบบ</w:t>
      </w:r>
      <w:r w:rsidRPr="00287B40">
        <w:rPr>
          <w:cs/>
          <w:lang w:eastAsia="zh-CN"/>
        </w:rPr>
        <w:t xml:space="preserve">มาตรฐานสัญญาว่าด้วยการเว้นการเก็บภาษีซ้อน” หมายความว่า </w:t>
      </w:r>
      <w:r w:rsidR="00081BA8" w:rsidRPr="00287B40">
        <w:rPr>
          <w:lang w:eastAsia="zh-CN"/>
        </w:rPr>
        <w:t xml:space="preserve"> </w:t>
      </w:r>
      <w:r w:rsidR="0022503D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ต้น</w:t>
      </w:r>
      <w:r w:rsidR="0022503D" w:rsidRPr="00287B40">
        <w:rPr>
          <w:rFonts w:hint="cs"/>
          <w:cs/>
          <w:lang w:eastAsia="zh-CN"/>
        </w:rPr>
        <w:t>แบบ</w:t>
      </w:r>
      <w:r w:rsidRPr="00287B40">
        <w:rPr>
          <w:cs/>
          <w:lang w:eastAsia="zh-CN"/>
        </w:rPr>
        <w:t>มาตรฐานอนุสัญญาภาษีซ้อนที่จัดทำขึ้นโดยองค์การเพื่อความร่วมมือทางเศรษฐกิจ</w:t>
      </w:r>
      <w:r w:rsidR="0022503D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และการพัฒนา ฉบับเผยแพร่ เมื่อปี พ.ศ. ๒๕๖๐</w:t>
      </w:r>
      <w:r w:rsidR="0083539D" w:rsidRPr="00287B40">
        <w:rPr>
          <w:rFonts w:hint="cs"/>
          <w:cs/>
          <w:lang w:eastAsia="zh-CN"/>
        </w:rPr>
        <w:t xml:space="preserve"> </w:t>
      </w:r>
      <w:r w:rsidR="00F31A4D" w:rsidRPr="00287B40">
        <w:rPr>
          <w:cs/>
          <w:lang w:eastAsia="zh-CN"/>
        </w:rPr>
        <w:t xml:space="preserve"> </w:t>
      </w:r>
    </w:p>
    <w:p w14:paraId="3968A85A" w14:textId="7BB661AC" w:rsidR="00F31A4D" w:rsidRPr="00287B40" w:rsidRDefault="00B3024B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465BE" w:rsidRPr="00287B40">
        <w:rPr>
          <w:cs/>
          <w:lang w:eastAsia="zh-CN"/>
        </w:rPr>
        <w:t>“กรอบความร่วมมือระหว่างประเทศ” หมายความว่า</w:t>
      </w:r>
      <w:r w:rsidR="00B01B68" w:rsidRPr="00287B40">
        <w:rPr>
          <w:rFonts w:hint="cs"/>
          <w:cs/>
          <w:lang w:eastAsia="zh-CN"/>
        </w:rPr>
        <w:t xml:space="preserve">  </w:t>
      </w:r>
      <w:r w:rsidR="009465BE" w:rsidRPr="00287B40">
        <w:rPr>
          <w:cs/>
          <w:lang w:eastAsia="zh-CN"/>
        </w:rPr>
        <w:t>กรอบความร่วมมือ</w:t>
      </w:r>
      <w:r w:rsidR="000A3217" w:rsidRPr="00287B40">
        <w:rPr>
          <w:cs/>
          <w:lang w:eastAsia="zh-CN"/>
        </w:rPr>
        <w:br/>
      </w:r>
      <w:r w:rsidR="009465BE" w:rsidRPr="00287B40">
        <w:rPr>
          <w:cs/>
          <w:lang w:eastAsia="zh-CN"/>
        </w:rPr>
        <w:t>ระหว่างประเทศเกี่ยวกับการกัดกร่อนฐานภาษีและการ</w:t>
      </w:r>
      <w:r w:rsidR="00FA4FEB" w:rsidRPr="00287B40">
        <w:rPr>
          <w:rFonts w:hint="cs"/>
          <w:cs/>
          <w:lang w:eastAsia="zh-CN"/>
        </w:rPr>
        <w:t>โอน</w:t>
      </w:r>
      <w:r w:rsidR="009465BE" w:rsidRPr="00287B40">
        <w:rPr>
          <w:cs/>
          <w:lang w:eastAsia="zh-CN"/>
        </w:rPr>
        <w:t>กำไร (</w:t>
      </w:r>
      <w:r w:rsidR="009465BE" w:rsidRPr="00287B40">
        <w:rPr>
          <w:lang w:eastAsia="zh-CN"/>
        </w:rPr>
        <w:t xml:space="preserve">Inclusive Framework on Base Erosion and Profit Shifting) </w:t>
      </w:r>
      <w:r w:rsidR="009465BE" w:rsidRPr="00287B40">
        <w:rPr>
          <w:cs/>
          <w:lang w:eastAsia="zh-CN"/>
        </w:rPr>
        <w:t>ที่ประเทศไทยได้เข้าร่วมเป็นภาคีสมาชิกตามมติคณะรัฐมนตรี</w:t>
      </w:r>
      <w:r w:rsidR="000A3217" w:rsidRPr="00287B40">
        <w:rPr>
          <w:cs/>
          <w:lang w:eastAsia="zh-CN"/>
        </w:rPr>
        <w:br/>
      </w:r>
      <w:r w:rsidR="009465BE" w:rsidRPr="00287B40">
        <w:rPr>
          <w:cs/>
          <w:lang w:eastAsia="zh-CN"/>
        </w:rPr>
        <w:t xml:space="preserve">เมื่อวันที่ </w:t>
      </w:r>
      <w:r w:rsidR="009465BE" w:rsidRPr="00287B40">
        <w:rPr>
          <w:rFonts w:hint="cs"/>
          <w:cs/>
          <w:lang w:eastAsia="zh-CN"/>
        </w:rPr>
        <w:t>๑๖</w:t>
      </w:r>
      <w:r w:rsidR="009465BE" w:rsidRPr="00287B40">
        <w:rPr>
          <w:cs/>
          <w:lang w:eastAsia="zh-CN"/>
        </w:rPr>
        <w:t xml:space="preserve"> พฤษภาคม พ.ศ. </w:t>
      </w:r>
      <w:r w:rsidR="009465BE" w:rsidRPr="00287B40">
        <w:rPr>
          <w:rFonts w:hint="cs"/>
          <w:cs/>
          <w:lang w:eastAsia="zh-CN"/>
        </w:rPr>
        <w:t>๒๕๖๐</w:t>
      </w:r>
    </w:p>
    <w:p w14:paraId="12EAC94C" w14:textId="30FB0A30" w:rsidR="00456D17" w:rsidRPr="00287B40" w:rsidRDefault="00B3024B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F31A4D" w:rsidRPr="00287B40">
        <w:rPr>
          <w:cs/>
          <w:lang w:eastAsia="zh-CN"/>
        </w:rPr>
        <w:t xml:space="preserve">“มาตรการป้องกันการกัดกร่อนฐานภาษีระหว่างประเทศ” หมายความว่า </w:t>
      </w:r>
      <w:r w:rsidR="00174B8C" w:rsidRPr="00287B40">
        <w:rPr>
          <w:lang w:eastAsia="zh-CN"/>
        </w:rPr>
        <w:t xml:space="preserve"> </w:t>
      </w:r>
      <w:r w:rsidR="000A3217" w:rsidRPr="00287B40">
        <w:rPr>
          <w:cs/>
          <w:lang w:eastAsia="zh-CN"/>
        </w:rPr>
        <w:br/>
      </w:r>
      <w:r w:rsidR="00F31A4D" w:rsidRPr="00287B40">
        <w:rPr>
          <w:cs/>
          <w:lang w:eastAsia="zh-CN"/>
        </w:rPr>
        <w:t>ต้นแบบหลักเกณฑ์มาตรการป้องกันการกัดกร่อนฐานภาษีระหว่างประเทศ (</w:t>
      </w:r>
      <w:r w:rsidR="00F31A4D" w:rsidRPr="00287B40">
        <w:rPr>
          <w:lang w:eastAsia="zh-CN"/>
        </w:rPr>
        <w:t xml:space="preserve">Global Anti-Base Erosion Model Rules) </w:t>
      </w:r>
      <w:r w:rsidR="00F31A4D" w:rsidRPr="00287B40">
        <w:rPr>
          <w:cs/>
          <w:lang w:eastAsia="zh-CN"/>
        </w:rPr>
        <w:t>รวมถึงคำอธิบายและแนวปฏิบัติที่จัดทำขึ้นโดยกรอบความร่วมมือระหว่างประเทศหรือจากการตกลงร่วมกันของกลุ่มภาคีสมาชิก</w:t>
      </w:r>
    </w:p>
    <w:p w14:paraId="0A1A9262" w14:textId="3889B3F9" w:rsidR="009A3E56" w:rsidRPr="00287B40" w:rsidRDefault="00B3024B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lastRenderedPageBreak/>
        <w:tab/>
      </w:r>
      <w:r w:rsidRPr="00287B40">
        <w:rPr>
          <w:cs/>
          <w:lang w:eastAsia="zh-CN"/>
        </w:rPr>
        <w:tab/>
      </w:r>
      <w:r w:rsidR="00F31A4D" w:rsidRPr="00287B40">
        <w:rPr>
          <w:cs/>
          <w:lang w:eastAsia="zh-CN"/>
        </w:rPr>
        <w:t>“ความตกลงระหว่างประเทศเกี่ยวกับการแลกเปลี่ยนข้อมูล” หมายความว่า</w:t>
      </w:r>
      <w:r w:rsidRPr="00287B40">
        <w:rPr>
          <w:rFonts w:hint="cs"/>
          <w:cs/>
          <w:lang w:eastAsia="zh-CN"/>
        </w:rPr>
        <w:t xml:space="preserve">  </w:t>
      </w:r>
      <w:r w:rsidR="00456D17" w:rsidRPr="00287B40">
        <w:rPr>
          <w:cs/>
          <w:lang w:eastAsia="zh-CN"/>
        </w:rPr>
        <w:br/>
      </w:r>
      <w:r w:rsidR="00F31A4D" w:rsidRPr="00287B40">
        <w:rPr>
          <w:cs/>
          <w:lang w:eastAsia="zh-CN"/>
        </w:rPr>
        <w:t>ความตกลงระหว่างประเทศเกี่ยวกับการแลกเปลี่ยนข้อมูลมาตรการป้องกันการกัดกร่อนฐานภาษีระหว่างประเทศ</w:t>
      </w:r>
      <w:r w:rsidR="009A3E56" w:rsidRPr="00287B40">
        <w:rPr>
          <w:cs/>
          <w:lang w:eastAsia="zh-CN"/>
        </w:rPr>
        <w:t>ที่รัฐบาลไทยได้</w:t>
      </w:r>
      <w:r w:rsidR="003D5AF5" w:rsidRPr="00287B40">
        <w:rPr>
          <w:rFonts w:hint="cs"/>
          <w:cs/>
          <w:lang w:eastAsia="zh-CN"/>
        </w:rPr>
        <w:t>เข้าผูกพันเป็นคู่สัญญาหรือเป็นภาคี</w:t>
      </w:r>
      <w:r w:rsidR="009A3E56" w:rsidRPr="00287B40">
        <w:rPr>
          <w:cs/>
          <w:lang w:eastAsia="zh-CN"/>
        </w:rPr>
        <w:t xml:space="preserve"> หรือที่สำนักงานการค้า</w:t>
      </w:r>
      <w:r w:rsidR="0077660D">
        <w:rPr>
          <w:cs/>
          <w:lang w:eastAsia="zh-CN"/>
        </w:rPr>
        <w:br/>
      </w:r>
      <w:r w:rsidR="009A3E56" w:rsidRPr="00287B40">
        <w:rPr>
          <w:cs/>
          <w:lang w:eastAsia="zh-CN"/>
        </w:rPr>
        <w:t>และเศรษฐกิจไทยได้ทำไว้กับสำนักงานเศรษฐกิจและการค้าของต่างประเทศ</w:t>
      </w:r>
    </w:p>
    <w:p w14:paraId="74909900" w14:textId="45D05F6E" w:rsidR="00CA5EAB" w:rsidRPr="00287B40" w:rsidRDefault="00CA5EA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“แบบรายงานข้อมูลตามมาตรการป้องกันการกัดกร่อนฐานภาษีระหว่างประเทศ” หมายความว่า</w:t>
      </w:r>
      <w:r w:rsidR="00B27A06" w:rsidRPr="00287B40">
        <w:rPr>
          <w:rFonts w:hint="cs"/>
          <w:cs/>
        </w:rPr>
        <w:t xml:space="preserve">  </w:t>
      </w:r>
      <w:r w:rsidRPr="00287B40">
        <w:rPr>
          <w:cs/>
        </w:rPr>
        <w:t>แบบมาตรฐานเพื่อใช้รายงานข้อมูลตามมาตรการป้องกันการกัดกร่อนฐานภาษี</w:t>
      </w:r>
      <w:r w:rsidRPr="00287B40">
        <w:br/>
      </w:r>
      <w:r w:rsidRPr="00287B40">
        <w:rPr>
          <w:cs/>
        </w:rPr>
        <w:t>ระหว่างประเทศซึ่งถูกพัฒนาขึ้นตามกรอบความร่วมมือ</w:t>
      </w:r>
      <w:r w:rsidRPr="00287B40">
        <w:rPr>
          <w:rFonts w:hint="cs"/>
          <w:cs/>
        </w:rPr>
        <w:t>เพื่อ</w:t>
      </w:r>
      <w:r w:rsidRPr="00287B40">
        <w:rPr>
          <w:cs/>
        </w:rPr>
        <w:t>อนุวัติการมาตรการป้องกันการกัดกร่อน</w:t>
      </w:r>
      <w:r w:rsidRPr="00287B40">
        <w:br/>
      </w:r>
      <w:r w:rsidRPr="00287B40">
        <w:rPr>
          <w:cs/>
        </w:rPr>
        <w:t>ฐานภาษีระหว่างประเทศ</w:t>
      </w:r>
    </w:p>
    <w:p w14:paraId="6FD72943" w14:textId="7E0001A7" w:rsidR="002C07B8" w:rsidRPr="00287B40" w:rsidRDefault="002C07B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Pr="00287B40">
        <w:rPr>
          <w:rFonts w:hint="cs"/>
          <w:cs/>
          <w:lang w:eastAsia="zh-CN"/>
        </w:rPr>
        <w:t>“</w:t>
      </w:r>
      <w:r w:rsidRPr="00287B40">
        <w:rPr>
          <w:cs/>
        </w:rPr>
        <w:t>อัตราภาษีขั้นตํ่า</w:t>
      </w:r>
      <w:r w:rsidRPr="00287B40">
        <w:rPr>
          <w:rFonts w:hint="cs"/>
          <w:cs/>
        </w:rPr>
        <w:t>” หมายความว่า  อัตราภาษี</w:t>
      </w:r>
      <w:r w:rsidRPr="00287B40">
        <w:rPr>
          <w:cs/>
        </w:rPr>
        <w:t>ร้อยละสิบห้า</w:t>
      </w:r>
    </w:p>
    <w:p w14:paraId="386E6A9B" w14:textId="745AB4E4" w:rsidR="009A3E56" w:rsidRPr="00287B40" w:rsidRDefault="009A3E56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“เจ้าหน้าที่ผู้มีอำนาจ” หมายความว่า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เจ้าหน้าที่ผู้มีอำนาจของประเทศคู่สัญญาหรือของภาคี</w:t>
      </w:r>
      <w:r w:rsidR="00C93EE9" w:rsidRPr="00287B40">
        <w:rPr>
          <w:rFonts w:hint="cs"/>
          <w:cs/>
          <w:lang w:eastAsia="zh-CN"/>
        </w:rPr>
        <w:t>ตาม</w:t>
      </w:r>
      <w:r w:rsidRPr="00287B40">
        <w:rPr>
          <w:cs/>
          <w:lang w:eastAsia="zh-CN"/>
        </w:rPr>
        <w:t>ความตกลงระหว่างประเทศเกี่ยวกับการแลกเปลี่ยนข้อมูล</w:t>
      </w:r>
    </w:p>
    <w:p w14:paraId="3880487E" w14:textId="09336A64" w:rsidR="00801EE7" w:rsidRPr="00287B40" w:rsidRDefault="00801EE7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8C2EE5" w:rsidRPr="00287B40">
        <w:rPr>
          <w:cs/>
          <w:lang w:eastAsia="zh-CN"/>
        </w:rPr>
        <w:t>“เจ้าพนักงานประเมิน” หมายความว่า  บุคคลซึ่งรัฐมนตรีแต่งตั้งจากข้าราชการ</w:t>
      </w:r>
      <w:r w:rsidR="008C2EE5" w:rsidRPr="00287B40">
        <w:rPr>
          <w:cs/>
          <w:lang w:eastAsia="zh-CN"/>
        </w:rPr>
        <w:br/>
        <w:t>เพื่อทำหน้าที่ประเมินภาษีส่วนเพิ่มโดยประกาศในราชกิจจา</w:t>
      </w:r>
      <w:proofErr w:type="spellStart"/>
      <w:r w:rsidR="008C2EE5" w:rsidRPr="00287B40">
        <w:rPr>
          <w:cs/>
          <w:lang w:eastAsia="zh-CN"/>
        </w:rPr>
        <w:t>นุเ</w:t>
      </w:r>
      <w:proofErr w:type="spellEnd"/>
      <w:r w:rsidR="008C2EE5" w:rsidRPr="00287B40">
        <w:rPr>
          <w:cs/>
          <w:lang w:eastAsia="zh-CN"/>
        </w:rPr>
        <w:t>บกษา</w:t>
      </w:r>
    </w:p>
    <w:p w14:paraId="7E6E443C" w14:textId="3B5D8E01" w:rsidR="008C2EE5" w:rsidRPr="00287B40" w:rsidRDefault="00801EE7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“อธิบดี” หมายความว่า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 xml:space="preserve">อธิบดีกรมสรรพากรหรือผู้ที่อธิบดีกรมสรรพากรมอบหมาย </w:t>
      </w:r>
    </w:p>
    <w:p w14:paraId="62AAB9F2" w14:textId="0F1D8D5D" w:rsidR="009A3E56" w:rsidRPr="00287B40" w:rsidRDefault="008C2EE5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Pr="00287B40">
        <w:rPr>
          <w:rFonts w:hint="cs"/>
          <w:cs/>
          <w:lang w:eastAsia="zh-CN"/>
        </w:rPr>
        <w:t>“</w:t>
      </w:r>
      <w:r w:rsidRPr="00287B40">
        <w:rPr>
          <w:cs/>
          <w:lang w:eastAsia="zh-CN"/>
        </w:rPr>
        <w:t>รัฐมนตรี” หมายความว่า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รัฐมนตรีผู้รักษาการตามพระราชกำหนดนี้</w:t>
      </w:r>
      <w:r w:rsidR="00801EE7" w:rsidRPr="00287B40">
        <w:rPr>
          <w:cs/>
          <w:lang w:eastAsia="zh-CN"/>
        </w:rPr>
        <w:tab/>
      </w:r>
      <w:r w:rsidR="00801EE7" w:rsidRPr="00287B40">
        <w:rPr>
          <w:cs/>
          <w:lang w:eastAsia="zh-CN"/>
        </w:rPr>
        <w:tab/>
      </w:r>
    </w:p>
    <w:p w14:paraId="7EFC9C94" w14:textId="6D8874E0" w:rsidR="009A3E56" w:rsidRPr="00287B40" w:rsidRDefault="009A3E56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๕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การจัดเก็บภาษีส่วนเพิ่มตามพระรา</w:t>
      </w:r>
      <w:r w:rsidR="00B55DB2">
        <w:rPr>
          <w:rFonts w:hint="cs"/>
          <w:cs/>
          <w:lang w:eastAsia="zh-CN"/>
        </w:rPr>
        <w:t>ช</w:t>
      </w:r>
      <w:r w:rsidRPr="00287B40">
        <w:rPr>
          <w:cs/>
          <w:lang w:eastAsia="zh-CN"/>
        </w:rPr>
        <w:t>กำหนดนี้ให้เป็นหน้าที่</w:t>
      </w:r>
      <w:r w:rsidR="0076274B" w:rsidRPr="00287B40">
        <w:rPr>
          <w:cs/>
          <w:lang w:eastAsia="zh-CN"/>
        </w:rPr>
        <w:br/>
      </w:r>
      <w:r w:rsidR="0076274B" w:rsidRPr="00287B40">
        <w:rPr>
          <w:rFonts w:hint="cs"/>
          <w:cs/>
          <w:lang w:eastAsia="zh-CN"/>
        </w:rPr>
        <w:t>และ</w:t>
      </w:r>
      <w:r w:rsidR="0076274B" w:rsidRPr="00287B40">
        <w:rPr>
          <w:cs/>
          <w:lang w:eastAsia="zh-CN"/>
        </w:rPr>
        <w:t>อำนาจ</w:t>
      </w:r>
      <w:r w:rsidRPr="00287B40">
        <w:rPr>
          <w:cs/>
          <w:lang w:eastAsia="zh-CN"/>
        </w:rPr>
        <w:t>ของกรมสรรพากร</w:t>
      </w:r>
    </w:p>
    <w:p w14:paraId="3C0FDA58" w14:textId="01892AD1" w:rsidR="009A3E56" w:rsidRPr="00287B40" w:rsidRDefault="009A3E56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๖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ภาษีส่วนเพิ่มตามพระราชกำหนดนี้ไม่</w:t>
      </w:r>
      <w:r w:rsidR="002B0B85" w:rsidRPr="00287B40">
        <w:rPr>
          <w:rFonts w:hint="cs"/>
          <w:cs/>
          <w:lang w:eastAsia="zh-CN"/>
        </w:rPr>
        <w:t>เป็น</w:t>
      </w:r>
      <w:r w:rsidRPr="00287B40">
        <w:rPr>
          <w:cs/>
          <w:lang w:eastAsia="zh-CN"/>
        </w:rPr>
        <w:t>ภาษีเงินได้</w:t>
      </w:r>
    </w:p>
    <w:p w14:paraId="4738301E" w14:textId="5674FD8F" w:rsidR="009A3E56" w:rsidRPr="00287B40" w:rsidRDefault="009A3E56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๗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 xml:space="preserve">ภาษีส่วนเพิ่มตามพระราชกำหนดนี้อยู่ในประเภทภาษีอากรประเมิน </w:t>
      </w:r>
      <w:r w:rsidRPr="00287B40">
        <w:rPr>
          <w:cs/>
          <w:lang w:eastAsia="zh-CN"/>
        </w:rPr>
        <w:br/>
        <w:t>และให้เจ้าพนักงานประเมินเป็นผู้ประเมินเกี่ยวกับภาษีส่วนเพิ่ม</w:t>
      </w:r>
      <w:r w:rsidR="00B55DB2">
        <w:rPr>
          <w:rFonts w:hint="cs"/>
          <w:cs/>
          <w:lang w:eastAsia="zh-CN"/>
        </w:rPr>
        <w:t>ตาม</w:t>
      </w:r>
      <w:r w:rsidRPr="00287B40">
        <w:rPr>
          <w:cs/>
          <w:lang w:eastAsia="zh-CN"/>
        </w:rPr>
        <w:t>พระราชกำหนดนี้</w:t>
      </w:r>
    </w:p>
    <w:p w14:paraId="519ADA0C" w14:textId="6FB349B4" w:rsidR="009A3E56" w:rsidRPr="00287B40" w:rsidRDefault="009A3E56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๘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ภาษีส่วนเพิ่มตามพระราชกำหนดนี้จะลดหรือยกเว้นโดยตราเป็น</w:t>
      </w:r>
      <w:r w:rsidR="00F85251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พระราชกฤษฎีกาก็ได้</w:t>
      </w:r>
    </w:p>
    <w:p w14:paraId="3CABCE75" w14:textId="1B2E7D10" w:rsidR="009A3E56" w:rsidRPr="00287B40" w:rsidRDefault="009A3E56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๙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กำหนดเวลาการยื่นรายงานหรือรายการก็ดี กำหนดเวลาการอุทธรณ์ก็ดี กำหนดเวลาการเสียภาษีส่วนเพิ่มตามที่กำหนดไว</w:t>
      </w:r>
      <w:r w:rsidR="007A5B2A" w:rsidRPr="00287B40">
        <w:rPr>
          <w:rFonts w:hint="cs"/>
          <w:cs/>
          <w:lang w:eastAsia="zh-CN"/>
        </w:rPr>
        <w:t>้</w:t>
      </w:r>
      <w:r w:rsidRPr="00287B40">
        <w:rPr>
          <w:cs/>
          <w:lang w:eastAsia="zh-CN"/>
        </w:rPr>
        <w:t>ในพระราชกำหนดนี้ก็ดี ถ้ามีเหตุจำเป็น</w:t>
      </w:r>
      <w:r w:rsidR="001D0216">
        <w:rPr>
          <w:cs/>
          <w:lang w:eastAsia="zh-CN"/>
        </w:rPr>
        <w:br/>
      </w:r>
      <w:r w:rsidRPr="00287B40">
        <w:rPr>
          <w:cs/>
          <w:lang w:eastAsia="zh-CN"/>
        </w:rPr>
        <w:t>จนไม่สามารถจะปฏิบัติตามกำหนดเวลาได้ เมื่ออธิบดีพิจารณาเห็นเป็นการสมควร</w:t>
      </w:r>
      <w:r w:rsidR="00627795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จะให้ขยาย</w:t>
      </w:r>
      <w:r w:rsidR="001D0216">
        <w:rPr>
          <w:cs/>
          <w:lang w:eastAsia="zh-CN"/>
        </w:rPr>
        <w:br/>
      </w:r>
      <w:r w:rsidRPr="00287B40">
        <w:rPr>
          <w:cs/>
          <w:lang w:eastAsia="zh-CN"/>
        </w:rPr>
        <w:t>หรือให้เลื่อนกำหนดเวลาออกไปอีกตามความจำเป็นแก</w:t>
      </w:r>
      <w:r w:rsidRPr="00287B40">
        <w:rPr>
          <w:rFonts w:hint="cs"/>
          <w:cs/>
          <w:lang w:eastAsia="zh-CN"/>
        </w:rPr>
        <w:t>่</w:t>
      </w:r>
      <w:r w:rsidRPr="00287B40">
        <w:rPr>
          <w:cs/>
          <w:lang w:eastAsia="zh-CN"/>
        </w:rPr>
        <w:t>กรณีก็ได้</w:t>
      </w:r>
    </w:p>
    <w:p w14:paraId="261C3F03" w14:textId="30D54823" w:rsidR="009A3E56" w:rsidRPr="00287B40" w:rsidRDefault="0096713D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A3E56" w:rsidRPr="00287B40">
        <w:rPr>
          <w:cs/>
          <w:lang w:eastAsia="zh-CN"/>
        </w:rPr>
        <w:t>กำหนดเวลาต่าง ๆ ที่กำหนดไว</w:t>
      </w:r>
      <w:r w:rsidR="00E671FC" w:rsidRPr="00287B40">
        <w:rPr>
          <w:rFonts w:hint="cs"/>
          <w:cs/>
          <w:lang w:eastAsia="zh-CN"/>
        </w:rPr>
        <w:t>้</w:t>
      </w:r>
      <w:r w:rsidR="009A3E56" w:rsidRPr="00287B40">
        <w:rPr>
          <w:cs/>
          <w:lang w:eastAsia="zh-CN"/>
        </w:rPr>
        <w:t>ในพระราชกำหนดนี้ เมื่อรัฐมนตรีเห็นเป็นการ</w:t>
      </w:r>
      <w:r w:rsidR="001B2C80">
        <w:rPr>
          <w:cs/>
          <w:lang w:eastAsia="zh-CN"/>
        </w:rPr>
        <w:br/>
      </w:r>
      <w:r w:rsidR="001B2C80">
        <w:rPr>
          <w:rFonts w:hint="cs"/>
          <w:cs/>
          <w:lang w:eastAsia="zh-CN"/>
        </w:rPr>
        <w:t>ส</w:t>
      </w:r>
      <w:r w:rsidR="009A3E56" w:rsidRPr="00287B40">
        <w:rPr>
          <w:cs/>
          <w:lang w:eastAsia="zh-CN"/>
        </w:rPr>
        <w:t>มควร</w:t>
      </w:r>
      <w:r w:rsidR="00627795" w:rsidRPr="00287B40">
        <w:rPr>
          <w:rFonts w:hint="cs"/>
          <w:cs/>
          <w:lang w:eastAsia="zh-CN"/>
        </w:rPr>
        <w:t xml:space="preserve"> </w:t>
      </w:r>
      <w:r w:rsidR="009A3E56" w:rsidRPr="00287B40">
        <w:rPr>
          <w:cs/>
          <w:lang w:eastAsia="zh-CN"/>
        </w:rPr>
        <w:t>จะ</w:t>
      </w:r>
      <w:r w:rsidR="002A1859" w:rsidRPr="00287B40">
        <w:rPr>
          <w:cs/>
          <w:lang w:eastAsia="zh-CN"/>
        </w:rPr>
        <w:t>ให้</w:t>
      </w:r>
      <w:r w:rsidR="009A3E56" w:rsidRPr="00287B40">
        <w:rPr>
          <w:cs/>
          <w:lang w:eastAsia="zh-CN"/>
        </w:rPr>
        <w:t>ขยายหรือ</w:t>
      </w:r>
      <w:r w:rsidR="002A1859" w:rsidRPr="00287B40">
        <w:rPr>
          <w:cs/>
          <w:lang w:eastAsia="zh-CN"/>
        </w:rPr>
        <w:t>ให้</w:t>
      </w:r>
      <w:r w:rsidR="009A3E56" w:rsidRPr="00287B40">
        <w:rPr>
          <w:cs/>
          <w:lang w:eastAsia="zh-CN"/>
        </w:rPr>
        <w:t>เลื่อนกำหนดเวลานั้นออกไปอีกตามความจำเป็นแก</w:t>
      </w:r>
      <w:r w:rsidRPr="00287B40">
        <w:rPr>
          <w:rFonts w:hint="cs"/>
          <w:cs/>
          <w:lang w:eastAsia="zh-CN"/>
        </w:rPr>
        <w:t>่</w:t>
      </w:r>
      <w:r w:rsidR="009A3E56" w:rsidRPr="00287B40">
        <w:rPr>
          <w:cs/>
          <w:lang w:eastAsia="zh-CN"/>
        </w:rPr>
        <w:t>กรณีก็ได้</w:t>
      </w:r>
    </w:p>
    <w:p w14:paraId="24AA2E22" w14:textId="27ECFC19" w:rsidR="009A3E56" w:rsidRPr="00287B40" w:rsidRDefault="0096713D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A3E56" w:rsidRPr="00287B40">
        <w:rPr>
          <w:cs/>
          <w:lang w:eastAsia="zh-CN"/>
        </w:rPr>
        <w:t xml:space="preserve">มาตรา ๑๐ </w:t>
      </w:r>
      <w:r w:rsidR="00DB5084" w:rsidRPr="00287B40">
        <w:rPr>
          <w:rFonts w:hint="cs"/>
          <w:cs/>
          <w:lang w:eastAsia="zh-CN"/>
        </w:rPr>
        <w:t xml:space="preserve"> </w:t>
      </w:r>
      <w:r w:rsidR="009A3E56" w:rsidRPr="00287B40">
        <w:rPr>
          <w:cs/>
          <w:lang w:eastAsia="zh-CN"/>
        </w:rPr>
        <w:t>เมื่อมีเหตุอันควรเชื่อว่ามีการหลีกเลี่ยงการเสียภาษีส่วนเพิ่ม ให้อธิบดี</w:t>
      </w:r>
      <w:r w:rsidR="00DB5084" w:rsidRPr="00287B40">
        <w:rPr>
          <w:cs/>
          <w:lang w:eastAsia="zh-CN"/>
        </w:rPr>
        <w:br/>
      </w:r>
      <w:r w:rsidR="009A3E56" w:rsidRPr="00287B40">
        <w:rPr>
          <w:cs/>
          <w:lang w:eastAsia="zh-CN"/>
        </w:rPr>
        <w:t>มีอำนาจเข้าไปหรือออกคำสั่งเป็นหนังสือให้เจ้าพนักงานสรรพากรเข้าไปในสถานที่หรือยานพาหนะใดเพื่อทำการตรวจค้น ยึด หรืออายัดบัญชี เอกสาร หรือหลักฐานอื่นที่เกี่ยวกับหรือสันนิษฐานว่าเกี่ยวกับภาษีส่วนเพิ่มที่จะต้องเสียได้ทั่วราชอาณาจักร</w:t>
      </w:r>
    </w:p>
    <w:p w14:paraId="2FB8923D" w14:textId="7C123005" w:rsidR="009A3E56" w:rsidRPr="00287B40" w:rsidRDefault="00A35C9F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A3E56" w:rsidRPr="00287B40">
        <w:rPr>
          <w:cs/>
          <w:lang w:eastAsia="zh-CN"/>
        </w:rPr>
        <w:t>การทำการตามวรรคหนึ่งต้องทำในระหว่างเวลาพระอาทิตย์ขึ้นถึงพระอาทิตย์ตก หรือในระหว่างเวลาทำการของผู้ประกอบกิจการนั้น</w:t>
      </w:r>
    </w:p>
    <w:p w14:paraId="56CEF75D" w14:textId="1DA77F8B" w:rsidR="009A3E56" w:rsidRPr="00287B40" w:rsidRDefault="00A35C9F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A3E56" w:rsidRPr="00287B40">
        <w:rPr>
          <w:cs/>
          <w:lang w:eastAsia="zh-CN"/>
        </w:rPr>
        <w:t>มาตรา ๑๑</w:t>
      </w:r>
      <w:r w:rsidRPr="00287B40">
        <w:rPr>
          <w:rFonts w:hint="cs"/>
          <w:cs/>
          <w:lang w:eastAsia="zh-CN"/>
        </w:rPr>
        <w:t xml:space="preserve"> </w:t>
      </w:r>
      <w:r w:rsidR="009A3E56" w:rsidRPr="00287B40">
        <w:rPr>
          <w:cs/>
          <w:lang w:eastAsia="zh-CN"/>
        </w:rPr>
        <w:t xml:space="preserve"> เพื่อประโยชน์ในการจัดเก็บภาษีส่วนเพิ่ม อธิบดีมีอำนาจกำหนดให้</w:t>
      </w:r>
      <w:r w:rsidR="00046C4A" w:rsidRPr="00287B40">
        <w:rPr>
          <w:cs/>
          <w:lang w:eastAsia="zh-CN"/>
        </w:rPr>
        <w:br/>
      </w:r>
      <w:r w:rsidR="009A3E56" w:rsidRPr="00287B40">
        <w:rPr>
          <w:cs/>
          <w:lang w:eastAsia="zh-CN"/>
        </w:rPr>
        <w:t>ผู้มีหน้าที่เสียภาษีส่วนเพิ่มมีและใช้เลขประจำตัวในการปฏิบัติการตามพระราชกำหนดนี้</w:t>
      </w:r>
      <w:r w:rsidRPr="00287B40">
        <w:rPr>
          <w:rFonts w:hint="cs"/>
          <w:cs/>
          <w:lang w:eastAsia="zh-CN"/>
        </w:rPr>
        <w:t>ได้</w:t>
      </w:r>
      <w:r w:rsidR="00067437" w:rsidRPr="00287B40">
        <w:rPr>
          <w:cs/>
          <w:lang w:eastAsia="zh-CN"/>
        </w:rPr>
        <w:br/>
      </w:r>
      <w:r w:rsidR="009A3E56" w:rsidRPr="00287B40">
        <w:rPr>
          <w:cs/>
          <w:lang w:eastAsia="zh-CN"/>
        </w:rPr>
        <w:t>ตาม</w:t>
      </w:r>
      <w:r w:rsidRPr="00287B40">
        <w:rPr>
          <w:rFonts w:hint="cs"/>
          <w:cs/>
          <w:lang w:eastAsia="zh-CN"/>
        </w:rPr>
        <w:t>ห</w:t>
      </w:r>
      <w:r w:rsidR="009A3E56" w:rsidRPr="00287B40">
        <w:rPr>
          <w:cs/>
          <w:lang w:eastAsia="zh-CN"/>
        </w:rPr>
        <w:t>ลักเกณฑ์และวิธีการที่อธิบดี</w:t>
      </w:r>
      <w:r w:rsidR="00B64CD9" w:rsidRPr="00287B40">
        <w:rPr>
          <w:cs/>
          <w:lang w:eastAsia="zh-CN"/>
        </w:rPr>
        <w:t>ประกาศกำหนด</w:t>
      </w:r>
      <w:r w:rsidR="009A3E56" w:rsidRPr="00287B40">
        <w:rPr>
          <w:cs/>
          <w:lang w:eastAsia="zh-CN"/>
        </w:rPr>
        <w:t>โดยอนุมัติรัฐมนตรี</w:t>
      </w:r>
    </w:p>
    <w:p w14:paraId="27392F07" w14:textId="34E7D1F4" w:rsidR="00A35C9F" w:rsidRPr="00287B40" w:rsidRDefault="00514696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lastRenderedPageBreak/>
        <w:tab/>
      </w:r>
      <w:r w:rsidRPr="00287B40">
        <w:rPr>
          <w:cs/>
          <w:lang w:eastAsia="zh-CN"/>
        </w:rPr>
        <w:tab/>
      </w:r>
      <w:r w:rsidRPr="00287B40">
        <w:rPr>
          <w:rFonts w:hint="cs"/>
          <w:cs/>
          <w:lang w:eastAsia="zh-CN"/>
        </w:rPr>
        <w:t>ในการกำหนดตามวรรคหนึ่ง</w:t>
      </w:r>
      <w:r w:rsidR="001218E4" w:rsidRPr="00287B40">
        <w:rPr>
          <w:rFonts w:hint="cs"/>
          <w:cs/>
          <w:lang w:eastAsia="zh-CN"/>
        </w:rPr>
        <w:t xml:space="preserve"> </w:t>
      </w:r>
      <w:r w:rsidRPr="00287B40">
        <w:rPr>
          <w:rFonts w:hint="cs"/>
          <w:cs/>
          <w:lang w:eastAsia="zh-CN"/>
        </w:rPr>
        <w:t>อธิบดีอาจกำหนดให้ผู้มีหน้าที่เสียภาษีส่วนเพิ่ม</w:t>
      </w:r>
      <w:r w:rsidR="001218E4" w:rsidRPr="00287B40">
        <w:rPr>
          <w:cs/>
          <w:lang w:eastAsia="zh-CN"/>
        </w:rPr>
        <w:br/>
      </w:r>
      <w:r w:rsidRPr="00287B40">
        <w:rPr>
          <w:rFonts w:hint="cs"/>
          <w:cs/>
          <w:lang w:eastAsia="zh-CN"/>
        </w:rPr>
        <w:t>มีและใช้เลขประจำตัว</w:t>
      </w:r>
      <w:r w:rsidR="00BF1335" w:rsidRPr="00287B40">
        <w:rPr>
          <w:cs/>
          <w:lang w:eastAsia="zh-CN"/>
        </w:rPr>
        <w:t>ในการปฏิบัติการ</w:t>
      </w:r>
      <w:r w:rsidRPr="00287B40">
        <w:rPr>
          <w:rFonts w:hint="cs"/>
          <w:cs/>
          <w:lang w:eastAsia="zh-CN"/>
        </w:rPr>
        <w:t>ตามประมวลรัษฎากร</w:t>
      </w:r>
      <w:r w:rsidR="001218E4" w:rsidRPr="00287B40">
        <w:rPr>
          <w:rFonts w:hint="cs"/>
          <w:cs/>
          <w:lang w:eastAsia="zh-CN"/>
        </w:rPr>
        <w:t>แทนการกำหนดขึ้นใหม่ก็ได้</w:t>
      </w:r>
    </w:p>
    <w:p w14:paraId="5CF49661" w14:textId="79E0AEAF" w:rsidR="009A3E56" w:rsidRPr="00287B40" w:rsidRDefault="00A35C9F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A3E56" w:rsidRPr="00287B40">
        <w:rPr>
          <w:spacing w:val="-4"/>
          <w:cs/>
          <w:lang w:eastAsia="zh-CN"/>
        </w:rPr>
        <w:t>มาตรา ๑๒</w:t>
      </w:r>
      <w:r w:rsidRPr="00287B40">
        <w:rPr>
          <w:rFonts w:hint="cs"/>
          <w:spacing w:val="-4"/>
          <w:cs/>
          <w:lang w:eastAsia="zh-CN"/>
        </w:rPr>
        <w:t xml:space="preserve">  </w:t>
      </w:r>
      <w:r w:rsidR="009A3E56" w:rsidRPr="00287B40">
        <w:rPr>
          <w:spacing w:val="-4"/>
          <w:cs/>
          <w:lang w:eastAsia="zh-CN"/>
        </w:rPr>
        <w:t>เพื่อประโยชน์ในการคำนวณและการจัดเก็บภาษีส่วนเพิ่ม อธิบดีมีอำนาจ</w:t>
      </w:r>
      <w:r w:rsidR="009A3E56" w:rsidRPr="00287B40">
        <w:rPr>
          <w:cs/>
          <w:lang w:eastAsia="zh-CN"/>
        </w:rPr>
        <w:t>สั่งให้นิติบุคคลจัดทำบัญชี หลักฐาน หรือรายงานใด</w:t>
      </w:r>
      <w:r w:rsidR="00E75C56" w:rsidRPr="00287B40">
        <w:rPr>
          <w:rFonts w:hint="cs"/>
          <w:cs/>
          <w:lang w:eastAsia="zh-CN"/>
        </w:rPr>
        <w:t xml:space="preserve"> </w:t>
      </w:r>
      <w:r w:rsidR="009A3E56" w:rsidRPr="00287B40">
        <w:rPr>
          <w:cs/>
          <w:lang w:eastAsia="zh-CN"/>
        </w:rPr>
        <w:t>ๆ ซึ่งเกี่ยวกับหรือซึ่งอธิบดีมีเหตุอันควรเชื่อว่า</w:t>
      </w:r>
      <w:r w:rsidR="009A3E56" w:rsidRPr="00F5330B">
        <w:rPr>
          <w:spacing w:val="-4"/>
          <w:cs/>
          <w:lang w:eastAsia="zh-CN"/>
        </w:rPr>
        <w:t>เกี่ยวกับการคำนวณและการ</w:t>
      </w:r>
      <w:r w:rsidR="005367BB" w:rsidRPr="00F5330B">
        <w:rPr>
          <w:rFonts w:hint="cs"/>
          <w:spacing w:val="-4"/>
          <w:cs/>
          <w:lang w:eastAsia="zh-CN"/>
        </w:rPr>
        <w:t>จัด</w:t>
      </w:r>
      <w:r w:rsidR="009A3E56" w:rsidRPr="00F5330B">
        <w:rPr>
          <w:spacing w:val="-4"/>
          <w:cs/>
          <w:lang w:eastAsia="zh-CN"/>
        </w:rPr>
        <w:t>เก็บภาษีส่วนเพิ่มตามพระราชกำหนดนี้ และให้มีอำนาจสั่งให้นิติบุคคล</w:t>
      </w:r>
      <w:r w:rsidR="009A3E56" w:rsidRPr="00287B40">
        <w:rPr>
          <w:cs/>
          <w:lang w:eastAsia="zh-CN"/>
        </w:rPr>
        <w:t>ดังกล่าวยื่นบัญชี หลักฐาน หรือรายงานนั้น หรือให้แจ้งข้อความใดภายในกำหนดเวลาที</w:t>
      </w:r>
      <w:r w:rsidR="00E75C56" w:rsidRPr="00287B40">
        <w:rPr>
          <w:rFonts w:hint="cs"/>
          <w:cs/>
          <w:lang w:eastAsia="zh-CN"/>
        </w:rPr>
        <w:t>่</w:t>
      </w:r>
      <w:r w:rsidR="009A3E56" w:rsidRPr="00287B40">
        <w:rPr>
          <w:cs/>
          <w:lang w:eastAsia="zh-CN"/>
        </w:rPr>
        <w:t>อธิบดีกำหนด</w:t>
      </w:r>
    </w:p>
    <w:p w14:paraId="2E3A0126" w14:textId="56F4B449" w:rsidR="009A3E56" w:rsidRPr="00287B40" w:rsidRDefault="00E75C56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A3E56" w:rsidRPr="00287B40">
        <w:rPr>
          <w:cs/>
          <w:lang w:eastAsia="zh-CN"/>
        </w:rPr>
        <w:t>คำสั่งตามวรรคหนึ่งจะให้ปฏิบัติก่อนรอบระยะเวลาบัญชีที่นิติบุคคลนั้นอยู่ในบังคับต้อง</w:t>
      </w:r>
      <w:r w:rsidRPr="00287B40">
        <w:rPr>
          <w:rFonts w:hint="cs"/>
          <w:cs/>
          <w:lang w:eastAsia="zh-CN"/>
        </w:rPr>
        <w:t>เสีย</w:t>
      </w:r>
      <w:r w:rsidR="009A3E56" w:rsidRPr="00287B40">
        <w:rPr>
          <w:cs/>
          <w:lang w:eastAsia="zh-CN"/>
        </w:rPr>
        <w:t>ภาษีส่วนเพิ่มตามพระราชกำหนดนี้ก็ได้</w:t>
      </w:r>
    </w:p>
    <w:p w14:paraId="231B4DA3" w14:textId="3277BA7F" w:rsidR="00611089" w:rsidRPr="00287B40" w:rsidRDefault="0076389F" w:rsidP="00B31871">
      <w:pPr>
        <w:jc w:val="thaiDistribute"/>
        <w:rPr>
          <w:lang w:eastAsia="zh-CN"/>
        </w:rPr>
      </w:pPr>
      <w:r w:rsidRPr="00287B40">
        <w:rPr>
          <w:cs/>
        </w:rPr>
        <w:tab/>
      </w:r>
      <w:r w:rsidRPr="00287B40">
        <w:rPr>
          <w:cs/>
        </w:rPr>
        <w:tab/>
      </w:r>
      <w:r w:rsidR="00FE4831" w:rsidRPr="00287B40">
        <w:rPr>
          <w:cs/>
        </w:rPr>
        <w:t>บัญชีตามวรรคหนึ่งอาจกำหนดให้ต้องได้รับการตรวจสอบและรับรองโดย</w:t>
      </w:r>
      <w:r w:rsidR="00E16DE2">
        <w:rPr>
          <w:cs/>
        </w:rPr>
        <w:br/>
      </w:r>
      <w:r w:rsidR="00FE4831" w:rsidRPr="00287B40">
        <w:rPr>
          <w:cs/>
        </w:rPr>
        <w:t>ผู้สอบบัญชีรับอนุญาตตามกฎหมายว่าด้วยวิชาชีพบัญชีหรือบุคคลที่ได้รับใบอนุญาตจากอธิบดีก็ได้</w:t>
      </w:r>
    </w:p>
    <w:p w14:paraId="39407EA5" w14:textId="7BC4E9D2" w:rsidR="008A62E9" w:rsidRPr="00287B40" w:rsidRDefault="001E7793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บุคคล</w:t>
      </w:r>
      <w:r w:rsidR="0080479F">
        <w:rPr>
          <w:rFonts w:hint="cs"/>
          <w:cs/>
          <w:lang w:eastAsia="zh-CN"/>
        </w:rPr>
        <w:t>ซึ่ง</w:t>
      </w:r>
      <w:r w:rsidRPr="00287B40">
        <w:rPr>
          <w:cs/>
          <w:lang w:eastAsia="zh-CN"/>
        </w:rPr>
        <w:t>จะขอใบอนุญาตจากอธิบดีตามความในวรรค</w:t>
      </w:r>
      <w:r w:rsidR="00BF1335">
        <w:rPr>
          <w:rFonts w:hint="cs"/>
          <w:cs/>
          <w:lang w:eastAsia="zh-CN"/>
        </w:rPr>
        <w:t>สาม</w:t>
      </w:r>
      <w:r w:rsidRPr="00287B40">
        <w:rPr>
          <w:cs/>
          <w:lang w:eastAsia="zh-CN"/>
        </w:rPr>
        <w:t xml:space="preserve"> ต้องเป็นผู้มีคุณสมบัติและปฏิบัติตามระเบียบที่อธิบดีกำหนดโดยอนุมัติรัฐมนตรี และเมื่อบุคคลใดได้รับใบอนุญาต</w:t>
      </w:r>
      <w:r w:rsidR="00D26B6C" w:rsidRPr="00287B40">
        <w:rPr>
          <w:cs/>
          <w:lang w:eastAsia="zh-CN"/>
        </w:rPr>
        <w:br/>
      </w:r>
      <w:r w:rsidRPr="00287B40">
        <w:rPr>
          <w:cs/>
          <w:lang w:eastAsia="zh-CN"/>
        </w:rPr>
        <w:t xml:space="preserve">ดังกล่าวแล้ว </w:t>
      </w:r>
      <w:r w:rsidRPr="00287B40">
        <w:rPr>
          <w:rFonts w:hint="cs"/>
          <w:cs/>
          <w:lang w:eastAsia="zh-CN"/>
        </w:rPr>
        <w:t>ถ้า</w:t>
      </w:r>
      <w:r w:rsidRPr="00287B40">
        <w:rPr>
          <w:cs/>
          <w:lang w:eastAsia="zh-CN"/>
        </w:rPr>
        <w:t>ฝ่า</w:t>
      </w:r>
      <w:r w:rsidRPr="00287B40">
        <w:rPr>
          <w:rFonts w:hint="cs"/>
          <w:cs/>
          <w:lang w:eastAsia="zh-CN"/>
        </w:rPr>
        <w:t>ฝืน</w:t>
      </w:r>
      <w:r w:rsidRPr="00287B40">
        <w:rPr>
          <w:cs/>
          <w:lang w:eastAsia="zh-CN"/>
        </w:rPr>
        <w:t>ระเบียบที่อธิบดีกำหนด อธิบดีอาจพิจารณาสั่งถอนใบอนุญาตเสียก็ได้</w:t>
      </w:r>
      <w:r w:rsidR="00392FD4" w:rsidRPr="00287B40">
        <w:rPr>
          <w:i/>
          <w:iCs/>
          <w:cs/>
          <w:lang w:eastAsia="zh-CN"/>
        </w:rPr>
        <w:tab/>
      </w:r>
    </w:p>
    <w:p w14:paraId="36FE7092" w14:textId="29549B90" w:rsidR="001E7793" w:rsidRPr="00287B40" w:rsidRDefault="001E7793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๑๓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เว้นแต่ได้ระบุเป็นเงินตราไทยแล้ว บรรดาบัญชี หลักฐาน และเอกสาร ประกอบการลงบัญชีซึ่งเกี่ยวกับการคำนวณและการจัดเก็บภาษีส่วนเพิ่มตามพระราชกำหนดนี้</w:t>
      </w:r>
      <w:r w:rsidR="00920D8D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ให้ระบุเป็นเงินตราสกุลที่ใช</w:t>
      </w:r>
      <w:r w:rsidR="00920D8D" w:rsidRPr="00287B40">
        <w:rPr>
          <w:rFonts w:hint="cs"/>
          <w:cs/>
          <w:lang w:eastAsia="zh-CN"/>
        </w:rPr>
        <w:t>้</w:t>
      </w:r>
      <w:r w:rsidRPr="00287B40">
        <w:rPr>
          <w:cs/>
          <w:lang w:eastAsia="zh-CN"/>
        </w:rPr>
        <w:t>ในการดำเนินงานของนิติบุคคลแม่ลำดับสูงสุดของกลุ่มนิติบุคคลข้ามชาติ</w:t>
      </w:r>
    </w:p>
    <w:p w14:paraId="5A315E37" w14:textId="2DE0B343" w:rsidR="001E7793" w:rsidRPr="00287B40" w:rsidRDefault="00D2600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1E7793" w:rsidRPr="00287B40">
        <w:rPr>
          <w:cs/>
          <w:lang w:eastAsia="zh-CN"/>
        </w:rPr>
        <w:t>การชำระภาษีส่วนเพิ่มตามพระราชกำหนดนี้ให้เ</w:t>
      </w:r>
      <w:r w:rsidRPr="00287B40">
        <w:rPr>
          <w:rFonts w:hint="cs"/>
          <w:cs/>
          <w:lang w:eastAsia="zh-CN"/>
        </w:rPr>
        <w:t>สีย</w:t>
      </w:r>
      <w:r w:rsidR="001E7793" w:rsidRPr="00287B40">
        <w:rPr>
          <w:cs/>
          <w:lang w:eastAsia="zh-CN"/>
        </w:rPr>
        <w:t>เป็นเงินตราไทย ไม่ว่าจะใ</w:t>
      </w:r>
      <w:r w:rsidRPr="00287B40">
        <w:rPr>
          <w:rFonts w:hint="cs"/>
          <w:cs/>
          <w:lang w:eastAsia="zh-CN"/>
        </w:rPr>
        <w:t>ช้</w:t>
      </w:r>
      <w:r w:rsidR="001E7793" w:rsidRPr="00287B40">
        <w:rPr>
          <w:cs/>
          <w:lang w:eastAsia="zh-CN"/>
        </w:rPr>
        <w:t>เงินตราสกุลใดในการลงบัญชีตามวรรคหนึ่ง</w:t>
      </w:r>
    </w:p>
    <w:p w14:paraId="32F84144" w14:textId="7818AA4B" w:rsidR="001E7793" w:rsidRPr="00287B40" w:rsidRDefault="00D2600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1E7793" w:rsidRPr="00287B40">
        <w:rPr>
          <w:cs/>
          <w:lang w:eastAsia="zh-CN"/>
        </w:rPr>
        <w:t>มาตรา ๑๔</w:t>
      </w:r>
      <w:r w:rsidRPr="00287B40">
        <w:rPr>
          <w:rFonts w:hint="cs"/>
          <w:cs/>
          <w:lang w:eastAsia="zh-CN"/>
        </w:rPr>
        <w:t xml:space="preserve">  ถ้า</w:t>
      </w:r>
      <w:r w:rsidR="001E7793" w:rsidRPr="00287B40">
        <w:rPr>
          <w:cs/>
          <w:lang w:eastAsia="zh-CN"/>
        </w:rPr>
        <w:t>จำเป็นต้องคำนวณเงินตราต่างประเทศเป็นเงินตราไทย</w:t>
      </w:r>
      <w:r w:rsidR="00954F5B" w:rsidRPr="00287B40">
        <w:rPr>
          <w:cs/>
          <w:lang w:eastAsia="zh-CN"/>
        </w:rPr>
        <w:br/>
      </w:r>
      <w:r w:rsidR="001E7793" w:rsidRPr="00287B40">
        <w:rPr>
          <w:cs/>
          <w:lang w:eastAsia="zh-CN"/>
        </w:rPr>
        <w:t>เพื่อปฏิบัติการตามพระราชกำหนดนี้</w:t>
      </w:r>
      <w:r w:rsidR="00C90871" w:rsidRPr="00287B40">
        <w:rPr>
          <w:rFonts w:hint="cs"/>
          <w:cs/>
          <w:lang w:eastAsia="zh-CN"/>
        </w:rPr>
        <w:t xml:space="preserve"> </w:t>
      </w:r>
      <w:r w:rsidR="001E7793" w:rsidRPr="00287B40">
        <w:rPr>
          <w:cs/>
          <w:lang w:eastAsia="zh-CN"/>
        </w:rPr>
        <w:t>ให้คิดตามอัตราแลกเปลี่ยนที่อธิบดีกำหนดโดยอนุมัติรัฐมนตรี</w:t>
      </w:r>
    </w:p>
    <w:p w14:paraId="78ECAD02" w14:textId="4C4B109A" w:rsidR="001E7793" w:rsidRPr="00287B40" w:rsidRDefault="00D2600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1E7793" w:rsidRPr="00287B40">
        <w:rPr>
          <w:cs/>
          <w:lang w:eastAsia="zh-CN"/>
        </w:rPr>
        <w:t>มาตรา ๑๕</w:t>
      </w:r>
      <w:r w:rsidRPr="00287B40">
        <w:rPr>
          <w:rFonts w:hint="cs"/>
          <w:cs/>
          <w:lang w:eastAsia="zh-CN"/>
        </w:rPr>
        <w:t xml:space="preserve">  </w:t>
      </w:r>
      <w:r w:rsidR="001E7793" w:rsidRPr="00287B40">
        <w:rPr>
          <w:cs/>
          <w:lang w:eastAsia="zh-CN"/>
        </w:rPr>
        <w:t xml:space="preserve">บรรดาบัญชี เอกสาร และหลักฐานต่าง ๆ </w:t>
      </w:r>
      <w:r w:rsidR="00A72C15" w:rsidRPr="00287B40">
        <w:rPr>
          <w:rFonts w:hint="cs"/>
          <w:cs/>
          <w:lang w:eastAsia="zh-CN"/>
        </w:rPr>
        <w:t>ที่</w:t>
      </w:r>
      <w:r w:rsidR="001E7793" w:rsidRPr="00287B40">
        <w:rPr>
          <w:cs/>
          <w:lang w:eastAsia="zh-CN"/>
        </w:rPr>
        <w:t xml:space="preserve">เกี่ยวกับหรือสันนิษฐานว่า เกี่ยวกับการคำนวณและการจัดเก็บภาษีส่วนเพิ่มตามพระราชกำหนดนี้ </w:t>
      </w:r>
      <w:r w:rsidRPr="00287B40">
        <w:rPr>
          <w:rFonts w:hint="cs"/>
          <w:cs/>
          <w:lang w:eastAsia="zh-CN"/>
        </w:rPr>
        <w:t>ถ้</w:t>
      </w:r>
      <w:r w:rsidR="001E7793" w:rsidRPr="00287B40">
        <w:rPr>
          <w:cs/>
          <w:lang w:eastAsia="zh-CN"/>
        </w:rPr>
        <w:t>าทำเป็นภาษาต่างประเทศ เจ้าพนักงานประเมินจะสั่งให้บุคคลใดที่มีหน้าที่รับผิดชอบ</w:t>
      </w:r>
      <w:r w:rsidR="00AD6C69" w:rsidRPr="00287B40">
        <w:rPr>
          <w:rFonts w:hint="cs"/>
          <w:cs/>
          <w:lang w:eastAsia="zh-CN"/>
        </w:rPr>
        <w:t>ในการทำบัญชี</w:t>
      </w:r>
      <w:r w:rsidR="00C66F4E">
        <w:rPr>
          <w:rFonts w:hint="cs"/>
          <w:cs/>
          <w:lang w:eastAsia="zh-CN"/>
        </w:rPr>
        <w:t xml:space="preserve"> </w:t>
      </w:r>
      <w:r w:rsidR="00AD6C69" w:rsidRPr="00287B40">
        <w:rPr>
          <w:rFonts w:hint="cs"/>
          <w:cs/>
          <w:lang w:eastAsia="zh-CN"/>
        </w:rPr>
        <w:t>เอกสาร หรือหลักฐานนั้น</w:t>
      </w:r>
      <w:r w:rsidR="001E7793" w:rsidRPr="00287B40">
        <w:rPr>
          <w:cs/>
          <w:lang w:eastAsia="zh-CN"/>
        </w:rPr>
        <w:t>จัดการแปลเป็นภาษาไทยให้เสร็จภายในเวลาที่สมควรก็ได้</w:t>
      </w:r>
    </w:p>
    <w:p w14:paraId="2AB627BB" w14:textId="3130F806" w:rsidR="001E7793" w:rsidRPr="00287B40" w:rsidRDefault="00D2600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1E7793" w:rsidRPr="00287B40">
        <w:rPr>
          <w:spacing w:val="-4"/>
          <w:cs/>
          <w:lang w:eastAsia="zh-CN"/>
        </w:rPr>
        <w:t>มาตรา ๑๖</w:t>
      </w:r>
      <w:r w:rsidRPr="00287B40">
        <w:rPr>
          <w:rFonts w:hint="cs"/>
          <w:spacing w:val="-4"/>
          <w:cs/>
          <w:lang w:eastAsia="zh-CN"/>
        </w:rPr>
        <w:t xml:space="preserve">  </w:t>
      </w:r>
      <w:r w:rsidR="001E7793" w:rsidRPr="00287B40">
        <w:rPr>
          <w:spacing w:val="-4"/>
          <w:cs/>
          <w:lang w:eastAsia="zh-CN"/>
        </w:rPr>
        <w:t>บรรดาคำสั่งหรือหนังสืออื่นใดที่อธิบดีมีถึงบุคคลใดตามพระราชกำหนดนี้</w:t>
      </w:r>
      <w:r w:rsidR="001E7793" w:rsidRPr="00287B40">
        <w:rPr>
          <w:cs/>
          <w:lang w:eastAsia="zh-CN"/>
        </w:rPr>
        <w:t xml:space="preserve"> ให้</w:t>
      </w:r>
      <w:r w:rsidRPr="00287B40">
        <w:rPr>
          <w:rFonts w:hint="cs"/>
          <w:cs/>
          <w:lang w:eastAsia="zh-CN"/>
        </w:rPr>
        <w:t>ส่</w:t>
      </w:r>
      <w:r w:rsidR="001E7793" w:rsidRPr="00287B40">
        <w:rPr>
          <w:cs/>
          <w:lang w:eastAsia="zh-CN"/>
        </w:rPr>
        <w:t>งโดยทางไปรษณีย์ลงทะเบียนตอบรับหรือให้นำไปส่ง ณ ภูมิลำเนา หรือถิ่นที่อยู่ หรือสำนักงานของบุคคลนั้น ในระหว่างพระอาทิตย์ขึ้นถึงพระอาทิตย์ตกหรือในเวลาทำการ</w:t>
      </w:r>
      <w:r w:rsidR="00920D8D" w:rsidRPr="00287B40">
        <w:rPr>
          <w:rFonts w:hint="cs"/>
          <w:cs/>
          <w:lang w:eastAsia="zh-CN"/>
        </w:rPr>
        <w:t>ข</w:t>
      </w:r>
      <w:r w:rsidR="001E7793" w:rsidRPr="00287B40">
        <w:rPr>
          <w:cs/>
          <w:lang w:eastAsia="zh-CN"/>
        </w:rPr>
        <w:t xml:space="preserve">องบุคคลนั้น </w:t>
      </w:r>
      <w:r w:rsidR="00895474" w:rsidRPr="00287B40">
        <w:rPr>
          <w:cs/>
          <w:lang w:eastAsia="zh-CN"/>
        </w:rPr>
        <w:br/>
      </w:r>
      <w:r w:rsidRPr="00287B40">
        <w:rPr>
          <w:rFonts w:hint="cs"/>
          <w:spacing w:val="-8"/>
          <w:cs/>
          <w:lang w:eastAsia="zh-CN"/>
        </w:rPr>
        <w:t>ถ้</w:t>
      </w:r>
      <w:r w:rsidR="001E7793" w:rsidRPr="00287B40">
        <w:rPr>
          <w:spacing w:val="-8"/>
          <w:cs/>
          <w:lang w:eastAsia="zh-CN"/>
        </w:rPr>
        <w:t>าไม่พบผู้รับ ณ ภูมิลำเนา หรือถิ่นที่อยู่ ห</w:t>
      </w:r>
      <w:r w:rsidRPr="00287B40">
        <w:rPr>
          <w:rFonts w:hint="cs"/>
          <w:spacing w:val="-8"/>
          <w:cs/>
          <w:lang w:eastAsia="zh-CN"/>
        </w:rPr>
        <w:t>รื</w:t>
      </w:r>
      <w:r w:rsidR="001E7793" w:rsidRPr="00287B40">
        <w:rPr>
          <w:spacing w:val="-8"/>
          <w:cs/>
          <w:lang w:eastAsia="zh-CN"/>
        </w:rPr>
        <w:t>อสำนักงานของผู้รับ จะส่งให้แก่บุคคลใดซึ่งบรรลุนิติภาวะ</w:t>
      </w:r>
      <w:r w:rsidR="00895474" w:rsidRPr="00287B40">
        <w:rPr>
          <w:rFonts w:hint="cs"/>
          <w:spacing w:val="-8"/>
          <w:cs/>
          <w:lang w:eastAsia="zh-CN"/>
        </w:rPr>
        <w:t>แ</w:t>
      </w:r>
      <w:r w:rsidR="001E7793" w:rsidRPr="00287B40">
        <w:rPr>
          <w:spacing w:val="-8"/>
          <w:cs/>
          <w:lang w:eastAsia="zh-CN"/>
        </w:rPr>
        <w:t>ล้ว</w:t>
      </w:r>
      <w:r w:rsidRPr="00287B40">
        <w:rPr>
          <w:cs/>
          <w:lang w:eastAsia="zh-CN"/>
        </w:rPr>
        <w:br/>
      </w:r>
      <w:r w:rsidR="001E7793" w:rsidRPr="00287B40">
        <w:rPr>
          <w:cs/>
          <w:lang w:eastAsia="zh-CN"/>
        </w:rPr>
        <w:t>และอยู่หรือทำงานในบ้านหรือสำนักงานที่ปรากฏว่าเป็นของผู้รับนั้นก็ได้</w:t>
      </w:r>
    </w:p>
    <w:p w14:paraId="7E0EDC2A" w14:textId="68ECD34B" w:rsidR="005943EB" w:rsidRPr="00287B40" w:rsidRDefault="00D2600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1E7793" w:rsidRPr="00287B40">
        <w:rPr>
          <w:cs/>
          <w:lang w:eastAsia="zh-CN"/>
        </w:rPr>
        <w:t>ในกรณีที่ไม่สามารถส่งตามวิธีในวรรคหนึ่งได้</w:t>
      </w:r>
      <w:r w:rsidR="00BA367B" w:rsidRPr="00287B40">
        <w:rPr>
          <w:rFonts w:hint="cs"/>
          <w:cs/>
          <w:lang w:eastAsia="zh-CN"/>
        </w:rPr>
        <w:t xml:space="preserve"> </w:t>
      </w:r>
      <w:r w:rsidR="001E7793" w:rsidRPr="00287B40">
        <w:rPr>
          <w:cs/>
          <w:lang w:eastAsia="zh-CN"/>
        </w:rPr>
        <w:t>ให้ใช้วิธีปิดคำสั่งหรือหนังสืออื่น แล้วแต่กรณี ในที่ซึ่งเห็นได้ง่าย ณ ที่อยู่ หรือสำนักงานของบุคคลนั้น หรือบ้านที่บุคคลนั้นมีชื่ออยู่ในทะเบียนตามกฎหมายว่าด้วยการทะเบียนราษ</w:t>
      </w:r>
      <w:r w:rsidR="00BB41B8" w:rsidRPr="00287B40">
        <w:rPr>
          <w:rFonts w:hint="cs"/>
          <w:cs/>
          <w:lang w:eastAsia="zh-CN"/>
        </w:rPr>
        <w:t>ฎร</w:t>
      </w:r>
      <w:r w:rsidR="001E7793" w:rsidRPr="00287B40">
        <w:rPr>
          <w:cs/>
          <w:lang w:eastAsia="zh-CN"/>
        </w:rPr>
        <w:t>ครั้งสุดท้าย หรือโฆษณาข้อความย่อในหนังสือพิมพ์</w:t>
      </w:r>
      <w:r w:rsidR="00BA367B" w:rsidRPr="00287B40">
        <w:rPr>
          <w:cs/>
          <w:lang w:eastAsia="zh-CN"/>
        </w:rPr>
        <w:br/>
      </w:r>
      <w:r w:rsidR="001E7793" w:rsidRPr="00287B40">
        <w:rPr>
          <w:cs/>
          <w:lang w:eastAsia="zh-CN"/>
        </w:rPr>
        <w:t>ที่จำหน่ายเป็นปกติในท้องที่นั้น หรือโฆษณาทางสื่ออิเล็กทรอนิกส์สาธารณะตามที่กำหนดในกฎกระทรวงก็ได้</w:t>
      </w:r>
    </w:p>
    <w:p w14:paraId="2207D7FD" w14:textId="66AD2C22" w:rsidR="001E7793" w:rsidRPr="00287B40" w:rsidRDefault="00BB41B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1E7793" w:rsidRPr="00287B40">
        <w:rPr>
          <w:cs/>
          <w:lang w:eastAsia="zh-CN"/>
        </w:rPr>
        <w:t xml:space="preserve">บรรดาคำสั่งหรือหนังสืออื่นใดที่อธิบดีส่งไปยังบุคคลใดตามพระราชกำหนดนี้ </w:t>
      </w:r>
      <w:r w:rsidR="00502EA3" w:rsidRPr="00287B40">
        <w:rPr>
          <w:cs/>
          <w:lang w:eastAsia="zh-CN"/>
        </w:rPr>
        <w:br/>
      </w:r>
      <w:r w:rsidR="001E7793" w:rsidRPr="00287B40">
        <w:rPr>
          <w:cs/>
          <w:lang w:eastAsia="zh-CN"/>
        </w:rPr>
        <w:t xml:space="preserve">อาจกระทำด้วยกระบวนการทางอิเล็กทรอนิกส์ก็ได้ </w:t>
      </w:r>
      <w:r w:rsidR="001F63B5" w:rsidRPr="00287B40">
        <w:rPr>
          <w:rFonts w:hint="cs"/>
          <w:cs/>
          <w:lang w:eastAsia="zh-CN"/>
        </w:rPr>
        <w:t xml:space="preserve"> </w:t>
      </w:r>
      <w:r w:rsidR="001E7793" w:rsidRPr="00287B40">
        <w:rPr>
          <w:cs/>
          <w:lang w:eastAsia="zh-CN"/>
        </w:rPr>
        <w:t>ทั้งนี้</w:t>
      </w:r>
      <w:r w:rsidR="004B035D" w:rsidRPr="00287B40">
        <w:rPr>
          <w:rFonts w:hint="cs"/>
          <w:cs/>
          <w:lang w:eastAsia="zh-CN"/>
        </w:rPr>
        <w:t xml:space="preserve"> </w:t>
      </w:r>
      <w:r w:rsidR="001E7793" w:rsidRPr="00287B40">
        <w:rPr>
          <w:cs/>
          <w:lang w:eastAsia="zh-CN"/>
        </w:rPr>
        <w:t>ให้เป็นไปตามหลักเกณฑ์และวิธีการ</w:t>
      </w:r>
      <w:r w:rsidR="004B035D" w:rsidRPr="00287B40">
        <w:rPr>
          <w:cs/>
          <w:lang w:eastAsia="zh-CN"/>
        </w:rPr>
        <w:br/>
      </w:r>
      <w:r w:rsidR="001E7793" w:rsidRPr="00287B40">
        <w:rPr>
          <w:cs/>
          <w:lang w:eastAsia="zh-CN"/>
        </w:rPr>
        <w:t>ที่กำหนดในกฎกระทรวง ซึ่งต้องสอดคล้องกับหลักเกณฑ์ตามกฎหมายว่าด้วยธุรกรรม</w:t>
      </w:r>
      <w:r w:rsidR="004B035D" w:rsidRPr="00287B40">
        <w:rPr>
          <w:cs/>
          <w:lang w:eastAsia="zh-CN"/>
        </w:rPr>
        <w:br/>
      </w:r>
      <w:r w:rsidR="001E7793" w:rsidRPr="00287B40">
        <w:rPr>
          <w:cs/>
          <w:lang w:eastAsia="zh-CN"/>
        </w:rPr>
        <w:t>ทางอิเล็กทรอนิกส์</w:t>
      </w:r>
    </w:p>
    <w:p w14:paraId="5817937B" w14:textId="11315A1F" w:rsidR="00502EA3" w:rsidRPr="00287B40" w:rsidRDefault="00502EA3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lastRenderedPageBreak/>
        <w:tab/>
      </w:r>
      <w:r w:rsidRPr="00287B40">
        <w:rPr>
          <w:cs/>
          <w:lang w:eastAsia="zh-CN"/>
        </w:rPr>
        <w:tab/>
      </w:r>
      <w:r w:rsidR="001E7793" w:rsidRPr="00287B40">
        <w:rPr>
          <w:cs/>
          <w:lang w:eastAsia="zh-CN"/>
        </w:rPr>
        <w:t>เมื่อได้ปฏิบัติตามวิธีที่กำหนดในวรรคหนึ่ง วรรคสอง หรือวรรคสามแล้ว</w:t>
      </w:r>
      <w:r w:rsidR="004B035D" w:rsidRPr="00287B40">
        <w:rPr>
          <w:rFonts w:hint="cs"/>
          <w:cs/>
          <w:lang w:eastAsia="zh-CN"/>
        </w:rPr>
        <w:t xml:space="preserve"> </w:t>
      </w:r>
      <w:r w:rsidR="001E7793" w:rsidRPr="00287B40">
        <w:rPr>
          <w:cs/>
          <w:lang w:eastAsia="zh-CN"/>
        </w:rPr>
        <w:t xml:space="preserve">ให้ถือว่าเป็นอันได้รับแล้ว </w:t>
      </w:r>
    </w:p>
    <w:p w14:paraId="6F6C890F" w14:textId="561F997A" w:rsidR="001E7793" w:rsidRPr="00287B40" w:rsidRDefault="00502EA3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1E7793" w:rsidRPr="00287B40">
        <w:rPr>
          <w:cs/>
          <w:lang w:eastAsia="zh-CN"/>
        </w:rPr>
        <w:t>มาตรา ๑๗</w:t>
      </w:r>
      <w:r w:rsidRPr="00287B40">
        <w:rPr>
          <w:rFonts w:hint="cs"/>
          <w:cs/>
          <w:lang w:eastAsia="zh-CN"/>
        </w:rPr>
        <w:t xml:space="preserve">  </w:t>
      </w:r>
      <w:r w:rsidR="001E7793" w:rsidRPr="00287B40">
        <w:rPr>
          <w:cs/>
          <w:lang w:eastAsia="zh-CN"/>
        </w:rPr>
        <w:t xml:space="preserve">บรรดาข้อมูล แบบ รายงาน เอกสารหลักฐาน หรือหนังสืออื่นใด </w:t>
      </w:r>
      <w:r w:rsidR="004B035D" w:rsidRPr="00287B40">
        <w:rPr>
          <w:cs/>
          <w:lang w:eastAsia="zh-CN"/>
        </w:rPr>
        <w:br/>
      </w:r>
      <w:r w:rsidR="001E7793" w:rsidRPr="00287B40">
        <w:rPr>
          <w:cs/>
          <w:lang w:eastAsia="zh-CN"/>
        </w:rPr>
        <w:t>ที่ต้องมี</w:t>
      </w:r>
      <w:r w:rsidR="004B035D" w:rsidRPr="00287B40">
        <w:rPr>
          <w:rFonts w:hint="cs"/>
          <w:cs/>
          <w:lang w:eastAsia="zh-CN"/>
        </w:rPr>
        <w:t xml:space="preserve"> </w:t>
      </w:r>
      <w:r w:rsidR="001E7793" w:rsidRPr="00287B40">
        <w:rPr>
          <w:cs/>
          <w:lang w:eastAsia="zh-CN"/>
        </w:rPr>
        <w:t>จัดทำ หรือใช้ ตามที่บัญญัติในพระราชกำหนดนี้ และบรรดาเอกสารหลักฐานหรือหนังสือ</w:t>
      </w:r>
      <w:r w:rsidR="00DF1557" w:rsidRPr="00287B40">
        <w:rPr>
          <w:cs/>
          <w:lang w:eastAsia="zh-CN"/>
        </w:rPr>
        <w:br/>
      </w:r>
      <w:r w:rsidR="001E7793" w:rsidRPr="00287B40">
        <w:rPr>
          <w:cs/>
          <w:lang w:eastAsia="zh-CN"/>
        </w:rPr>
        <w:t xml:space="preserve">ที่ผู้เสียภาษีหรือบุคคลใดต้องใช้ในการติดต่อกับกรมสรรพากร </w:t>
      </w:r>
      <w:r w:rsidR="00833790" w:rsidRPr="00287B40">
        <w:rPr>
          <w:rFonts w:hint="cs"/>
          <w:cs/>
          <w:lang w:eastAsia="zh-CN"/>
        </w:rPr>
        <w:t>จะ</w:t>
      </w:r>
      <w:r w:rsidR="001E7793" w:rsidRPr="00287B40">
        <w:rPr>
          <w:cs/>
          <w:lang w:eastAsia="zh-CN"/>
        </w:rPr>
        <w:t>กระทำด้วยกระบวนการ</w:t>
      </w:r>
      <w:r w:rsidR="00DF1557" w:rsidRPr="00287B40">
        <w:rPr>
          <w:cs/>
          <w:lang w:eastAsia="zh-CN"/>
        </w:rPr>
        <w:br/>
      </w:r>
      <w:r w:rsidR="001E7793" w:rsidRPr="00287B40">
        <w:rPr>
          <w:cs/>
          <w:lang w:eastAsia="zh-CN"/>
        </w:rPr>
        <w:t>ทางอิเล็กทรอนิกส์</w:t>
      </w:r>
      <w:r w:rsidR="0010440E" w:rsidRPr="00287B40">
        <w:rPr>
          <w:rFonts w:hint="cs"/>
          <w:cs/>
          <w:lang w:eastAsia="zh-CN"/>
        </w:rPr>
        <w:t>ก็ได้</w:t>
      </w:r>
      <w:r w:rsidR="001E7793" w:rsidRPr="00287B40">
        <w:rPr>
          <w:cs/>
          <w:lang w:eastAsia="zh-CN"/>
        </w:rPr>
        <w:t xml:space="preserve"> เว้นแต่อธิบดีจะสั่งเป็นอย่างอื่น</w:t>
      </w:r>
    </w:p>
    <w:p w14:paraId="0A99018B" w14:textId="767301A0" w:rsidR="007C3EF6" w:rsidRPr="00287B40" w:rsidRDefault="008B51B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1E7793" w:rsidRPr="00287B40">
        <w:rPr>
          <w:cs/>
          <w:lang w:eastAsia="zh-CN"/>
        </w:rPr>
        <w:t>การกระทำด้วยกระบวนการทางอิเล็กทรอนิกส์ตามวรรคหนึ่ง ให้เป็นไปตามหลักเกณฑ์และวิธีการที่กำหนดในกฎกระทรวงซึ่งต้องสอดคล้องกับหลักเกณฑ์ตามกฎหมายว่าด้วย</w:t>
      </w:r>
      <w:r w:rsidR="009E68B7" w:rsidRPr="00287B40">
        <w:rPr>
          <w:rFonts w:hint="cs"/>
          <w:cs/>
          <w:lang w:eastAsia="zh-CN"/>
        </w:rPr>
        <w:t>การปฏิบัติราชการทางอิเล็กทรอนิกส์</w:t>
      </w:r>
      <w:r w:rsidR="00AC432B" w:rsidRPr="00287B40">
        <w:rPr>
          <w:rFonts w:hint="cs"/>
          <w:cs/>
          <w:lang w:eastAsia="zh-CN"/>
        </w:rPr>
        <w:t>และกฎหมายว่าด้วย</w:t>
      </w:r>
      <w:r w:rsidR="001E7793" w:rsidRPr="00287B40">
        <w:rPr>
          <w:cs/>
          <w:lang w:eastAsia="zh-CN"/>
        </w:rPr>
        <w:t>ธุรกรรมทางอิเล็กทรอนิกส์</w:t>
      </w:r>
    </w:p>
    <w:p w14:paraId="3512F92D" w14:textId="5529F540" w:rsidR="009F7A0B" w:rsidRPr="00287B40" w:rsidRDefault="009F7A0B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๑๘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ในกรณีทั้งปวงซึ่งนิติบุคคลเป็นผู้มีหน้าที่ ให้กรรมการหรือผู้จัดการ</w:t>
      </w:r>
      <w:r w:rsidR="00742F0D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ซึ่งมีอำนาจดำเนินการในนามของนิติบุคคลนั้นเป็นผู้รับผิดชอบ</w:t>
      </w:r>
    </w:p>
    <w:p w14:paraId="33EDF7AF" w14:textId="2306B445" w:rsidR="009F7A0B" w:rsidRPr="00287B40" w:rsidRDefault="00D01AA3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F7A0B" w:rsidRPr="00287B40">
        <w:rPr>
          <w:cs/>
          <w:lang w:eastAsia="zh-CN"/>
        </w:rPr>
        <w:t>ในกรณีทั้งปวง</w:t>
      </w:r>
      <w:r w:rsidR="0080479F">
        <w:rPr>
          <w:rFonts w:hint="cs"/>
          <w:cs/>
          <w:lang w:eastAsia="zh-CN"/>
        </w:rPr>
        <w:t>ที่</w:t>
      </w:r>
      <w:r w:rsidR="002C6C40" w:rsidRPr="00287B40">
        <w:rPr>
          <w:rFonts w:hint="cs"/>
          <w:cs/>
          <w:lang w:eastAsia="zh-CN"/>
        </w:rPr>
        <w:t>กลุ่มบุคคล</w:t>
      </w:r>
      <w:r w:rsidR="0080479F">
        <w:rPr>
          <w:rFonts w:hint="cs"/>
          <w:cs/>
          <w:lang w:eastAsia="zh-CN"/>
        </w:rPr>
        <w:t>ซึ่ง</w:t>
      </w:r>
      <w:r w:rsidR="002C6C40" w:rsidRPr="00287B40">
        <w:rPr>
          <w:rFonts w:hint="cs"/>
          <w:cs/>
          <w:lang w:eastAsia="zh-CN"/>
        </w:rPr>
        <w:t>มี</w:t>
      </w:r>
      <w:r w:rsidR="002C6C40" w:rsidRPr="00287B40">
        <w:rPr>
          <w:cs/>
          <w:lang w:eastAsia="zh-CN"/>
        </w:rPr>
        <w:t>นิติสัมพันธ์</w:t>
      </w:r>
      <w:r w:rsidR="002C6C40" w:rsidRPr="00287B40">
        <w:rPr>
          <w:rFonts w:hint="cs"/>
          <w:cs/>
          <w:lang w:eastAsia="zh-CN"/>
        </w:rPr>
        <w:t>กัน</w:t>
      </w:r>
      <w:r w:rsidR="009F7A0B" w:rsidRPr="00287B40">
        <w:rPr>
          <w:cs/>
          <w:lang w:eastAsia="zh-CN"/>
        </w:rPr>
        <w:t>เป็นผู้มีหน้าที่ ให้ผู้ซึ่งมีอำนาจดำเนินการในนามของ</w:t>
      </w:r>
      <w:r w:rsidR="003D63A7" w:rsidRPr="00287B40">
        <w:rPr>
          <w:rFonts w:hint="cs"/>
          <w:cs/>
          <w:lang w:eastAsia="zh-CN"/>
        </w:rPr>
        <w:t>กลุ่มบุคคล</w:t>
      </w:r>
      <w:r w:rsidR="009F7A0B" w:rsidRPr="00287B40">
        <w:rPr>
          <w:cs/>
          <w:lang w:eastAsia="zh-CN"/>
        </w:rPr>
        <w:t>นั้นเป็นผู้รับผิดชอบ</w:t>
      </w:r>
    </w:p>
    <w:p w14:paraId="36FEA383" w14:textId="1177FA0A" w:rsidR="00D01AA3" w:rsidRPr="00287B40" w:rsidRDefault="00D01AA3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F7A0B" w:rsidRPr="00287B40">
        <w:rPr>
          <w:cs/>
          <w:lang w:eastAsia="zh-CN"/>
        </w:rPr>
        <w:t>มาตรา ๑๙</w:t>
      </w:r>
      <w:r w:rsidRPr="00287B40">
        <w:rPr>
          <w:rFonts w:hint="cs"/>
          <w:cs/>
          <w:lang w:eastAsia="zh-CN"/>
        </w:rPr>
        <w:t xml:space="preserve">  </w:t>
      </w:r>
      <w:r w:rsidR="009F7A0B" w:rsidRPr="00287B40">
        <w:rPr>
          <w:cs/>
          <w:lang w:eastAsia="zh-CN"/>
        </w:rPr>
        <w:t>เจ้าพนักงานผู้ใดโดยหน้าที่ราชการตามพระราชกำหนดนี้ได้รู้เรื่อง</w:t>
      </w:r>
      <w:r w:rsidRPr="00287B40">
        <w:rPr>
          <w:rFonts w:hint="cs"/>
          <w:cs/>
          <w:lang w:eastAsia="zh-CN"/>
        </w:rPr>
        <w:t>กิ</w:t>
      </w:r>
      <w:r w:rsidR="009F7A0B" w:rsidRPr="00287B40">
        <w:rPr>
          <w:cs/>
          <w:lang w:eastAsia="zh-CN"/>
        </w:rPr>
        <w:t>จการของผู้เสียภาษีหรือของผู้อื่นที่เกี่ยวข้อง ห้ามมิให้นำออกแจ้งแก่ผู้ใดหรือยังให้ทราบกันไป</w:t>
      </w:r>
      <w:r w:rsidRPr="00287B40">
        <w:rPr>
          <w:cs/>
          <w:lang w:eastAsia="zh-CN"/>
        </w:rPr>
        <w:br/>
      </w:r>
      <w:r w:rsidR="009F7A0B" w:rsidRPr="00287B40">
        <w:rPr>
          <w:cs/>
          <w:lang w:eastAsia="zh-CN"/>
        </w:rPr>
        <w:t>โดยวิธีใด เว้นแต่จะมีอำนาจที่จะกระทำได้โดยชอบด้วยกฎหมาย</w:t>
      </w:r>
    </w:p>
    <w:p w14:paraId="0158A0F2" w14:textId="5B713D99" w:rsidR="009F7A0B" w:rsidRPr="00287B40" w:rsidRDefault="00D01AA3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F7A0B" w:rsidRPr="00287B40">
        <w:rPr>
          <w:cs/>
          <w:lang w:eastAsia="zh-CN"/>
        </w:rPr>
        <w:t>มาตรา  ๒๐</w:t>
      </w:r>
      <w:r w:rsidRPr="00287B40">
        <w:rPr>
          <w:rFonts w:hint="cs"/>
          <w:cs/>
          <w:lang w:eastAsia="zh-CN"/>
        </w:rPr>
        <w:t xml:space="preserve">  </w:t>
      </w:r>
      <w:r w:rsidR="00ED6F97" w:rsidRPr="00287B40">
        <w:rPr>
          <w:cs/>
          <w:lang w:eastAsia="zh-CN"/>
        </w:rPr>
        <w:t>ให้เจ้าหน้าที่ผู้มีอำนาจของประเทศไทยหรือผู้</w:t>
      </w:r>
      <w:r w:rsidR="0080479F">
        <w:rPr>
          <w:rFonts w:hint="cs"/>
          <w:cs/>
          <w:lang w:eastAsia="zh-CN"/>
        </w:rPr>
        <w:t>ซึ่ง</w:t>
      </w:r>
      <w:r w:rsidR="00ED6F97" w:rsidRPr="00287B40">
        <w:rPr>
          <w:cs/>
          <w:lang w:eastAsia="zh-CN"/>
        </w:rPr>
        <w:t>ได้รับมอบหมาย</w:t>
      </w:r>
      <w:r w:rsidR="00E33C1D" w:rsidRPr="00287B40">
        <w:rPr>
          <w:cs/>
          <w:lang w:eastAsia="zh-CN"/>
        </w:rPr>
        <w:br/>
      </w:r>
      <w:r w:rsidR="00ED6F97" w:rsidRPr="00287B40">
        <w:rPr>
          <w:cs/>
          <w:lang w:eastAsia="zh-CN"/>
        </w:rPr>
        <w:t>จากเจ้าหน้าที่ผู้มีอำนาจดังกล่าวมีอำนาจแลกเปลี่ยนข้อมูลตามพระราชกำหนดนี้กับเจ้าหน้าที่</w:t>
      </w:r>
      <w:r w:rsidR="004F26A6" w:rsidRPr="00287B40">
        <w:rPr>
          <w:cs/>
          <w:lang w:eastAsia="zh-CN"/>
        </w:rPr>
        <w:br/>
      </w:r>
      <w:r w:rsidR="00ED6F97" w:rsidRPr="00287B40">
        <w:rPr>
          <w:cs/>
          <w:lang w:eastAsia="zh-CN"/>
        </w:rPr>
        <w:t>ผู้มีอำนาจของประเทศคู่สัญญาหรือภาคี</w:t>
      </w:r>
      <w:r w:rsidR="006C6CA0" w:rsidRPr="00287B40">
        <w:rPr>
          <w:cs/>
          <w:lang w:eastAsia="zh-CN"/>
        </w:rPr>
        <w:t>ตามความตกลงระหว่างประเทศเกี่ยวกับการแลกเปลี่ยนข้อมูล</w:t>
      </w:r>
      <w:r w:rsidR="00ED6F97" w:rsidRPr="00287B40">
        <w:rPr>
          <w:cs/>
          <w:lang w:eastAsia="zh-CN"/>
        </w:rPr>
        <w:t xml:space="preserve"> </w:t>
      </w:r>
      <w:r w:rsidR="004F26A6" w:rsidRPr="00287B40">
        <w:rPr>
          <w:rFonts w:hint="cs"/>
          <w:cs/>
          <w:lang w:eastAsia="zh-CN"/>
        </w:rPr>
        <w:t xml:space="preserve"> </w:t>
      </w:r>
    </w:p>
    <w:p w14:paraId="40231358" w14:textId="3D6BD444" w:rsidR="009F7A0B" w:rsidRPr="00287B40" w:rsidRDefault="00F65EE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F7A0B" w:rsidRPr="00287B40">
        <w:rPr>
          <w:cs/>
          <w:lang w:eastAsia="zh-CN"/>
        </w:rPr>
        <w:t>มาตรา ๒๑</w:t>
      </w:r>
      <w:r w:rsidRPr="00287B40">
        <w:rPr>
          <w:rFonts w:hint="cs"/>
          <w:cs/>
          <w:lang w:eastAsia="zh-CN"/>
        </w:rPr>
        <w:t xml:space="preserve">  </w:t>
      </w:r>
      <w:r w:rsidR="004B6128" w:rsidRPr="00287B40">
        <w:rPr>
          <w:cs/>
          <w:lang w:eastAsia="zh-CN"/>
        </w:rPr>
        <w:t>ภายใต้ความตกลงระหว่างประเทศเกี่ยวกับการแลกเปลี่ยนข้อมูล เจ้าหน้าที่ผู้มีอำนาจของประเทศไทยหรือบุคคล</w:t>
      </w:r>
      <w:r w:rsidR="0080479F">
        <w:rPr>
          <w:rFonts w:hint="cs"/>
          <w:cs/>
          <w:lang w:eastAsia="zh-CN"/>
        </w:rPr>
        <w:t>ซึ่ง</w:t>
      </w:r>
      <w:r w:rsidR="004B6128" w:rsidRPr="00287B40">
        <w:rPr>
          <w:cs/>
          <w:lang w:eastAsia="zh-CN"/>
        </w:rPr>
        <w:t>เจ้าหน้าที่ผู้มีอำนาจดังกล่าวมอบหมายมีอำนาจเปิดเผยข้อมูลที่ได้รับตามพระราชกำหนดนี้หรือข้อมูลที่ได้รับจากเจ้าหน้าที่ผู้มีอำนาจของประเทศคู่สัญญาหรือภาคีให้แก่เจ้าพนักงานประเมินตามพระราชกำหนดนี้</w:t>
      </w:r>
      <w:r w:rsidR="006C6CA0" w:rsidRPr="00287B40">
        <w:rPr>
          <w:rFonts w:hint="cs"/>
          <w:cs/>
          <w:lang w:eastAsia="zh-CN"/>
        </w:rPr>
        <w:t xml:space="preserve"> </w:t>
      </w:r>
      <w:r w:rsidR="004B6128" w:rsidRPr="00287B40">
        <w:rPr>
          <w:cs/>
          <w:lang w:eastAsia="zh-CN"/>
        </w:rPr>
        <w:t>ตามประมวลรัษฎากร กฎหมาย</w:t>
      </w:r>
      <w:r w:rsidR="0080479F">
        <w:rPr>
          <w:cs/>
          <w:lang w:eastAsia="zh-CN"/>
        </w:rPr>
        <w:br/>
      </w:r>
      <w:r w:rsidR="004B6128" w:rsidRPr="00287B40">
        <w:rPr>
          <w:cs/>
          <w:lang w:eastAsia="zh-CN"/>
        </w:rPr>
        <w:t>ว่าด้วยภาษีเงินได้ปิโตรเลียม หรือกฎหมายภาษีอากรอื่น</w:t>
      </w:r>
      <w:r w:rsidR="0080479F">
        <w:rPr>
          <w:rFonts w:hint="cs"/>
          <w:cs/>
          <w:lang w:eastAsia="zh-CN"/>
        </w:rPr>
        <w:t>ตาม</w:t>
      </w:r>
      <w:r w:rsidR="004B6128" w:rsidRPr="00287B40">
        <w:rPr>
          <w:cs/>
          <w:lang w:eastAsia="zh-CN"/>
        </w:rPr>
        <w:t>ที่กำหนดในกฎกระทรวง</w:t>
      </w:r>
    </w:p>
    <w:p w14:paraId="1CA9EFFD" w14:textId="300709E5" w:rsidR="009F7A0B" w:rsidRPr="00287B40" w:rsidRDefault="0007549A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F7A0B" w:rsidRPr="00287B40">
        <w:rPr>
          <w:cs/>
          <w:lang w:eastAsia="zh-CN"/>
        </w:rPr>
        <w:t>มาตรา ๒๒</w:t>
      </w:r>
      <w:r w:rsidRPr="00287B40">
        <w:rPr>
          <w:rFonts w:hint="cs"/>
          <w:cs/>
          <w:lang w:eastAsia="zh-CN"/>
        </w:rPr>
        <w:t xml:space="preserve">  </w:t>
      </w:r>
      <w:r w:rsidR="006D189B" w:rsidRPr="00287B40">
        <w:rPr>
          <w:cs/>
          <w:lang w:eastAsia="zh-CN"/>
        </w:rPr>
        <w:t>เพื่อความมั่นคงทางเศรษฐกิจและการคลังของประเทศ อธิบดีมีอำนาจ</w:t>
      </w:r>
      <w:r w:rsidR="006D189B" w:rsidRPr="00287B40">
        <w:rPr>
          <w:spacing w:val="-4"/>
          <w:cs/>
          <w:lang w:eastAsia="zh-CN"/>
        </w:rPr>
        <w:t>เปิดเผยชื่อผู้มีหน้าที่เสียภาษีส่วนเพิ่ม</w:t>
      </w:r>
      <w:r w:rsidR="00EB25A5" w:rsidRPr="00287B40">
        <w:rPr>
          <w:rFonts w:hint="cs"/>
          <w:spacing w:val="-4"/>
          <w:cs/>
          <w:lang w:eastAsia="zh-CN"/>
        </w:rPr>
        <w:t xml:space="preserve"> </w:t>
      </w:r>
      <w:r w:rsidR="006D189B" w:rsidRPr="00287B40">
        <w:rPr>
          <w:spacing w:val="-4"/>
          <w:cs/>
          <w:lang w:eastAsia="zh-CN"/>
        </w:rPr>
        <w:t>จำนวนภาษีส่วนเพิ่มที่ได้เสียไว้ และวันที่ที่ได้เสียภาษีส่วนเพิ่มนั้น</w:t>
      </w:r>
      <w:r w:rsidR="0096638B" w:rsidRPr="00287B40">
        <w:rPr>
          <w:rFonts w:hint="cs"/>
          <w:cs/>
          <w:lang w:eastAsia="zh-CN"/>
        </w:rPr>
        <w:t>แก่หน่วยงานของรัฐที่เกี่ยวข้อง</w:t>
      </w:r>
      <w:r w:rsidR="00A10556" w:rsidRPr="00287B40">
        <w:rPr>
          <w:rFonts w:hint="cs"/>
          <w:cs/>
          <w:lang w:eastAsia="zh-CN"/>
        </w:rPr>
        <w:t xml:space="preserve"> </w:t>
      </w:r>
      <w:r w:rsidR="003463A0" w:rsidRPr="00287B40">
        <w:rPr>
          <w:rFonts w:hint="cs"/>
          <w:cs/>
          <w:lang w:eastAsia="zh-CN"/>
        </w:rPr>
        <w:t xml:space="preserve"> </w:t>
      </w:r>
      <w:r w:rsidR="006D189B" w:rsidRPr="00287B40">
        <w:rPr>
          <w:cs/>
          <w:lang w:eastAsia="zh-CN"/>
        </w:rPr>
        <w:t>ทั้งนี้ ตามระเบียบที่รัฐมนตรีกำหนด</w:t>
      </w:r>
    </w:p>
    <w:p w14:paraId="1448E444" w14:textId="258149F3" w:rsidR="007C3EF6" w:rsidRPr="00287B40" w:rsidRDefault="0007549A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F7A0B" w:rsidRPr="00287B40">
        <w:rPr>
          <w:cs/>
          <w:lang w:eastAsia="zh-CN"/>
        </w:rPr>
        <w:t>มาตรา ๒๓</w:t>
      </w:r>
      <w:r w:rsidRPr="00287B40">
        <w:rPr>
          <w:rFonts w:hint="cs"/>
          <w:cs/>
          <w:lang w:eastAsia="zh-CN"/>
        </w:rPr>
        <w:t xml:space="preserve">  </w:t>
      </w:r>
      <w:r w:rsidR="00DB5F5F" w:rsidRPr="00287B40">
        <w:rPr>
          <w:cs/>
          <w:lang w:eastAsia="zh-CN"/>
        </w:rPr>
        <w:t xml:space="preserve">กรณีที่มีปัญหาในการตีความบทบัญญัติแห่งพระราชกำหนดนี้ </w:t>
      </w:r>
      <w:r w:rsidR="00DB5F5F" w:rsidRPr="00287B40">
        <w:rPr>
          <w:cs/>
          <w:lang w:eastAsia="zh-CN"/>
        </w:rPr>
        <w:br/>
        <w:t>ให้</w:t>
      </w:r>
      <w:r w:rsidR="000F7062" w:rsidRPr="00287B40">
        <w:rPr>
          <w:rFonts w:hint="cs"/>
          <w:cs/>
          <w:lang w:eastAsia="zh-CN"/>
        </w:rPr>
        <w:t>ตีความโดย</w:t>
      </w:r>
      <w:r w:rsidR="005178B9" w:rsidRPr="00287B40">
        <w:rPr>
          <w:rFonts w:hint="cs"/>
          <w:cs/>
          <w:lang w:eastAsia="zh-CN"/>
        </w:rPr>
        <w:t>คำนึงถึงเจตนารมณ์และวัตถุประสงค์</w:t>
      </w:r>
      <w:r w:rsidR="000F7062" w:rsidRPr="00287B40">
        <w:rPr>
          <w:rFonts w:hint="cs"/>
          <w:cs/>
          <w:lang w:eastAsia="zh-CN"/>
        </w:rPr>
        <w:t>ของ</w:t>
      </w:r>
      <w:r w:rsidR="00DB5F5F" w:rsidRPr="00287B40">
        <w:rPr>
          <w:cs/>
          <w:lang w:eastAsia="zh-CN"/>
        </w:rPr>
        <w:t>มาตรการป้องกันการกัดกร่อนฐานภาษีระหว่างประเทศ</w:t>
      </w:r>
    </w:p>
    <w:p w14:paraId="114A757C" w14:textId="77777777" w:rsidR="00066D24" w:rsidRDefault="00066D24" w:rsidP="00B31871">
      <w:pPr>
        <w:contextualSpacing/>
        <w:jc w:val="thaiDistribute"/>
        <w:rPr>
          <w:lang w:eastAsia="zh-CN"/>
        </w:rPr>
      </w:pPr>
    </w:p>
    <w:p w14:paraId="7086710A" w14:textId="77777777" w:rsidR="00066D24" w:rsidRDefault="00066D24" w:rsidP="00B31871">
      <w:pPr>
        <w:contextualSpacing/>
        <w:jc w:val="thaiDistribute"/>
        <w:rPr>
          <w:lang w:eastAsia="zh-CN"/>
        </w:rPr>
      </w:pPr>
    </w:p>
    <w:p w14:paraId="7EA8D21C" w14:textId="77777777" w:rsidR="00066D24" w:rsidRDefault="00066D24" w:rsidP="00B31871">
      <w:pPr>
        <w:contextualSpacing/>
        <w:jc w:val="thaiDistribute"/>
        <w:rPr>
          <w:lang w:eastAsia="zh-CN"/>
        </w:rPr>
      </w:pPr>
    </w:p>
    <w:p w14:paraId="3F4C586B" w14:textId="77777777" w:rsidR="00066D24" w:rsidRDefault="00066D24" w:rsidP="00B31871">
      <w:pPr>
        <w:contextualSpacing/>
        <w:jc w:val="thaiDistribute"/>
        <w:rPr>
          <w:lang w:eastAsia="zh-CN"/>
        </w:rPr>
      </w:pPr>
    </w:p>
    <w:p w14:paraId="75BC6E0E" w14:textId="77777777" w:rsidR="00066D24" w:rsidRDefault="00066D24" w:rsidP="00B31871">
      <w:pPr>
        <w:contextualSpacing/>
        <w:jc w:val="thaiDistribute"/>
        <w:rPr>
          <w:lang w:eastAsia="zh-CN"/>
        </w:rPr>
      </w:pPr>
    </w:p>
    <w:p w14:paraId="3CCCD6D8" w14:textId="6EE8D83C" w:rsidR="00E56542" w:rsidRPr="00287B40" w:rsidRDefault="0059155C" w:rsidP="00B31871">
      <w:pPr>
        <w:contextualSpacing/>
        <w:jc w:val="thaiDistribute"/>
        <w:rPr>
          <w:lang w:eastAsia="zh-CN"/>
        </w:rPr>
      </w:pPr>
      <w:r w:rsidRPr="00287B40">
        <w:rPr>
          <w:rFonts w:hint="cs"/>
          <w:cs/>
          <w:lang w:eastAsia="zh-CN"/>
        </w:rPr>
        <w:tab/>
      </w:r>
      <w:r w:rsidRPr="00287B40">
        <w:rPr>
          <w:rFonts w:hint="cs"/>
          <w:cs/>
          <w:lang w:eastAsia="zh-CN"/>
        </w:rPr>
        <w:tab/>
      </w:r>
    </w:p>
    <w:p w14:paraId="0CA4D20A" w14:textId="067BB170" w:rsidR="009041C5" w:rsidRPr="00287B40" w:rsidRDefault="009041C5" w:rsidP="00B31871">
      <w:pPr>
        <w:contextualSpacing/>
        <w:jc w:val="center"/>
      </w:pPr>
      <w:r w:rsidRPr="00287B40">
        <w:rPr>
          <w:rFonts w:hint="cs"/>
          <w:cs/>
        </w:rPr>
        <w:t xml:space="preserve">หมวด </w:t>
      </w:r>
      <w:r w:rsidR="0007549A" w:rsidRPr="00287B40">
        <w:rPr>
          <w:rFonts w:hint="cs"/>
          <w:cs/>
        </w:rPr>
        <w:t>๒</w:t>
      </w:r>
    </w:p>
    <w:p w14:paraId="2A1A770B" w14:textId="48CA874B" w:rsidR="009041C5" w:rsidRPr="00287B40" w:rsidRDefault="006A7AD7" w:rsidP="00B31871">
      <w:pPr>
        <w:contextualSpacing/>
        <w:jc w:val="center"/>
      </w:pPr>
      <w:r w:rsidRPr="00287B40">
        <w:rPr>
          <w:rFonts w:hint="cs"/>
          <w:cs/>
        </w:rPr>
        <w:lastRenderedPageBreak/>
        <w:t>การ</w:t>
      </w:r>
      <w:r w:rsidR="0007549A" w:rsidRPr="00287B40">
        <w:rPr>
          <w:rFonts w:hint="cs"/>
          <w:cs/>
        </w:rPr>
        <w:t>เก็บภาษีส่วนเพิ่ม</w:t>
      </w:r>
    </w:p>
    <w:p w14:paraId="54559751" w14:textId="53BCA75E" w:rsidR="009041C5" w:rsidRPr="00287B40" w:rsidRDefault="00B31871" w:rsidP="00B31871">
      <w:pPr>
        <w:contextualSpacing/>
        <w:jc w:val="center"/>
        <w:rPr>
          <w:u w:val="thick"/>
        </w:rPr>
      </w:pPr>
      <w:r w:rsidRPr="00B31871">
        <w:rPr>
          <w:u w:val="thick"/>
        </w:rPr>
        <w:tab/>
      </w:r>
      <w:r w:rsidRPr="00B31871">
        <w:rPr>
          <w:u w:val="thick"/>
        </w:rPr>
        <w:tab/>
      </w:r>
    </w:p>
    <w:p w14:paraId="0AAB24F3" w14:textId="007D033D" w:rsidR="00B512C9" w:rsidRDefault="00B512C9" w:rsidP="00B31871">
      <w:pPr>
        <w:contextualSpacing/>
        <w:jc w:val="center"/>
      </w:pPr>
    </w:p>
    <w:p w14:paraId="56F1EB30" w14:textId="77777777" w:rsidR="00B31871" w:rsidRPr="00287B40" w:rsidRDefault="00B31871" w:rsidP="00B31871">
      <w:pPr>
        <w:contextualSpacing/>
        <w:jc w:val="thaiDistribute"/>
      </w:pPr>
    </w:p>
    <w:p w14:paraId="2D679DEE" w14:textId="77777777" w:rsidR="00C91D6B" w:rsidRPr="00287B40" w:rsidRDefault="0085392F" w:rsidP="00B31871">
      <w:pPr>
        <w:contextualSpacing/>
        <w:jc w:val="thaiDistribute"/>
      </w:pPr>
      <w:r w:rsidRPr="00287B40">
        <w:rPr>
          <w:rFonts w:hint="cs"/>
          <w:cs/>
        </w:rPr>
        <w:tab/>
      </w:r>
      <w:r w:rsidRPr="00287B40">
        <w:rPr>
          <w:rFonts w:hint="cs"/>
          <w:cs/>
        </w:rPr>
        <w:tab/>
      </w:r>
      <w:r w:rsidR="00C91D6B" w:rsidRPr="00287B40">
        <w:rPr>
          <w:cs/>
        </w:rPr>
        <w:t xml:space="preserve">มาตรา ๒๔  ในหมวดนี้ เว้นแต่ข้อความจะแสดงให้เห็นเป็นอย่างอื่น </w:t>
      </w:r>
    </w:p>
    <w:p w14:paraId="508512CF" w14:textId="03469836" w:rsidR="00E82ED7" w:rsidRPr="00287B40" w:rsidRDefault="00C91D6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“นิติบุคคลแม่ลำดับกลาง”</w:t>
      </w:r>
      <w:r w:rsidRPr="00287B40">
        <w:rPr>
          <w:rFonts w:hint="cs"/>
          <w:cs/>
        </w:rPr>
        <w:t xml:space="preserve"> </w:t>
      </w:r>
      <w:r w:rsidRPr="00287B40">
        <w:rPr>
          <w:cs/>
        </w:rPr>
        <w:t>หมายความว่า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>นิติบุคคลในเครือหนึ่งที่มีส่วนได้เ</w:t>
      </w:r>
      <w:r w:rsidRPr="00287B40">
        <w:rPr>
          <w:rFonts w:hint="cs"/>
          <w:cs/>
        </w:rPr>
        <w:t>สี</w:t>
      </w:r>
      <w:r w:rsidRPr="00287B40">
        <w:rPr>
          <w:cs/>
        </w:rPr>
        <w:t>ย</w:t>
      </w:r>
      <w:r w:rsidR="00901DE5" w:rsidRPr="00287B40">
        <w:rPr>
          <w:cs/>
        </w:rPr>
        <w:br/>
      </w:r>
      <w:r w:rsidRPr="00287B40">
        <w:rPr>
          <w:cs/>
        </w:rPr>
        <w:t>ในความเป็นเจ้าของไม่ว่าโดยตรงหรือโดยอ้อมในนิติบุคคลในเครืออื่น</w:t>
      </w:r>
      <w:r w:rsidR="0080479F">
        <w:rPr>
          <w:rFonts w:hint="cs"/>
          <w:cs/>
        </w:rPr>
        <w:t>ที่</w:t>
      </w:r>
      <w:r w:rsidRPr="00287B40">
        <w:rPr>
          <w:cs/>
        </w:rPr>
        <w:t>เป็นสมาชิกของกลุ่มนิติบุคคลข้ามชาติเดียวกัน แต่ทั้งนี้ต้องไม่เป็นนิติบุคคลแม่ลำดับสูงสุด นิติบุคคลแม่ที่บุคคลอื่นมีความเป็นเจ้าของบางส่วน สถานประกอบการถาวร หรือนิติบุคคลเพื่อการลงทุน</w:t>
      </w:r>
    </w:p>
    <w:p w14:paraId="1FF3614C" w14:textId="653EFF38" w:rsidR="00C91D6B" w:rsidRPr="00287B40" w:rsidRDefault="0059323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91D6B" w:rsidRPr="00287B40">
        <w:rPr>
          <w:cs/>
        </w:rPr>
        <w:t xml:space="preserve">“นิติบุคคลแม่ที่บุคคลอื่นมีความเป็นเจ้าของบางส่วน” หมายความว่า </w:t>
      </w:r>
      <w:r w:rsidR="00191218" w:rsidRPr="00287B40">
        <w:t xml:space="preserve"> </w:t>
      </w:r>
      <w:r w:rsidR="00C91D6B" w:rsidRPr="00287B40">
        <w:rPr>
          <w:cs/>
        </w:rPr>
        <w:t>นิติบุคคล</w:t>
      </w:r>
      <w:r w:rsidR="00901DE5" w:rsidRPr="00287B40">
        <w:rPr>
          <w:cs/>
        </w:rPr>
        <w:br/>
      </w:r>
      <w:r w:rsidR="00C91D6B" w:rsidRPr="00287B40">
        <w:rPr>
          <w:cs/>
        </w:rPr>
        <w:t>ในเครือที่มีลักษณะ ดังต่อไปนี้</w:t>
      </w:r>
    </w:p>
    <w:p w14:paraId="31BB9DDF" w14:textId="77777777" w:rsidR="00066D24" w:rsidRDefault="0059323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91D6B" w:rsidRPr="00287B40">
        <w:rPr>
          <w:spacing w:val="-4"/>
          <w:cs/>
        </w:rPr>
        <w:t>(๑) มีส่วนได้เสียในความเป็นเจ้าของไม่ว่าโดยตรงหรือโดยอ้อมในนิติบุคคลในเครืออื่น</w:t>
      </w:r>
      <w:r w:rsidR="0080479F">
        <w:rPr>
          <w:rFonts w:hint="cs"/>
          <w:cs/>
        </w:rPr>
        <w:t>ที่</w:t>
      </w:r>
      <w:r w:rsidR="00C91D6B" w:rsidRPr="00287B40">
        <w:rPr>
          <w:cs/>
        </w:rPr>
        <w:t>เป็นสมา</w:t>
      </w:r>
      <w:r w:rsidR="003B65CA" w:rsidRPr="00287B40">
        <w:rPr>
          <w:rFonts w:hint="cs"/>
          <w:cs/>
        </w:rPr>
        <w:t>ชิ</w:t>
      </w:r>
      <w:r w:rsidR="00C91D6B" w:rsidRPr="00287B40">
        <w:rPr>
          <w:cs/>
        </w:rPr>
        <w:t xml:space="preserve">กของกลุ่มนิติบุคคลข้ามชาติเดียวกัน </w:t>
      </w:r>
      <w:r w:rsidR="00B17A5C" w:rsidRPr="00287B40">
        <w:rPr>
          <w:rFonts w:hint="cs"/>
          <w:cs/>
        </w:rPr>
        <w:t>และ</w:t>
      </w:r>
    </w:p>
    <w:p w14:paraId="42AA6FDB" w14:textId="4AC63A69" w:rsidR="00925F0A" w:rsidRPr="00287B40" w:rsidRDefault="00925F0A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t>(</w:t>
      </w:r>
      <w:r w:rsidRPr="00287B40">
        <w:rPr>
          <w:cs/>
        </w:rPr>
        <w:t>๒) มีบุคคลอื่นซึ่งไม่ใช่นิติบุคคลในเครือของกลุ่มนิติบุคคลข้ามชาติเดียวกัน</w:t>
      </w:r>
      <w:r w:rsidR="00A872A6" w:rsidRPr="00287B40">
        <w:rPr>
          <w:cs/>
        </w:rPr>
        <w:br/>
      </w:r>
      <w:r w:rsidRPr="00287B40">
        <w:rPr>
          <w:cs/>
        </w:rPr>
        <w:t>มีส่วนได้เสียในความเป็นเจ้าของไม่ว่าโดยตรงหรือโดยอ้อมมากกว่าร้อยละยี่สิบ</w:t>
      </w:r>
    </w:p>
    <w:p w14:paraId="28D31364" w14:textId="7691DCB6" w:rsidR="00AD4A2C" w:rsidRPr="00287B40" w:rsidRDefault="00925F0A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แต่ทั้งนี้ต้องไม่เป็นนิติบุคคลแม่ลำดับสูงสุด สถานประกอบการถาวร หรือนิติบุคคลเพื่อการลงทุน</w:t>
      </w:r>
    </w:p>
    <w:p w14:paraId="7719EF24" w14:textId="77777777" w:rsidR="00A3222F" w:rsidRPr="00287B40" w:rsidRDefault="00925F0A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3222F" w:rsidRPr="00287B40">
        <w:t>“</w:t>
      </w:r>
      <w:r w:rsidR="00A3222F" w:rsidRPr="00287B40">
        <w:rPr>
          <w:cs/>
        </w:rPr>
        <w:t>นิติบุคคลเพื่อการลงทุน” หมายความว่า</w:t>
      </w:r>
    </w:p>
    <w:p w14:paraId="38F824E0" w14:textId="21A81DAA" w:rsidR="00A3222F" w:rsidRPr="00287B40" w:rsidRDefault="00A3222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t>(</w:t>
      </w:r>
      <w:r w:rsidRPr="00287B40">
        <w:rPr>
          <w:cs/>
        </w:rPr>
        <w:t>๑) กองทุนเพื่อการลงทุน</w:t>
      </w:r>
      <w:r w:rsidRPr="00287B40">
        <w:rPr>
          <w:rFonts w:hint="cs"/>
          <w:cs/>
        </w:rPr>
        <w:t>หรือเครื่องมือ</w:t>
      </w:r>
      <w:r w:rsidRPr="00287B40">
        <w:rPr>
          <w:cs/>
        </w:rPr>
        <w:t xml:space="preserve">เพื่อการลงทุนในอสังหาริมทรัพย์ </w:t>
      </w:r>
    </w:p>
    <w:p w14:paraId="22AB7553" w14:textId="77777777" w:rsidR="00A3222F" w:rsidRPr="00287B40" w:rsidRDefault="00A3222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(๒) นิติบุคคลที่</w:t>
      </w:r>
    </w:p>
    <w:p w14:paraId="26C0C3BA" w14:textId="77777777" w:rsidR="00A3222F" w:rsidRPr="00287B40" w:rsidRDefault="00A3222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</w:t>
      </w:r>
      <w:r w:rsidRPr="00287B40">
        <w:t>(</w:t>
      </w:r>
      <w:r w:rsidRPr="00287B40">
        <w:rPr>
          <w:cs/>
        </w:rPr>
        <w:t>ก) ส่วนได้เสียในความเป็นเจ้าของไม่น้อยกว่าร้อยละเก้าสิบห้าถูกถือ</w:t>
      </w:r>
      <w:r w:rsidRPr="00287B40">
        <w:rPr>
          <w:cs/>
        </w:rPr>
        <w:br/>
        <w:t>โดยนิติบุคคลอื่นที่มีลักษณะตาม (๑) โดยตรง หรือผ่านนิติบุคคลอื่นที่มีลักษณะเช่นว่านั้นเป็นทอด ๆ และ</w:t>
      </w:r>
    </w:p>
    <w:p w14:paraId="4C21707D" w14:textId="77777777" w:rsidR="00A3222F" w:rsidRPr="00287B40" w:rsidRDefault="00A3222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</w:t>
      </w:r>
      <w:r w:rsidRPr="00287B40">
        <w:t>(</w:t>
      </w:r>
      <w:r w:rsidRPr="00287B40">
        <w:rPr>
          <w:cs/>
        </w:rPr>
        <w:t>ข) ได้ดำเนินการ</w:t>
      </w:r>
      <w:r w:rsidRPr="00287B40">
        <w:rPr>
          <w:rFonts w:hint="cs"/>
          <w:cs/>
        </w:rPr>
        <w:t>ทั้งหมด</w:t>
      </w:r>
      <w:r w:rsidRPr="00287B40">
        <w:rPr>
          <w:cs/>
        </w:rPr>
        <w:t>หรือ</w:t>
      </w:r>
      <w:r w:rsidRPr="00287B40">
        <w:rPr>
          <w:rFonts w:hint="cs"/>
          <w:cs/>
        </w:rPr>
        <w:t xml:space="preserve">เกือบทั้งหมด </w:t>
      </w:r>
      <w:r w:rsidRPr="00287B40">
        <w:rPr>
          <w:cs/>
        </w:rPr>
        <w:t>ในการถือครองทรัพย์</w:t>
      </w:r>
      <w:r w:rsidRPr="00287B40">
        <w:rPr>
          <w:rFonts w:hint="cs"/>
          <w:cs/>
        </w:rPr>
        <w:t>สิน</w:t>
      </w:r>
      <w:r w:rsidRPr="00287B40">
        <w:rPr>
          <w:cs/>
        </w:rPr>
        <w:t>หรือลงทุน เพื่อประโยชน์ของนิติบุคคลเพื่อการลงทุนตาม (๑) หรือ</w:t>
      </w:r>
    </w:p>
    <w:p w14:paraId="39E554E9" w14:textId="2DA24F93" w:rsidR="00A3222F" w:rsidRPr="00287B40" w:rsidRDefault="00A3222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t>(</w:t>
      </w:r>
      <w:r w:rsidRPr="00287B40">
        <w:rPr>
          <w:cs/>
        </w:rPr>
        <w:t>๓) นิติบุคคลที่มูลค่าในนิติบุคคลดังกล่าวไม่น้อยกว่าร้อยละแปดสิบห้าถูกถือ</w:t>
      </w:r>
      <w:r w:rsidRPr="00287B40">
        <w:rPr>
          <w:cs/>
        </w:rPr>
        <w:br/>
        <w:t>โดยนิติบุคคลอื่นที่มีลักษณะตาม (๑) และรายได้เกือบทั้งหมดของนิติบุคคลดังกล่าวนั้นเป็นเงินปันผล</w:t>
      </w:r>
      <w:r w:rsidRPr="00287B40">
        <w:rPr>
          <w:cs/>
        </w:rPr>
        <w:br/>
        <w:t>หรือส่วนเกินทุนหรือส่วนตํ่ากว่าทุนจากส่วนได้เสียในความเป็นเจ้าของที่ไม่ถูกรวมในการคำนวณ</w:t>
      </w:r>
      <w:r w:rsidRPr="00287B40">
        <w:rPr>
          <w:cs/>
        </w:rPr>
        <w:br/>
        <w:t>ผลกำไรหรือผลขาดทุนตาม</w:t>
      </w:r>
      <w:r w:rsidRPr="00287B40">
        <w:rPr>
          <w:rFonts w:hint="cs"/>
          <w:cs/>
        </w:rPr>
        <w:t xml:space="preserve">มาตรา ๓๑ </w:t>
      </w:r>
    </w:p>
    <w:p w14:paraId="00D8E323" w14:textId="54AE6C11" w:rsidR="00350C78" w:rsidRPr="00287B40" w:rsidRDefault="00A3222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25F0A" w:rsidRPr="00287B40">
        <w:t>“</w:t>
      </w:r>
      <w:r w:rsidR="00925F0A" w:rsidRPr="00287B40">
        <w:rPr>
          <w:cs/>
        </w:rPr>
        <w:t>ส่วนได้เสียในความเป็นเจ้าของ” หมายความว่า</w:t>
      </w:r>
      <w:r w:rsidR="005826A2" w:rsidRPr="00287B40">
        <w:rPr>
          <w:rFonts w:hint="cs"/>
          <w:cs/>
        </w:rPr>
        <w:t xml:space="preserve"> </w:t>
      </w:r>
      <w:r w:rsidR="006741E4" w:rsidRPr="00287B40">
        <w:rPr>
          <w:rFonts w:hint="cs"/>
          <w:cs/>
        </w:rPr>
        <w:t xml:space="preserve"> </w:t>
      </w:r>
      <w:r w:rsidR="00925F0A" w:rsidRPr="00287B40">
        <w:rPr>
          <w:cs/>
        </w:rPr>
        <w:t>ส่วนได้เสียในทุนที่มีสิทธิในกำไร เงินทุน หรือ</w:t>
      </w:r>
      <w:r w:rsidR="00E7542C" w:rsidRPr="00287B40">
        <w:rPr>
          <w:rFonts w:hint="cs"/>
          <w:cs/>
        </w:rPr>
        <w:t>ทุน</w:t>
      </w:r>
      <w:r w:rsidR="00925F0A" w:rsidRPr="00287B40">
        <w:rPr>
          <w:cs/>
        </w:rPr>
        <w:t>สำรองของนิติบุคคลหรือ</w:t>
      </w:r>
      <w:r w:rsidR="00350C78" w:rsidRPr="00287B40">
        <w:rPr>
          <w:cs/>
        </w:rPr>
        <w:t>ของสถานประกอบการถาวรที่นิติบุคคลหลักมีอย</w:t>
      </w:r>
      <w:r w:rsidR="00350C78" w:rsidRPr="00287B40">
        <w:rPr>
          <w:rFonts w:hint="cs"/>
          <w:cs/>
        </w:rPr>
        <w:t>ู่</w:t>
      </w:r>
    </w:p>
    <w:p w14:paraId="09BDB5A4" w14:textId="26B79831" w:rsidR="00925F0A" w:rsidRPr="00287B40" w:rsidRDefault="00925F0A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t>“</w:t>
      </w:r>
      <w:r w:rsidRPr="00287B40">
        <w:rPr>
          <w:cs/>
        </w:rPr>
        <w:t>ส่วนได้เสียที่มีอำนาจควบคุม” หมายความว่า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>ส่วนได้เสียในความเป็นเจ้าของ</w:t>
      </w:r>
      <w:r w:rsidR="00783E5D" w:rsidRPr="00287B40">
        <w:rPr>
          <w:cs/>
        </w:rPr>
        <w:br/>
      </w:r>
      <w:r w:rsidRPr="00287B40">
        <w:rPr>
          <w:cs/>
        </w:rPr>
        <w:t>ในนิติบุคคลหนึ่ง</w:t>
      </w:r>
      <w:r w:rsidRPr="00287B40">
        <w:rPr>
          <w:rFonts w:hint="cs"/>
          <w:cs/>
        </w:rPr>
        <w:t xml:space="preserve"> </w:t>
      </w:r>
      <w:r w:rsidRPr="00287B40">
        <w:rPr>
          <w:cs/>
        </w:rPr>
        <w:t>ซึ่งผู้มี</w:t>
      </w:r>
      <w:r w:rsidRPr="00287B40">
        <w:rPr>
          <w:rFonts w:hint="cs"/>
          <w:cs/>
        </w:rPr>
        <w:t>ส่</w:t>
      </w:r>
      <w:r w:rsidRPr="00287B40">
        <w:rPr>
          <w:cs/>
        </w:rPr>
        <w:t>วนได้เสียเช่นว่านั้น</w:t>
      </w:r>
    </w:p>
    <w:p w14:paraId="4DEE0FEC" w14:textId="480669AD" w:rsidR="00925F0A" w:rsidRPr="00287B40" w:rsidRDefault="00925F0A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t>(</w:t>
      </w:r>
      <w:r w:rsidRPr="00287B40">
        <w:rPr>
          <w:cs/>
        </w:rPr>
        <w:t>๑) ถูกกำหนดให้นำรายการทรัพย์</w:t>
      </w:r>
      <w:r w:rsidR="000112D1" w:rsidRPr="00287B40">
        <w:rPr>
          <w:rFonts w:hint="cs"/>
          <w:cs/>
        </w:rPr>
        <w:t>สิน</w:t>
      </w:r>
      <w:r w:rsidRPr="00287B40">
        <w:rPr>
          <w:cs/>
        </w:rPr>
        <w:t xml:space="preserve"> หนี้สิน รายได้ </w:t>
      </w:r>
      <w:r w:rsidR="000112D1" w:rsidRPr="00287B40">
        <w:rPr>
          <w:rFonts w:hint="cs"/>
          <w:cs/>
        </w:rPr>
        <w:t>ราย</w:t>
      </w:r>
      <w:r w:rsidRPr="00287B40">
        <w:rPr>
          <w:cs/>
        </w:rPr>
        <w:t>จ่าย และกระแสเงินสดของนิติบุคคลดังกล่าวมารวมกับรายการของตนด้วยวิธีรายการต่อรายการตามมาตรฐานการบัญชี</w:t>
      </w:r>
      <w:r w:rsidR="00783E5D" w:rsidRPr="00287B40">
        <w:rPr>
          <w:cs/>
        </w:rPr>
        <w:br/>
      </w:r>
      <w:r w:rsidRPr="00287B40">
        <w:rPr>
          <w:cs/>
        </w:rPr>
        <w:t>ที่ได้รับการยอมรับ</w:t>
      </w:r>
      <w:r w:rsidR="00B61A03" w:rsidRPr="00287B40">
        <w:rPr>
          <w:rFonts w:hint="cs"/>
          <w:cs/>
        </w:rPr>
        <w:t xml:space="preserve"> </w:t>
      </w:r>
      <w:r w:rsidRPr="00287B40">
        <w:rPr>
          <w:cs/>
        </w:rPr>
        <w:t>หรือ</w:t>
      </w:r>
    </w:p>
    <w:p w14:paraId="40E5A52E" w14:textId="4A9A8E0A" w:rsidR="00925F0A" w:rsidRPr="00287B40" w:rsidRDefault="00B61A03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25F0A" w:rsidRPr="00287B40">
        <w:t>(</w:t>
      </w:r>
      <w:r w:rsidR="00925F0A" w:rsidRPr="00287B40">
        <w:rPr>
          <w:cs/>
        </w:rPr>
        <w:t>๒) พ</w:t>
      </w:r>
      <w:r w:rsidRPr="00287B40">
        <w:rPr>
          <w:rFonts w:hint="cs"/>
          <w:cs/>
        </w:rPr>
        <w:t>ึ</w:t>
      </w:r>
      <w:r w:rsidR="00925F0A" w:rsidRPr="00287B40">
        <w:rPr>
          <w:cs/>
        </w:rPr>
        <w:t>งถูกกำหนดให้นำรายการเช่นว่านั้นมารวมกับรายการของตนด้วยวิธีรายการต่อรายการ หากผู้</w:t>
      </w:r>
      <w:r w:rsidR="00D4667E" w:rsidRPr="00287B40">
        <w:rPr>
          <w:rFonts w:hint="cs"/>
          <w:cs/>
        </w:rPr>
        <w:t>มี</w:t>
      </w:r>
      <w:r w:rsidR="00925F0A" w:rsidRPr="00287B40">
        <w:rPr>
          <w:cs/>
        </w:rPr>
        <w:t>ส่วนได้เสียนั้นได้จัดทำงบการเงินรวม</w:t>
      </w:r>
    </w:p>
    <w:p w14:paraId="57A7F7D5" w14:textId="76B5327C" w:rsidR="00D21712" w:rsidRPr="00287B40" w:rsidRDefault="00B61A03" w:rsidP="00B31871">
      <w:pPr>
        <w:contextualSpacing/>
        <w:jc w:val="thaiDistribute"/>
      </w:pPr>
      <w:r w:rsidRPr="00287B40">
        <w:rPr>
          <w:cs/>
        </w:rPr>
        <w:lastRenderedPageBreak/>
        <w:tab/>
      </w:r>
      <w:r w:rsidRPr="00287B40">
        <w:rPr>
          <w:cs/>
        </w:rPr>
        <w:tab/>
      </w:r>
      <w:r w:rsidR="00925F0A" w:rsidRPr="00287B40">
        <w:rPr>
          <w:cs/>
        </w:rPr>
        <w:t>ทั้งนี้</w:t>
      </w:r>
      <w:r w:rsidRPr="00287B40">
        <w:rPr>
          <w:rFonts w:hint="cs"/>
          <w:cs/>
        </w:rPr>
        <w:t xml:space="preserve"> </w:t>
      </w:r>
      <w:r w:rsidR="00925F0A" w:rsidRPr="00287B40">
        <w:rPr>
          <w:cs/>
        </w:rPr>
        <w:t>ในกรณีของนิติบุคคลหลักและสถานประกอบการถาวร</w:t>
      </w:r>
      <w:r w:rsidR="005A03A8" w:rsidRPr="00287B40">
        <w:rPr>
          <w:rFonts w:hint="cs"/>
          <w:cs/>
        </w:rPr>
        <w:t xml:space="preserve"> </w:t>
      </w:r>
      <w:r w:rsidR="00925F0A" w:rsidRPr="00287B40">
        <w:rPr>
          <w:cs/>
        </w:rPr>
        <w:t>ให้ถือว่านิติบุคคลหลัก</w:t>
      </w:r>
      <w:r w:rsidRPr="00287B40">
        <w:rPr>
          <w:cs/>
        </w:rPr>
        <w:br/>
      </w:r>
      <w:r w:rsidR="00925F0A" w:rsidRPr="00287B40">
        <w:rPr>
          <w:cs/>
        </w:rPr>
        <w:t>มีส่วนได้เสียที่มีอำนาจควบคุมในสถานประกอบการถาวรของตน</w:t>
      </w:r>
    </w:p>
    <w:p w14:paraId="4481E601" w14:textId="541A4933" w:rsidR="00925F0A" w:rsidRPr="00287B40" w:rsidRDefault="00B61A03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25F0A" w:rsidRPr="00287B40">
        <w:t>“</w:t>
      </w:r>
      <w:r w:rsidR="00925F0A" w:rsidRPr="00287B40">
        <w:rPr>
          <w:cs/>
        </w:rPr>
        <w:t xml:space="preserve">ระบบภาษีที่จัดเก็บเมื่อจ่ายผลตอบแทนแก่ผู้ถือหุ้น” หมายความว่า </w:t>
      </w:r>
      <w:r w:rsidR="00743CB8" w:rsidRPr="00287B40">
        <w:t xml:space="preserve"> </w:t>
      </w:r>
      <w:r w:rsidR="00925F0A" w:rsidRPr="00287B40">
        <w:rPr>
          <w:cs/>
        </w:rPr>
        <w:t>ระบบภาษีเงินได้นิติบุคคลที่มีลักษณะ</w:t>
      </w:r>
      <w:r w:rsidR="00EF2248" w:rsidRPr="00287B40">
        <w:rPr>
          <w:rFonts w:hint="cs"/>
          <w:cs/>
        </w:rPr>
        <w:t xml:space="preserve"> </w:t>
      </w:r>
      <w:r w:rsidR="00925F0A" w:rsidRPr="00287B40">
        <w:rPr>
          <w:cs/>
        </w:rPr>
        <w:t>ดัง</w:t>
      </w:r>
      <w:r w:rsidR="00EF2248" w:rsidRPr="00287B40">
        <w:rPr>
          <w:rFonts w:hint="cs"/>
          <w:cs/>
        </w:rPr>
        <w:t>ต่อไป</w:t>
      </w:r>
      <w:r w:rsidR="00925F0A" w:rsidRPr="00287B40">
        <w:rPr>
          <w:cs/>
        </w:rPr>
        <w:t>นี้</w:t>
      </w:r>
    </w:p>
    <w:p w14:paraId="46617CE5" w14:textId="7A9550DF" w:rsidR="00925F0A" w:rsidRPr="00287B40" w:rsidRDefault="00A10D4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25F0A" w:rsidRPr="00287B40">
        <w:t>(</w:t>
      </w:r>
      <w:r w:rsidR="00925F0A" w:rsidRPr="00287B40">
        <w:rPr>
          <w:cs/>
        </w:rPr>
        <w:t>๑) จัดเก็บภาษีเงินได้จากบริษัทซึ่งจะต้องเสียภาษีเมื่อได้จ่ายกำไรให้แก</w:t>
      </w:r>
      <w:r w:rsidRPr="00287B40">
        <w:rPr>
          <w:rFonts w:hint="cs"/>
          <w:cs/>
        </w:rPr>
        <w:t>่</w:t>
      </w:r>
      <w:r w:rsidR="00925F0A" w:rsidRPr="00287B40">
        <w:rPr>
          <w:cs/>
        </w:rPr>
        <w:t>ผู้ถือหุ้น หรือเมื่อถือได้ว่าจ่ายกำไรให้แก่ผู้ถือหุ้น หรือเมื่อมีรายจ่าย</w:t>
      </w:r>
      <w:r w:rsidR="00263FF3" w:rsidRPr="00287B40">
        <w:rPr>
          <w:rFonts w:hint="cs"/>
          <w:cs/>
        </w:rPr>
        <w:t>บางรายการ</w:t>
      </w:r>
      <w:r w:rsidR="00925F0A" w:rsidRPr="00287B40">
        <w:rPr>
          <w:cs/>
        </w:rPr>
        <w:t>ที่ไม่เกี่ยวข้องกับกิจการ</w:t>
      </w:r>
    </w:p>
    <w:p w14:paraId="4613F271" w14:textId="77777777" w:rsidR="00A10D45" w:rsidRPr="00287B40" w:rsidRDefault="00A10D4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25F0A" w:rsidRPr="00287B40">
        <w:t>(</w:t>
      </w:r>
      <w:r w:rsidR="00925F0A" w:rsidRPr="00287B40">
        <w:rPr>
          <w:cs/>
        </w:rPr>
        <w:t xml:space="preserve">๒) จัดเก็บภาษีในอัตราที่เท่ากับหรือมากกว่าอัตราภาษีขั้นตํ่า และ </w:t>
      </w:r>
    </w:p>
    <w:p w14:paraId="7DF58987" w14:textId="79BD0CBA" w:rsidR="00006209" w:rsidRPr="00287B40" w:rsidRDefault="00A10D4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25F0A" w:rsidRPr="00287B40">
        <w:rPr>
          <w:cs/>
        </w:rPr>
        <w:t>(๓) ใช้บังคับก่อนวันที่ ๒ กรกฎาคม พ.ศ. ๒๕๖๔</w:t>
      </w:r>
    </w:p>
    <w:p w14:paraId="28816FF6" w14:textId="19BA5279" w:rsidR="007D23D5" w:rsidRPr="00287B40" w:rsidRDefault="007D23D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“มาตรฐานการบัญชีที่ได้รับการยอมรับ” หมายความว่า</w:t>
      </w:r>
    </w:p>
    <w:p w14:paraId="08B10A96" w14:textId="7C526DFF" w:rsidR="007D23D5" w:rsidRPr="00287B40" w:rsidRDefault="007D23D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(๑) มาตรฐานการรายงานทางการเงินระหว่างประเทศ (</w:t>
      </w:r>
      <w:r w:rsidRPr="00287B40">
        <w:t xml:space="preserve">International Financial Reporting Standards) </w:t>
      </w:r>
      <w:r w:rsidRPr="00287B40">
        <w:rPr>
          <w:cs/>
        </w:rPr>
        <w:t>หรือ</w:t>
      </w:r>
    </w:p>
    <w:p w14:paraId="0AEFC448" w14:textId="0BC949B7" w:rsidR="007D23D5" w:rsidRPr="00287B40" w:rsidRDefault="007D23D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(๒) หลักการบัญชีที่ได้รับการยอมรับเป็นการทั่วไปในประเทศที่อธิบดีประกาศกำหนด</w:t>
      </w:r>
      <w:r w:rsidR="00EF7000" w:rsidRPr="00287B40">
        <w:rPr>
          <w:rFonts w:hint="cs"/>
          <w:cs/>
        </w:rPr>
        <w:t xml:space="preserve"> </w:t>
      </w:r>
      <w:r w:rsidR="00B54E93" w:rsidRPr="00287B40">
        <w:rPr>
          <w:rFonts w:hint="cs"/>
          <w:cs/>
        </w:rPr>
        <w:t>ซึ่งต้องสอดคล้องกับ</w:t>
      </w:r>
      <w:r w:rsidRPr="00287B40">
        <w:rPr>
          <w:cs/>
        </w:rPr>
        <w:t>มาตรการป้องกันการกัดกร่อนฐานภาษีระหว่างประเทศ</w:t>
      </w:r>
    </w:p>
    <w:p w14:paraId="52246C3A" w14:textId="0D26B13A" w:rsidR="006A2C5B" w:rsidRPr="00287B40" w:rsidRDefault="007D23D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“มาตรฐานการบัญชีที่ได้รับอนุญาต” หมายความว่า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>หลักการบัญชีที่ได้รับ</w:t>
      </w:r>
      <w:r w:rsidR="007A1B47" w:rsidRPr="00287B40">
        <w:br/>
      </w:r>
      <w:r w:rsidRPr="00287B40">
        <w:rPr>
          <w:cs/>
        </w:rPr>
        <w:t>การยอมรับเป็นการทั่วไปในประเทศหนึ่งซึ่งได้รับ</w:t>
      </w:r>
      <w:r w:rsidR="00B826C7" w:rsidRPr="00287B40">
        <w:rPr>
          <w:rFonts w:hint="cs"/>
          <w:cs/>
        </w:rPr>
        <w:t>การยอมรับ</w:t>
      </w:r>
      <w:r w:rsidRPr="00287B40">
        <w:rPr>
          <w:cs/>
        </w:rPr>
        <w:t>จากหน่วยงานผู้มีอำนาจเกี่ยวกับมาตรฐานการบัญชีของประเทศ</w:t>
      </w:r>
      <w:r w:rsidR="001D406A" w:rsidRPr="00287B40">
        <w:rPr>
          <w:rFonts w:hint="cs"/>
          <w:cs/>
        </w:rPr>
        <w:t>ที่นิติบุคคล</w:t>
      </w:r>
      <w:r w:rsidRPr="00287B40">
        <w:rPr>
          <w:cs/>
        </w:rPr>
        <w:t>นั้น</w:t>
      </w:r>
      <w:r w:rsidR="001D406A" w:rsidRPr="00287B40">
        <w:rPr>
          <w:rFonts w:hint="cs"/>
          <w:cs/>
        </w:rPr>
        <w:t>ตั้งอยู่</w:t>
      </w:r>
    </w:p>
    <w:p w14:paraId="4EF81C33" w14:textId="4C90A50D" w:rsidR="00E82FDC" w:rsidRPr="00287B40" w:rsidRDefault="007D23D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“หน่วยงานผู้มีอำนาจเกี่ยวกับมาตรฐานการบัญชี” หมายความว่า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>หน่วยงาน</w:t>
      </w:r>
      <w:r w:rsidR="007A1B47" w:rsidRPr="00287B40">
        <w:br/>
      </w:r>
      <w:r w:rsidRPr="00287B40">
        <w:rPr>
          <w:cs/>
        </w:rPr>
        <w:t>ที่มีอำนาจตามกฎหมายของประเทศหนึ่งในการกำหนด จัดทำ หรือยอมรับมาตรฐานการบัญชี</w:t>
      </w:r>
      <w:r w:rsidR="007A1B47" w:rsidRPr="00287B40">
        <w:br/>
      </w:r>
      <w:r w:rsidRPr="00287B40">
        <w:rPr>
          <w:cs/>
        </w:rPr>
        <w:t>เพื่อวัตถุประสงค์ในการรายงานข้อมูลทางการเงินสำหรับประเทศนั้น</w:t>
      </w:r>
    </w:p>
    <w:p w14:paraId="6E3D2BCF" w14:textId="56263058" w:rsidR="007D23D5" w:rsidRPr="00287B40" w:rsidRDefault="007D23D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“งบการเงินรวม” หมายความว่า</w:t>
      </w:r>
    </w:p>
    <w:p w14:paraId="3BC6A29B" w14:textId="7E691E24" w:rsidR="007D23D5" w:rsidRPr="00287B40" w:rsidRDefault="007D23D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(๑) งบการเงินที่จัดทำโดยนิติบุคคลหนึ่งตามมาตรฐานการบัญชีที่ได้รับการยอมรับซึ่งได้กำหนดให้นำเสนอรายการทรัพย์</w:t>
      </w:r>
      <w:r w:rsidR="001539BC" w:rsidRPr="00287B40">
        <w:rPr>
          <w:rFonts w:hint="cs"/>
          <w:cs/>
        </w:rPr>
        <w:t>สิน</w:t>
      </w:r>
      <w:r w:rsidRPr="00287B40">
        <w:rPr>
          <w:cs/>
        </w:rPr>
        <w:t xml:space="preserve"> หนี้สิน รายได้ </w:t>
      </w:r>
      <w:r w:rsidR="001539BC" w:rsidRPr="00287B40">
        <w:rPr>
          <w:rFonts w:hint="cs"/>
          <w:cs/>
        </w:rPr>
        <w:t>ราย</w:t>
      </w:r>
      <w:r w:rsidRPr="00287B40">
        <w:rPr>
          <w:cs/>
        </w:rPr>
        <w:t>จ่าย และกระแสเงินสดของนิติบุคคลนั้น และนิติบุคคลอื่น ๆ ที่นิติบุคคลนั้นมีส่วนได้เสียที่มีอำนาจควบคุม รวมเป็นหนึ่งหน่วยเศรษฐกิจ</w:t>
      </w:r>
    </w:p>
    <w:p w14:paraId="4E58D845" w14:textId="7F594AFE" w:rsidR="007D23D5" w:rsidRPr="00287B40" w:rsidRDefault="007D23D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(๒) งบการเงินที่จัดทำโดยนิติบุคคลหลักตามมาตรฐานการบัญชีที่ได้รับการยอมรับ ในกรณีของกลุ่มนิติบุคคล</w:t>
      </w:r>
      <w:r w:rsidR="007D130A">
        <w:rPr>
          <w:rFonts w:hint="cs"/>
          <w:cs/>
        </w:rPr>
        <w:t xml:space="preserve">ตาม (๒) </w:t>
      </w:r>
      <w:r w:rsidR="00213A13">
        <w:rPr>
          <w:rFonts w:hint="cs"/>
          <w:cs/>
        </w:rPr>
        <w:t>ของบทนิยามคำว่า “กลุ่มนิติบุคคล” ตามมาตรา ๔</w:t>
      </w:r>
    </w:p>
    <w:p w14:paraId="416D9F3D" w14:textId="7D352A51" w:rsidR="007D23D5" w:rsidRPr="00287B40" w:rsidRDefault="003A120A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7D23D5" w:rsidRPr="00287B40">
        <w:rPr>
          <w:cs/>
        </w:rPr>
        <w:t>(๓) งบการเงินที่จัดทำโดยนิติบุคคลตาม (๑) หรือ (๒) ตามมาตรฐานการบัญชีอื่น</w:t>
      </w:r>
      <w:r w:rsidR="00FC0EFE" w:rsidRPr="00287B40">
        <w:br/>
      </w:r>
      <w:r w:rsidR="007D23D5" w:rsidRPr="00287B40">
        <w:rPr>
          <w:cs/>
        </w:rPr>
        <w:t>ที่ไม่ใช่มาตรฐานการบัญชีที่ได้รับการยอมรับ แต่ได้ปรับปรุงตามมาตรการป้องกันการกัดกร่อน</w:t>
      </w:r>
      <w:r w:rsidR="00FC0EFE" w:rsidRPr="00287B40">
        <w:br/>
      </w:r>
      <w:r w:rsidR="007D23D5" w:rsidRPr="00287B40">
        <w:rPr>
          <w:cs/>
        </w:rPr>
        <w:t>ฐานภาษีระหว่างประเทศแล้ว เพื่อป้องกันความคลาดเคลื่อนของการนำเสนอข้อมูลที่มีนัยสำคัญ หรือ</w:t>
      </w:r>
    </w:p>
    <w:p w14:paraId="7A160D5A" w14:textId="05A431AE" w:rsidR="008C6A9D" w:rsidRDefault="003A120A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7D23D5" w:rsidRPr="00287B40">
        <w:rPr>
          <w:cs/>
        </w:rPr>
        <w:t>(๔) งบการเงินที่พึงได้จัดทำขึ้นโดยนิติบุคคลแม่ลำดับสูงสุดตามมาตรฐานการบัญชี</w:t>
      </w:r>
      <w:r w:rsidR="00FC0EFE" w:rsidRPr="00287B40">
        <w:br/>
      </w:r>
      <w:r w:rsidR="007D23D5" w:rsidRPr="00287B40">
        <w:rPr>
          <w:cs/>
        </w:rPr>
        <w:t>ที่ได้รับอนุญาต ซึ่งเป็นมาตรฐานการบัญชีที่ได้รับการยอมรับหรือมาตรฐานการบัญชีอื่น</w:t>
      </w:r>
      <w:r w:rsidR="00213A13">
        <w:rPr>
          <w:rFonts w:hint="cs"/>
          <w:cs/>
        </w:rPr>
        <w:t xml:space="preserve"> </w:t>
      </w:r>
      <w:r w:rsidR="00213A13">
        <w:rPr>
          <w:cs/>
        </w:rPr>
        <w:br/>
      </w:r>
      <w:r w:rsidR="007D23D5" w:rsidRPr="00287B40">
        <w:rPr>
          <w:cs/>
        </w:rPr>
        <w:t>แต่ได้ปรับปรุงตามมาตรการป้องกันการกัดกร่อนฐานภาษีระหว่างประเทศ</w:t>
      </w:r>
      <w:r w:rsidR="00213A13">
        <w:rPr>
          <w:rFonts w:hint="cs"/>
          <w:cs/>
        </w:rPr>
        <w:t xml:space="preserve">แล้ว </w:t>
      </w:r>
      <w:r w:rsidR="007D23D5" w:rsidRPr="00287B40">
        <w:rPr>
          <w:cs/>
        </w:rPr>
        <w:t>เพื่อป้องกัน</w:t>
      </w:r>
      <w:r w:rsidR="00213A13">
        <w:rPr>
          <w:cs/>
        </w:rPr>
        <w:br/>
      </w:r>
      <w:r w:rsidR="007D23D5" w:rsidRPr="00287B40">
        <w:rPr>
          <w:cs/>
        </w:rPr>
        <w:t>ความคลาดเคลื่อนของการนำเสนอข้อมูลที่มีนัยสำคัญ หากนิติบุคคลนั้นได้ถูกกำหนดให้จัดทำ</w:t>
      </w:r>
      <w:r w:rsidR="00213A13">
        <w:rPr>
          <w:cs/>
        </w:rPr>
        <w:br/>
      </w:r>
      <w:r w:rsidR="007D23D5" w:rsidRPr="00287B40">
        <w:rPr>
          <w:cs/>
        </w:rPr>
        <w:t>งบการเงินเช่นว่านั้นในกรณีที่ไม่มีงบการเงินตาม (๑) ถึง (๓)</w:t>
      </w:r>
    </w:p>
    <w:p w14:paraId="0712A67F" w14:textId="13FA215E" w:rsidR="00066D24" w:rsidRDefault="00066D24" w:rsidP="00B31871">
      <w:pPr>
        <w:contextualSpacing/>
        <w:jc w:val="thaiDistribute"/>
      </w:pPr>
    </w:p>
    <w:p w14:paraId="7DDECD24" w14:textId="77777777" w:rsidR="00734CB5" w:rsidRDefault="00734CB5" w:rsidP="00B31871">
      <w:pPr>
        <w:contextualSpacing/>
        <w:jc w:val="thaiDistribute"/>
        <w:rPr>
          <w:rFonts w:hint="cs"/>
        </w:rPr>
      </w:pPr>
    </w:p>
    <w:p w14:paraId="59CD449E" w14:textId="32CE40EF" w:rsidR="00066D24" w:rsidRDefault="00066D24" w:rsidP="00B31871">
      <w:pPr>
        <w:contextualSpacing/>
        <w:jc w:val="thaiDistribute"/>
      </w:pPr>
    </w:p>
    <w:p w14:paraId="2D9DDB01" w14:textId="77777777" w:rsidR="00066D24" w:rsidRPr="00287B40" w:rsidRDefault="00066D24" w:rsidP="00B31871">
      <w:pPr>
        <w:contextualSpacing/>
        <w:jc w:val="thaiDistribute"/>
        <w:rPr>
          <w:rFonts w:hint="cs"/>
        </w:rPr>
      </w:pPr>
    </w:p>
    <w:p w14:paraId="4D327E05" w14:textId="47ACEC4B" w:rsidR="00961DDB" w:rsidRPr="00287B40" w:rsidRDefault="002D71D6" w:rsidP="00B31871">
      <w:pPr>
        <w:contextualSpacing/>
        <w:jc w:val="thaiDistribute"/>
      </w:pPr>
      <w:r w:rsidRPr="00287B40">
        <w:rPr>
          <w:cs/>
        </w:rPr>
        <w:lastRenderedPageBreak/>
        <w:tab/>
      </w:r>
      <w:r w:rsidRPr="00287B40">
        <w:rPr>
          <w:cs/>
        </w:rPr>
        <w:tab/>
      </w:r>
      <w:r w:rsidR="007D23D5" w:rsidRPr="00287B40">
        <w:rPr>
          <w:cs/>
        </w:rPr>
        <w:t>“ความคลาดเคลื่อนของการนำเสนอข้อมูลที่มีนัยสำคัญ” หมายความว่า</w:t>
      </w:r>
      <w:r w:rsidRPr="00287B40">
        <w:rPr>
          <w:rFonts w:hint="cs"/>
          <w:cs/>
        </w:rPr>
        <w:t xml:space="preserve">  </w:t>
      </w:r>
      <w:r w:rsidR="002D733D" w:rsidRPr="00287B40">
        <w:rPr>
          <w:rFonts w:hint="cs"/>
          <w:cs/>
        </w:rPr>
        <w:t>ความคลาดเคลื่อนที่เกิดจาก</w:t>
      </w:r>
      <w:r w:rsidR="007D23D5" w:rsidRPr="00287B40">
        <w:rPr>
          <w:cs/>
        </w:rPr>
        <w:t>การปรับใช้มาตรฐานการบัญชีหนึ่งที่ทำให้เกิดผลต่างโดยรวมมากกว่า</w:t>
      </w:r>
      <w:r w:rsidR="00D74AED" w:rsidRPr="00287B40">
        <w:rPr>
          <w:rFonts w:hint="cs"/>
          <w:cs/>
        </w:rPr>
        <w:t>จำนวนเงินตราไทยเทียบเท่า</w:t>
      </w:r>
      <w:r w:rsidR="007D23D5" w:rsidRPr="00287B40">
        <w:rPr>
          <w:cs/>
        </w:rPr>
        <w:t>เจ็ดสิบห้าล้านยู</w:t>
      </w:r>
      <w:proofErr w:type="spellStart"/>
      <w:r w:rsidR="007D23D5" w:rsidRPr="00287B40">
        <w:rPr>
          <w:cs/>
        </w:rPr>
        <w:t>โร</w:t>
      </w:r>
      <w:proofErr w:type="spellEnd"/>
      <w:r w:rsidR="007D23D5" w:rsidRPr="00287B40">
        <w:rPr>
          <w:cs/>
        </w:rPr>
        <w:t>ในรอบระยะเวลาบัญชีหนึ่ง</w:t>
      </w:r>
      <w:r w:rsidR="004D481A" w:rsidRPr="00287B40">
        <w:rPr>
          <w:rFonts w:hint="cs"/>
          <w:cs/>
        </w:rPr>
        <w:t xml:space="preserve"> </w:t>
      </w:r>
      <w:r w:rsidR="007D23D5" w:rsidRPr="00287B40">
        <w:rPr>
          <w:cs/>
        </w:rPr>
        <w:t>เมื</w:t>
      </w:r>
      <w:r w:rsidRPr="00287B40">
        <w:rPr>
          <w:rFonts w:hint="cs"/>
          <w:cs/>
        </w:rPr>
        <w:t>่</w:t>
      </w:r>
      <w:r w:rsidR="007D23D5" w:rsidRPr="00287B40">
        <w:rPr>
          <w:cs/>
        </w:rPr>
        <w:t>อเปรียบเทียบกับ</w:t>
      </w:r>
      <w:r w:rsidR="0044663F" w:rsidRPr="00287B40">
        <w:rPr>
          <w:cs/>
        </w:rPr>
        <w:br/>
      </w:r>
      <w:r w:rsidR="004D481A" w:rsidRPr="00287B40">
        <w:rPr>
          <w:rFonts w:hint="cs"/>
          <w:cs/>
        </w:rPr>
        <w:t>ผลลัพ</w:t>
      </w:r>
      <w:r w:rsidR="00756C13" w:rsidRPr="00287B40">
        <w:rPr>
          <w:rFonts w:hint="cs"/>
          <w:cs/>
        </w:rPr>
        <w:t>ธ์</w:t>
      </w:r>
      <w:r w:rsidR="004D481A" w:rsidRPr="00287B40">
        <w:rPr>
          <w:rFonts w:hint="cs"/>
          <w:cs/>
        </w:rPr>
        <w:t>ที่ได้รับจากการ</w:t>
      </w:r>
      <w:r w:rsidR="007D23D5" w:rsidRPr="00287B40">
        <w:rPr>
          <w:cs/>
        </w:rPr>
        <w:t>ปรับ</w:t>
      </w:r>
      <w:r w:rsidR="004D481A" w:rsidRPr="00287B40">
        <w:rPr>
          <w:rFonts w:hint="cs"/>
          <w:cs/>
        </w:rPr>
        <w:t>ใช้</w:t>
      </w:r>
      <w:r w:rsidR="007D23D5" w:rsidRPr="00287B40">
        <w:rPr>
          <w:cs/>
        </w:rPr>
        <w:t xml:space="preserve">มาตรฐานการรายงานทางการเงินระหว่างประเทศ </w:t>
      </w:r>
      <w:r w:rsidR="00A82488" w:rsidRPr="00287B40">
        <w:rPr>
          <w:rFonts w:hint="cs"/>
          <w:cs/>
        </w:rPr>
        <w:t>(</w:t>
      </w:r>
      <w:r w:rsidR="007D23D5" w:rsidRPr="00287B40">
        <w:t>International Financial Reporting</w:t>
      </w:r>
      <w:r w:rsidR="00A82488" w:rsidRPr="00287B40">
        <w:rPr>
          <w:rFonts w:hint="cs"/>
          <w:cs/>
        </w:rPr>
        <w:t xml:space="preserve"> </w:t>
      </w:r>
      <w:r w:rsidR="007D23D5" w:rsidRPr="00287B40">
        <w:t>Standards)</w:t>
      </w:r>
    </w:p>
    <w:p w14:paraId="23C40581" w14:textId="047D598B" w:rsidR="007D23D5" w:rsidRPr="00287B40" w:rsidRDefault="00A82488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7D23D5" w:rsidRPr="00287B40">
        <w:rPr>
          <w:cs/>
        </w:rPr>
        <w:t>“ภาษีที่อยู่ในขอบข่าย” หมายความว่า</w:t>
      </w:r>
    </w:p>
    <w:p w14:paraId="209A5983" w14:textId="77777777" w:rsidR="00B075DD" w:rsidRPr="00287B40" w:rsidRDefault="00A82488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7D23D5" w:rsidRPr="00287B40">
        <w:rPr>
          <w:cs/>
        </w:rPr>
        <w:t xml:space="preserve">(๑) จำนวนภาษีที่ถูกบันทึกในงบการเงินของนิติบุคคลในเครือแต่ละราย </w:t>
      </w:r>
    </w:p>
    <w:p w14:paraId="3213FCDB" w14:textId="05C1FCDE" w:rsidR="007D23D5" w:rsidRPr="00287B40" w:rsidRDefault="00B075DD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="007D23D5" w:rsidRPr="00287B40">
        <w:rPr>
          <w:cs/>
        </w:rPr>
        <w:t>(ก) ที่คำนวณจากรายได้หรือกำไรของนิติบุคคลในเครือนั้น</w:t>
      </w:r>
    </w:p>
    <w:p w14:paraId="43D832FA" w14:textId="3C21F5DA" w:rsidR="007D23D5" w:rsidRPr="00287B40" w:rsidRDefault="00A82488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B075DD" w:rsidRPr="00287B40">
        <w:rPr>
          <w:rFonts w:hint="cs"/>
          <w:cs/>
        </w:rPr>
        <w:t xml:space="preserve">     </w:t>
      </w:r>
      <w:r w:rsidR="007D23D5" w:rsidRPr="00287B40">
        <w:rPr>
          <w:cs/>
        </w:rPr>
        <w:t>(ข) ที่คำนวณจากรายได้หรือกำไรของนิติบุคคลในเครืออื่นที่นิติบุคคล</w:t>
      </w:r>
      <w:r w:rsidR="00D926EB" w:rsidRPr="00287B40">
        <w:rPr>
          <w:cs/>
        </w:rPr>
        <w:br/>
      </w:r>
      <w:r w:rsidR="007D23D5" w:rsidRPr="00287B40">
        <w:rPr>
          <w:cs/>
        </w:rPr>
        <w:t>ในเครือนั้นมีส่วนได้เสียในความเป็นเจ้าของ</w:t>
      </w:r>
    </w:p>
    <w:p w14:paraId="1B582D81" w14:textId="14D119BE" w:rsidR="00A10D45" w:rsidRPr="00287B40" w:rsidRDefault="00A82488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7D23D5" w:rsidRPr="00287B40">
        <w:rPr>
          <w:cs/>
        </w:rPr>
        <w:t xml:space="preserve">(๒) จำนวนภาษีที่จัดเก็บภายใต้ระบบภาษีที่จัดเก็บเมื่อจ่ายผลตอบแทนแก่ผู้ถือหุ้น </w:t>
      </w:r>
      <w:r w:rsidR="00B075DD" w:rsidRPr="00287B40">
        <w:rPr>
          <w:cs/>
        </w:rPr>
        <w:tab/>
      </w:r>
      <w:r w:rsidR="00B075DD" w:rsidRPr="00287B40">
        <w:rPr>
          <w:cs/>
        </w:rPr>
        <w:tab/>
      </w:r>
      <w:r w:rsidR="007D23D5" w:rsidRPr="00287B40">
        <w:rPr>
          <w:cs/>
        </w:rPr>
        <w:t>(๓) จำนวนภาษีที่จัดเก็บแทนที่ภาษีเงินได้นิติบุคคล</w:t>
      </w:r>
    </w:p>
    <w:p w14:paraId="2F94D866" w14:textId="19A0F685" w:rsidR="00C85958" w:rsidRPr="00287B40" w:rsidRDefault="00C85958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(๔) จำนวนภาษีที่จัดเก็บโดยอ้างอิงถึงกำไรสะสมและทุน รวมถึงภาษีที่จัดเก็บจากหลายองค์ประกอบซึ่งขึ้นอยู่กับกำไรและทุน</w:t>
      </w:r>
    </w:p>
    <w:p w14:paraId="7C3E9EC9" w14:textId="2F787DE8" w:rsidR="00C85958" w:rsidRPr="00287B40" w:rsidRDefault="00B6677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E86F0B" w:rsidRPr="00287B40">
        <w:rPr>
          <w:rFonts w:hint="cs"/>
          <w:cs/>
        </w:rPr>
        <w:t>จำนวนภาษีดังกล่าว</w:t>
      </w:r>
      <w:r w:rsidR="00C85958" w:rsidRPr="00287B40">
        <w:rPr>
          <w:cs/>
        </w:rPr>
        <w:t>ไม่รวมถึงจำนวน</w:t>
      </w:r>
      <w:r w:rsidR="00E86F0B" w:rsidRPr="00287B40">
        <w:rPr>
          <w:rFonts w:hint="cs"/>
          <w:cs/>
        </w:rPr>
        <w:t>ภาษี</w:t>
      </w:r>
      <w:r w:rsidR="00D926EB" w:rsidRPr="00287B40">
        <w:rPr>
          <w:rFonts w:hint="cs"/>
          <w:cs/>
        </w:rPr>
        <w:t xml:space="preserve"> </w:t>
      </w:r>
      <w:r w:rsidR="00C85958" w:rsidRPr="00287B40">
        <w:rPr>
          <w:cs/>
        </w:rPr>
        <w:t>ดังต่อไปนี้</w:t>
      </w:r>
    </w:p>
    <w:p w14:paraId="095E8E24" w14:textId="5957A538" w:rsidR="00C85958" w:rsidRPr="00287B40" w:rsidRDefault="00B6677B" w:rsidP="00B31871">
      <w:pPr>
        <w:contextualSpacing/>
        <w:jc w:val="thaiDistribute"/>
        <w:rPr>
          <w:spacing w:val="-8"/>
        </w:rPr>
      </w:pPr>
      <w:r w:rsidRPr="00287B40">
        <w:rPr>
          <w:cs/>
        </w:rPr>
        <w:tab/>
      </w:r>
      <w:r w:rsidRPr="00287B40">
        <w:rPr>
          <w:cs/>
        </w:rPr>
        <w:tab/>
      </w:r>
      <w:r w:rsidR="00C85958" w:rsidRPr="00287B40">
        <w:rPr>
          <w:spacing w:val="-8"/>
          <w:cs/>
        </w:rPr>
        <w:t>(๑) จำนวนภาษีส่วนเพิ่มที่นิติบุคคลแม่ได้รับรู้ตามกฎการรวมเงินได้ซึ่งเป็นไปตามเกณฑ์</w:t>
      </w:r>
    </w:p>
    <w:p w14:paraId="0B7FBE24" w14:textId="0736DEA6" w:rsidR="00C85958" w:rsidRPr="00287B40" w:rsidRDefault="00B6677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85958" w:rsidRPr="00287B40">
        <w:rPr>
          <w:cs/>
        </w:rPr>
        <w:t>(๒) จำนวนภาษีส่วนเพิ่มที่นิติบุคคลในเครือได้รับรู้ตาม</w:t>
      </w:r>
      <w:r w:rsidR="006E3C98" w:rsidRPr="00287B40">
        <w:rPr>
          <w:rFonts w:hint="cs"/>
          <w:cs/>
        </w:rPr>
        <w:t>หลัก</w:t>
      </w:r>
      <w:r w:rsidR="00C85958" w:rsidRPr="00287B40">
        <w:rPr>
          <w:cs/>
        </w:rPr>
        <w:t>การจัดเก็บ</w:t>
      </w:r>
      <w:r w:rsidR="0021255C" w:rsidRPr="00287B40">
        <w:rPr>
          <w:cs/>
        </w:rPr>
        <w:br/>
      </w:r>
      <w:r w:rsidR="00C85958" w:rsidRPr="00287B40">
        <w:rPr>
          <w:cs/>
        </w:rPr>
        <w:t>ภาษีส่วนเพิ่มภายในประเทศซึ่งเป็นไปตามเกณฑ์</w:t>
      </w:r>
    </w:p>
    <w:p w14:paraId="3EAE345C" w14:textId="721563AB" w:rsidR="00C85958" w:rsidRPr="00287B40" w:rsidRDefault="00B6677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85958" w:rsidRPr="00287B40">
        <w:rPr>
          <w:cs/>
        </w:rPr>
        <w:t>(๓) จำนวนภาษีส่วนเพิ่มที่นิติบุคคลในเครือได้รับรู้หรือเกิดจากการปรับปรุงรายการตามกฎการจัดเก็บภาษีส่วนเพิ่มคงเหลือซึ่งเป็นไปตามเกณฑ์</w:t>
      </w:r>
    </w:p>
    <w:p w14:paraId="3C1B79A0" w14:textId="53DCCFC5" w:rsidR="00C85958" w:rsidRPr="00287B40" w:rsidRDefault="00B6677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85958" w:rsidRPr="00287B40">
        <w:rPr>
          <w:cs/>
        </w:rPr>
        <w:t>(๔) จำนวนภาษีเงินปันผลที่ขอคืนได้ตามหลักเกณฑ์ที่อธิบดีประกาศกำหนด</w:t>
      </w:r>
    </w:p>
    <w:p w14:paraId="3E3A70C2" w14:textId="77777777" w:rsidR="00B6677B" w:rsidRPr="00287B40" w:rsidRDefault="00B6677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85958" w:rsidRPr="00287B40">
        <w:rPr>
          <w:cs/>
        </w:rPr>
        <w:t xml:space="preserve">(๕) ภาษีที่บริษัทประกันภัยได้จ่ายในส่วนที่เกี่ยวกับผลตอบแทนที่จ่ายให้แก่ผู้ถือกรมธรรม์ </w:t>
      </w:r>
    </w:p>
    <w:p w14:paraId="2E3BEF61" w14:textId="3A0258C9" w:rsidR="00C85958" w:rsidRPr="00287B40" w:rsidRDefault="00B6677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85958" w:rsidRPr="00287B40">
        <w:rPr>
          <w:cs/>
        </w:rPr>
        <w:t>“กฎการรวมเงินได้ซึ่งเป็นไปตามเกณฑ์” หมายความว่า</w:t>
      </w:r>
      <w:r w:rsidRPr="00287B40">
        <w:rPr>
          <w:rFonts w:hint="cs"/>
          <w:cs/>
        </w:rPr>
        <w:t xml:space="preserve">  </w:t>
      </w:r>
      <w:r w:rsidR="00C85958" w:rsidRPr="00287B40">
        <w:rPr>
          <w:cs/>
        </w:rPr>
        <w:t>กฎหมายของประเทศหนึ่งที่มีลักษณะเดียวกันกับกฎการรวมเงินได้</w:t>
      </w:r>
      <w:r w:rsidR="00213A13">
        <w:rPr>
          <w:rFonts w:hint="cs"/>
          <w:cs/>
        </w:rPr>
        <w:t xml:space="preserve"> (</w:t>
      </w:r>
      <w:r w:rsidR="00213A13">
        <w:t xml:space="preserve">Income Inclusion Rule) </w:t>
      </w:r>
      <w:r w:rsidR="00C85958" w:rsidRPr="00287B40">
        <w:rPr>
          <w:cs/>
        </w:rPr>
        <w:t>ตามมาตรการป้องกัน</w:t>
      </w:r>
      <w:r w:rsidR="00213A13">
        <w:br/>
      </w:r>
      <w:r w:rsidR="00C85958" w:rsidRPr="00287B40">
        <w:rPr>
          <w:cs/>
        </w:rPr>
        <w:t>การกัดกร่อนฐานภาษีระหว่างประเทศและได้รับการรับรองโดยกรอบความร่วมมือระหว่างประเทศ</w:t>
      </w:r>
      <w:r w:rsidR="00213A13">
        <w:br/>
      </w:r>
      <w:r w:rsidR="00C85958" w:rsidRPr="00287B40">
        <w:rPr>
          <w:cs/>
        </w:rPr>
        <w:t>ว่าเป็นไปตามที่กำหนดไว</w:t>
      </w:r>
      <w:r w:rsidRPr="00287B40">
        <w:rPr>
          <w:rFonts w:hint="cs"/>
          <w:cs/>
        </w:rPr>
        <w:t>้</w:t>
      </w:r>
      <w:r w:rsidR="00C85958" w:rsidRPr="00287B40">
        <w:rPr>
          <w:cs/>
        </w:rPr>
        <w:t>ในมาตรการป้องกันการกัดกร่อนฐานภาษีระหว่างประเทศ</w:t>
      </w:r>
    </w:p>
    <w:p w14:paraId="4C5B3301" w14:textId="423E52A0" w:rsidR="00C85958" w:rsidRPr="00287B40" w:rsidRDefault="00B6677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85958" w:rsidRPr="00287B40">
        <w:rPr>
          <w:cs/>
        </w:rPr>
        <w:t xml:space="preserve">“ภาษีส่วนเพิ่มภายในประเทศซึ่งเป็นไปตามเกณฑ์” หมายความว่า </w:t>
      </w:r>
      <w:r w:rsidR="00EA299F" w:rsidRPr="00287B40">
        <w:t xml:space="preserve"> </w:t>
      </w:r>
      <w:r w:rsidR="00C85958" w:rsidRPr="00287B40">
        <w:rPr>
          <w:cs/>
        </w:rPr>
        <w:t>การจัดเก็บภาษีขั้นตํ่าที่กำหนดไว้ในกฎหมายของประเทศหนึ่งซึ่ง</w:t>
      </w:r>
    </w:p>
    <w:p w14:paraId="61C0943D" w14:textId="58F5C982" w:rsidR="00C85958" w:rsidRPr="00287B40" w:rsidRDefault="00B6677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85958" w:rsidRPr="00287B40">
        <w:rPr>
          <w:cs/>
        </w:rPr>
        <w:t>(๑) ได้กำหนดเงินได้รวมสุทธิภายหลังจากการหักส่วนที่ยอมให้หักออกจาก</w:t>
      </w:r>
      <w:r w:rsidR="00EA299F" w:rsidRPr="00287B40">
        <w:br/>
      </w:r>
      <w:r w:rsidR="00C85958" w:rsidRPr="00287B40">
        <w:rPr>
          <w:cs/>
        </w:rPr>
        <w:t>เงินได้รวมสุทธิสำหรับนิติบุคคลในเครือที่ตั้งอยู่ในประเทศดังกล่าวในลักษณะเดียวกันกับ</w:t>
      </w:r>
      <w:r w:rsidR="00B10F8C" w:rsidRPr="00287B40">
        <w:rPr>
          <w:cs/>
        </w:rPr>
        <w:br/>
      </w:r>
      <w:r w:rsidR="00C85958" w:rsidRPr="00287B40">
        <w:rPr>
          <w:cs/>
        </w:rPr>
        <w:t>ที่มาตรการป้องกันการกัดกร่อนฐานภาษีระหว่างประเทศกำหนด</w:t>
      </w:r>
    </w:p>
    <w:p w14:paraId="3403D110" w14:textId="45150815" w:rsidR="00C85958" w:rsidRPr="00287B40" w:rsidRDefault="00B6677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85958" w:rsidRPr="00287B40">
        <w:rPr>
          <w:cs/>
        </w:rPr>
        <w:t>(๒) ได้เพิ่มภาระภาษีภายในประเทศที่คำนวณจากเงินได้รวมสุทธิภายหลัง</w:t>
      </w:r>
      <w:r w:rsidR="00FF41BA" w:rsidRPr="00287B40">
        <w:rPr>
          <w:cs/>
        </w:rPr>
        <w:br/>
      </w:r>
      <w:r w:rsidR="00C85958" w:rsidRPr="00287B40">
        <w:rPr>
          <w:cs/>
        </w:rPr>
        <w:t>จากการหักส่วนที่ยอมให้หักออกจากเงินได้รวมสุทธิตาม (๑) เพื่อให้เป็นไปตามอัตราภาษีขั้นตํ่า สำหรับประเทศนั้นและนิติบุคคลในเครือที่ตั้งอยู่ในประเทศนั้นสำหรับรอบระยะเวลาบัญชีหนึ่ง</w:t>
      </w:r>
    </w:p>
    <w:p w14:paraId="117811AE" w14:textId="4F9F1E69" w:rsidR="00C85958" w:rsidRPr="00287B40" w:rsidRDefault="00B6677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85958" w:rsidRPr="00287B40">
        <w:rPr>
          <w:cs/>
        </w:rPr>
        <w:t>(๓) เป็นไปในแนวทางที่สอดคล้องกับมาตรการป้องกันการกัดกร่อนฐานภาษี</w:t>
      </w:r>
      <w:r w:rsidR="00D16617" w:rsidRPr="00287B40">
        <w:br/>
      </w:r>
      <w:r w:rsidR="00C85958" w:rsidRPr="00287B40">
        <w:rPr>
          <w:cs/>
        </w:rPr>
        <w:t>ระหว่างประเทศ และประเทศนั้นไม่ได้ให้ประโยชน์ใดที่เกี่ยวข้องกับมาตรการดังกล่าว และ</w:t>
      </w:r>
    </w:p>
    <w:p w14:paraId="464B02E6" w14:textId="5DAEE216" w:rsidR="00C85958" w:rsidRPr="00287B40" w:rsidRDefault="00B6677B" w:rsidP="00B31871">
      <w:pPr>
        <w:contextualSpacing/>
        <w:jc w:val="thaiDistribute"/>
      </w:pPr>
      <w:r w:rsidRPr="00287B40">
        <w:rPr>
          <w:cs/>
        </w:rPr>
        <w:lastRenderedPageBreak/>
        <w:tab/>
      </w:r>
      <w:r w:rsidRPr="00287B40">
        <w:rPr>
          <w:cs/>
        </w:rPr>
        <w:tab/>
      </w:r>
      <w:r w:rsidR="00C85958" w:rsidRPr="00287B40">
        <w:rPr>
          <w:cs/>
        </w:rPr>
        <w:t>(๔) ได้รับการรับรองโดยกรอบความร่วมมือระหว่างประเทศว่าเป็นไปตามที่กำหนดไว้ในมาตรการป้องกันการกัดกร่อนฐานภาษีระหว่างประเทศ</w:t>
      </w:r>
    </w:p>
    <w:p w14:paraId="46BAFE5B" w14:textId="128CE583" w:rsidR="00C85958" w:rsidRPr="00287B40" w:rsidRDefault="00B6677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85958" w:rsidRPr="00287B40">
        <w:rPr>
          <w:cs/>
        </w:rPr>
        <w:t>“กฎการจัดเก็บภาษีส่วนเพิ่มคงเหลือซึ่งเป็นไปตามเกณฑ์” หมายความว่า</w:t>
      </w:r>
      <w:r w:rsidRPr="00287B40">
        <w:rPr>
          <w:rFonts w:hint="cs"/>
          <w:cs/>
        </w:rPr>
        <w:t xml:space="preserve">  </w:t>
      </w:r>
      <w:r w:rsidR="00C85958" w:rsidRPr="00287B40">
        <w:rPr>
          <w:cs/>
        </w:rPr>
        <w:t>กฎหมายของประเทศหนึ่งที่มีลักษณะเดียวกันกับกฎการจัดเก็บภาษีส่วนเพิ่มคงเหลือ</w:t>
      </w:r>
      <w:r w:rsidR="00213A13">
        <w:t xml:space="preserve"> (Undertaxed Payments Rule)</w:t>
      </w:r>
      <w:r w:rsidR="00AE6B0B">
        <w:t xml:space="preserve"> </w:t>
      </w:r>
      <w:r w:rsidR="00C85958" w:rsidRPr="00287B40">
        <w:rPr>
          <w:cs/>
        </w:rPr>
        <w:t>ตามมาตรการป้องกันการกัดกร่อนฐานภาษีระหว่างประเทศและได้รับการรับรองโดยกรอบความร่วมมือระหว่างประเทศว่าเป็นไปตามที่กำหนดไว้ในมาตรการป้องกันการกัดกร่อน</w:t>
      </w:r>
      <w:r w:rsidR="00AE6B0B">
        <w:br/>
      </w:r>
      <w:r w:rsidR="00C85958" w:rsidRPr="00287B40">
        <w:rPr>
          <w:cs/>
        </w:rPr>
        <w:t>ฐานภาษีระหว่างประเทศ</w:t>
      </w:r>
    </w:p>
    <w:p w14:paraId="7978D285" w14:textId="3590F069" w:rsidR="00B01AF5" w:rsidRPr="00287B40" w:rsidRDefault="00B01AF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มาตรา ๒๕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>การพิจารณาประเทศ</w:t>
      </w:r>
      <w:r w:rsidR="00BC6468">
        <w:rPr>
          <w:rFonts w:hint="cs"/>
          <w:cs/>
        </w:rPr>
        <w:t>ที่</w:t>
      </w:r>
      <w:r w:rsidRPr="00287B40">
        <w:rPr>
          <w:cs/>
        </w:rPr>
        <w:t>เป็นที่ตั้งของนิติบุคคลรายหนึ่ง</w:t>
      </w:r>
      <w:r w:rsidR="00BC6468">
        <w:rPr>
          <w:rFonts w:hint="cs"/>
          <w:cs/>
        </w:rPr>
        <w:t xml:space="preserve"> </w:t>
      </w:r>
      <w:r w:rsidR="00BC6468">
        <w:rPr>
          <w:cs/>
        </w:rPr>
        <w:br/>
      </w:r>
      <w:r w:rsidRPr="00287B40">
        <w:rPr>
          <w:cs/>
        </w:rPr>
        <w:t>หรือสถานประกอบการถาวรแห่งหนึ่งนั้น</w:t>
      </w:r>
      <w:r w:rsidR="00880F40" w:rsidRPr="00287B40">
        <w:rPr>
          <w:rFonts w:hint="cs"/>
          <w:cs/>
        </w:rPr>
        <w:t xml:space="preserve"> </w:t>
      </w:r>
      <w:r w:rsidRPr="00287B40">
        <w:rPr>
          <w:cs/>
        </w:rPr>
        <w:t>ให้พิจารณาดังนี้</w:t>
      </w:r>
    </w:p>
    <w:p w14:paraId="2B313273" w14:textId="3DC7A6EA" w:rsidR="00B01AF5" w:rsidRPr="00287B40" w:rsidRDefault="00B01AF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(๑) กรณีนิติบุคคลที่ไม่ใ</w:t>
      </w:r>
      <w:r w:rsidRPr="00287B40">
        <w:rPr>
          <w:rFonts w:hint="cs"/>
          <w:cs/>
        </w:rPr>
        <w:t>ช่</w:t>
      </w:r>
      <w:r w:rsidRPr="00287B40">
        <w:rPr>
          <w:cs/>
        </w:rPr>
        <w:t>สถานประกอบการถาวร ให้พิจารณาดังนี้</w:t>
      </w:r>
    </w:p>
    <w:p w14:paraId="1969429E" w14:textId="34D7C3A1" w:rsidR="00B01AF5" w:rsidRPr="00287B40" w:rsidRDefault="00B01AF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Pr="00287B40">
        <w:rPr>
          <w:cs/>
        </w:rPr>
        <w:t>(ก) หากนิติบุคคลดังกล่าวเป็นผู้มีถิ่นที่อยู่ทางภาษีตามกฎหมายของประเทศใด โดยการพิจารณาผู้มีถิ่นที่อยู่ทางภาษีนั้นเป็นการพิจารณาจากสถานจัดการ สถานที่จัดตั้ง หรือหลักเกณฑ์อื่นที่ลักษณะคล้ายคลึงกัน</w:t>
      </w:r>
      <w:r w:rsidR="00DE12AF" w:rsidRPr="00287B40">
        <w:t xml:space="preserve"> </w:t>
      </w:r>
      <w:r w:rsidRPr="00287B40">
        <w:rPr>
          <w:cs/>
        </w:rPr>
        <w:t>ให้</w:t>
      </w:r>
      <w:r w:rsidR="00A8020E" w:rsidRPr="00287B40">
        <w:rPr>
          <w:rFonts w:hint="cs"/>
          <w:cs/>
        </w:rPr>
        <w:t>ถือว่า</w:t>
      </w:r>
      <w:r w:rsidRPr="00287B40">
        <w:rPr>
          <w:cs/>
        </w:rPr>
        <w:t>นิติบุคคลนั้นตั้งอยู่ในประเทศนั้น</w:t>
      </w:r>
    </w:p>
    <w:p w14:paraId="762D5CE5" w14:textId="5478B7DA" w:rsidR="00B01AF5" w:rsidRPr="00287B40" w:rsidRDefault="00B01AF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Pr="00287B40">
        <w:rPr>
          <w:cs/>
        </w:rPr>
        <w:t>(ข) หากนิติบุคคลดังกล่าวไม่ได้เป็นผู้มีถิ่นที</w:t>
      </w:r>
      <w:r w:rsidRPr="00287B40">
        <w:rPr>
          <w:rFonts w:hint="cs"/>
          <w:cs/>
        </w:rPr>
        <w:t>่</w:t>
      </w:r>
      <w:r w:rsidRPr="00287B40">
        <w:rPr>
          <w:cs/>
        </w:rPr>
        <w:t>อยู่ทางภาษีตามกฎหมาย</w:t>
      </w:r>
      <w:r w:rsidR="001755A6" w:rsidRPr="00287B40">
        <w:rPr>
          <w:cs/>
        </w:rPr>
        <w:br/>
      </w:r>
      <w:r w:rsidRPr="00287B40">
        <w:rPr>
          <w:cs/>
        </w:rPr>
        <w:t>ของประเทศใดเลย ให้</w:t>
      </w:r>
      <w:r w:rsidR="00A8020E" w:rsidRPr="00287B40">
        <w:rPr>
          <w:rFonts w:hint="cs"/>
          <w:cs/>
        </w:rPr>
        <w:t>ถือว่า</w:t>
      </w:r>
      <w:r w:rsidRPr="00287B40">
        <w:rPr>
          <w:cs/>
        </w:rPr>
        <w:t>นิติบุคคลนั้นตั้งอยู่ในประเทศที่นิติบุคคลนั้นถูกก่อตั้งขึ้น</w:t>
      </w:r>
    </w:p>
    <w:p w14:paraId="4551B18E" w14:textId="36320129" w:rsidR="00B01AF5" w:rsidRPr="00287B40" w:rsidRDefault="00B01AF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Pr="00287B40">
        <w:rPr>
          <w:cs/>
        </w:rPr>
        <w:t>ทั้งนี้ กรณีที่นิติบุคคลใดมีแหล่งที่ตั้งมากกว่าหนึ่งประเทศ ให้อธิบดีประกาศกำหนดหลักเกณฑ์ วิธีการ และเงื่อนไขการพิจารณาประเทศที</w:t>
      </w:r>
      <w:r w:rsidRPr="00287B40">
        <w:rPr>
          <w:rFonts w:hint="cs"/>
          <w:cs/>
        </w:rPr>
        <w:t>่</w:t>
      </w:r>
      <w:r w:rsidRPr="00287B40">
        <w:rPr>
          <w:cs/>
        </w:rPr>
        <w:t>ตั้งของนิติบุคคลดังกล่าว</w:t>
      </w:r>
      <w:r w:rsidR="00880F40" w:rsidRPr="00287B40">
        <w:rPr>
          <w:rFonts w:hint="cs"/>
          <w:cs/>
        </w:rPr>
        <w:t xml:space="preserve"> </w:t>
      </w:r>
      <w:r w:rsidR="001755A6" w:rsidRPr="00287B40">
        <w:rPr>
          <w:cs/>
        </w:rPr>
        <w:br/>
      </w:r>
      <w:r w:rsidR="00880F40" w:rsidRPr="00287B40">
        <w:rPr>
          <w:rFonts w:hint="cs"/>
          <w:cs/>
        </w:rPr>
        <w:t>ซึ่งต้องสอดคล้องกับ</w:t>
      </w:r>
      <w:r w:rsidRPr="00287B40">
        <w:rPr>
          <w:cs/>
        </w:rPr>
        <w:t>มาตรการป้องกันการกัดกร่อนฐานภาษีระหว่างประเทศ</w:t>
      </w:r>
    </w:p>
    <w:p w14:paraId="6A1571DF" w14:textId="789C9870" w:rsidR="00B01AF5" w:rsidRPr="00287B40" w:rsidRDefault="00B01AF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(๒) กรณีสถานประกอบการถาวร</w:t>
      </w:r>
      <w:r w:rsidR="00531078" w:rsidRPr="00287B40">
        <w:rPr>
          <w:rFonts w:hint="cs"/>
          <w:cs/>
        </w:rPr>
        <w:t xml:space="preserve"> ให้พิจารณาดังนี้</w:t>
      </w:r>
    </w:p>
    <w:p w14:paraId="53BE5752" w14:textId="3DA8C32C" w:rsidR="00B01AF5" w:rsidRPr="00287B40" w:rsidRDefault="00B01AF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Pr="00287B40">
        <w:rPr>
          <w:cs/>
        </w:rPr>
        <w:t>(ก) หากเป็นสถานประกอบการถาวรตาม (๑) ของ</w:t>
      </w:r>
      <w:r w:rsidR="006C7D5B" w:rsidRPr="00287B40">
        <w:rPr>
          <w:rFonts w:hint="cs"/>
          <w:cs/>
        </w:rPr>
        <w:t xml:space="preserve">บทนิยามคำว่า </w:t>
      </w:r>
      <w:r w:rsidR="006C7D5B" w:rsidRPr="00287B40">
        <w:rPr>
          <w:cs/>
        </w:rPr>
        <w:br/>
      </w:r>
      <w:r w:rsidR="006C7D5B" w:rsidRPr="00287B40">
        <w:rPr>
          <w:rFonts w:hint="cs"/>
          <w:cs/>
        </w:rPr>
        <w:t>“สถานประกอบการถาวร” ตาม</w:t>
      </w:r>
      <w:r w:rsidRPr="00287B40">
        <w:rPr>
          <w:cs/>
        </w:rPr>
        <w:t>มาตรา ๔ ให้</w:t>
      </w:r>
      <w:r w:rsidR="002A5476" w:rsidRPr="00287B40">
        <w:rPr>
          <w:rFonts w:hint="cs"/>
          <w:cs/>
        </w:rPr>
        <w:t>ถือว่า</w:t>
      </w:r>
      <w:r w:rsidRPr="00287B40">
        <w:rPr>
          <w:cs/>
        </w:rPr>
        <w:t>สถาน</w:t>
      </w:r>
      <w:r w:rsidRPr="00287B40">
        <w:rPr>
          <w:rFonts w:hint="cs"/>
          <w:cs/>
        </w:rPr>
        <w:t>ป</w:t>
      </w:r>
      <w:r w:rsidRPr="00287B40">
        <w:rPr>
          <w:cs/>
        </w:rPr>
        <w:t>ระกอบการถาวรดังกล่าวตั้งอยู่ใน</w:t>
      </w:r>
      <w:r w:rsidR="006C7D5B" w:rsidRPr="00287B40">
        <w:rPr>
          <w:cs/>
        </w:rPr>
        <w:br/>
      </w:r>
      <w:r w:rsidRPr="00287B40">
        <w:rPr>
          <w:cs/>
        </w:rPr>
        <w:t>ประเทศที่พิจารณาว่าสถานประกอบธุรกิจนั้นเป็นสถานประกอบการถาวรและอยู่ในบังคับ</w:t>
      </w:r>
      <w:r w:rsidR="006C7D5B" w:rsidRPr="00287B40">
        <w:rPr>
          <w:cs/>
        </w:rPr>
        <w:br/>
      </w:r>
      <w:r w:rsidRPr="00287B40">
        <w:rPr>
          <w:cs/>
        </w:rPr>
        <w:t>ต้องเสียภาษีในประเทศดังกล่าวตาม</w:t>
      </w:r>
      <w:r w:rsidR="00596768" w:rsidRPr="00287B40">
        <w:rPr>
          <w:rFonts w:hint="cs"/>
          <w:cs/>
        </w:rPr>
        <w:t>ความตกลงหรือ</w:t>
      </w:r>
      <w:r w:rsidR="005E764A" w:rsidRPr="00287B40">
        <w:rPr>
          <w:rFonts w:hint="cs"/>
          <w:cs/>
        </w:rPr>
        <w:t>อนุ</w:t>
      </w:r>
      <w:r w:rsidRPr="00287B40">
        <w:rPr>
          <w:cs/>
        </w:rPr>
        <w:t>สัญญา</w:t>
      </w:r>
      <w:r w:rsidR="00883757" w:rsidRPr="00287B40">
        <w:rPr>
          <w:rFonts w:hint="cs"/>
          <w:cs/>
        </w:rPr>
        <w:t>เพื่อ</w:t>
      </w:r>
      <w:r w:rsidRPr="00287B40">
        <w:rPr>
          <w:cs/>
        </w:rPr>
        <w:t>การเว้นการเก็บภาษีซ้อน</w:t>
      </w:r>
      <w:r w:rsidR="006C7D5B" w:rsidRPr="00287B40">
        <w:rPr>
          <w:cs/>
        </w:rPr>
        <w:br/>
      </w:r>
      <w:r w:rsidR="001F3750" w:rsidRPr="00287B40">
        <w:rPr>
          <w:rFonts w:hint="cs"/>
          <w:cs/>
        </w:rPr>
        <w:t>และการป้องกันการเลี่ยงรัษฎากร</w:t>
      </w:r>
      <w:r w:rsidR="00B62394" w:rsidRPr="00287B40">
        <w:rPr>
          <w:rFonts w:hint="cs"/>
          <w:cs/>
        </w:rPr>
        <w:t>ที่มีผลใช้บังคับและปรับใช้ได้แก่กรณี</w:t>
      </w:r>
    </w:p>
    <w:p w14:paraId="4828C06D" w14:textId="3E3F5B2E" w:rsidR="00B01AF5" w:rsidRPr="00287B40" w:rsidRDefault="00B01AF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</w:t>
      </w:r>
      <w:r w:rsidRPr="00287B40">
        <w:rPr>
          <w:cs/>
        </w:rPr>
        <w:t>(ข) หากเป็นสถานประกอบการถาวรตาม (๒) ของ</w:t>
      </w:r>
      <w:r w:rsidR="00047CD0" w:rsidRPr="00287B40">
        <w:rPr>
          <w:rFonts w:hint="cs"/>
          <w:cs/>
        </w:rPr>
        <w:t xml:space="preserve">บทนิยามคำว่า </w:t>
      </w:r>
      <w:r w:rsidR="00047CD0" w:rsidRPr="00287B40">
        <w:rPr>
          <w:cs/>
        </w:rPr>
        <w:br/>
      </w:r>
      <w:r w:rsidR="00047CD0" w:rsidRPr="00287B40">
        <w:rPr>
          <w:rFonts w:hint="cs"/>
          <w:cs/>
        </w:rPr>
        <w:t>“สถานประกอบการถาวร” ตาม</w:t>
      </w:r>
      <w:r w:rsidRPr="00287B40">
        <w:rPr>
          <w:cs/>
        </w:rPr>
        <w:t>มาตรา ๔</w:t>
      </w:r>
      <w:r w:rsidRPr="00287B40">
        <w:rPr>
          <w:rFonts w:hint="cs"/>
          <w:cs/>
        </w:rPr>
        <w:t xml:space="preserve"> </w:t>
      </w:r>
      <w:r w:rsidRPr="00287B40">
        <w:rPr>
          <w:cs/>
        </w:rPr>
        <w:t>ให้</w:t>
      </w:r>
      <w:r w:rsidR="002A5476" w:rsidRPr="00287B40">
        <w:rPr>
          <w:rFonts w:hint="cs"/>
          <w:cs/>
        </w:rPr>
        <w:t>ถือว่า</w:t>
      </w:r>
      <w:r w:rsidRPr="00287B40">
        <w:rPr>
          <w:cs/>
        </w:rPr>
        <w:t>สถานประกอบการถาวรดังกล่าวตั้งอยู่ในประเทศ</w:t>
      </w:r>
      <w:r w:rsidR="00047CD0" w:rsidRPr="00287B40">
        <w:rPr>
          <w:cs/>
        </w:rPr>
        <w:br/>
      </w:r>
      <w:r w:rsidRPr="00287B40">
        <w:rPr>
          <w:cs/>
        </w:rPr>
        <w:t>ที่สถานประกอบการถาวรนั้นอยู่ในบังคับต้องเสียภาษีจากยอดสุทธิเนื่องด้วยเหตุของการ</w:t>
      </w:r>
      <w:r w:rsidR="00047CD0" w:rsidRPr="00287B40">
        <w:rPr>
          <w:cs/>
        </w:rPr>
        <w:br/>
      </w:r>
      <w:r w:rsidRPr="00287B40">
        <w:rPr>
          <w:cs/>
        </w:rPr>
        <w:t>ประกอบกิจการในประเทศนั้น</w:t>
      </w:r>
    </w:p>
    <w:p w14:paraId="5E6AF50E" w14:textId="62724EBA" w:rsidR="00B01AF5" w:rsidRPr="00287B40" w:rsidRDefault="00B01AF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</w:t>
      </w:r>
      <w:r w:rsidRPr="00287B40">
        <w:rPr>
          <w:cs/>
        </w:rPr>
        <w:t>(ค) หากเป็นสถานประกอบการถาวรตาม (๓) ของ</w:t>
      </w:r>
      <w:r w:rsidR="00047CD0" w:rsidRPr="00287B40">
        <w:rPr>
          <w:rFonts w:hint="cs"/>
          <w:cs/>
        </w:rPr>
        <w:t xml:space="preserve">บทนิยามคำว่า </w:t>
      </w:r>
      <w:r w:rsidR="00047CD0" w:rsidRPr="00287B40">
        <w:rPr>
          <w:cs/>
        </w:rPr>
        <w:br/>
      </w:r>
      <w:r w:rsidR="00047CD0" w:rsidRPr="00287B40">
        <w:rPr>
          <w:rFonts w:hint="cs"/>
          <w:cs/>
        </w:rPr>
        <w:t>“สถานประกอบการถาวร” ตาม</w:t>
      </w:r>
      <w:r w:rsidRPr="00287B40">
        <w:rPr>
          <w:cs/>
        </w:rPr>
        <w:t>มาตรา ๔</w:t>
      </w:r>
      <w:r w:rsidRPr="00287B40">
        <w:rPr>
          <w:rFonts w:hint="cs"/>
          <w:cs/>
        </w:rPr>
        <w:t xml:space="preserve"> </w:t>
      </w:r>
      <w:r w:rsidRPr="00287B40">
        <w:rPr>
          <w:cs/>
        </w:rPr>
        <w:t>ให้</w:t>
      </w:r>
      <w:r w:rsidR="002A5476" w:rsidRPr="00287B40">
        <w:rPr>
          <w:rFonts w:hint="cs"/>
          <w:cs/>
        </w:rPr>
        <w:t>ถือว่า</w:t>
      </w:r>
      <w:r w:rsidRPr="00287B40">
        <w:rPr>
          <w:cs/>
        </w:rPr>
        <w:t>สถานประกอบการถาวรดังกล่า</w:t>
      </w:r>
      <w:r w:rsidR="00640917" w:rsidRPr="00287B40">
        <w:rPr>
          <w:rFonts w:hint="cs"/>
          <w:cs/>
        </w:rPr>
        <w:t>ว</w:t>
      </w:r>
      <w:r w:rsidRPr="00287B40">
        <w:rPr>
          <w:cs/>
        </w:rPr>
        <w:t>ตั้งอยู่ในประเทศ</w:t>
      </w:r>
      <w:r w:rsidR="00047CD0" w:rsidRPr="00287B40">
        <w:rPr>
          <w:cs/>
        </w:rPr>
        <w:br/>
      </w:r>
      <w:r w:rsidRPr="00287B40">
        <w:rPr>
          <w:cs/>
        </w:rPr>
        <w:t>ที่สถานประกอบการถาวรนั้นมีที่ตั้งอยู่</w:t>
      </w:r>
    </w:p>
    <w:p w14:paraId="484803A9" w14:textId="67FA8690" w:rsidR="00B01AF5" w:rsidRPr="00287B40" w:rsidRDefault="00640917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</w:t>
      </w:r>
      <w:r w:rsidR="00B01AF5" w:rsidRPr="00287B40">
        <w:rPr>
          <w:cs/>
        </w:rPr>
        <w:t>(ง) หากเป็นสถานประกอบการถาวรตาม (๔) ของ</w:t>
      </w:r>
      <w:r w:rsidR="00047CD0" w:rsidRPr="00287B40">
        <w:rPr>
          <w:rFonts w:hint="cs"/>
          <w:cs/>
        </w:rPr>
        <w:t xml:space="preserve">บทนิยามคำว่า </w:t>
      </w:r>
      <w:r w:rsidR="00047CD0" w:rsidRPr="00287B40">
        <w:rPr>
          <w:cs/>
        </w:rPr>
        <w:br/>
      </w:r>
      <w:r w:rsidR="00047CD0" w:rsidRPr="00287B40">
        <w:rPr>
          <w:rFonts w:hint="cs"/>
          <w:cs/>
        </w:rPr>
        <w:t>“สถานประกอบการถาวร” ตาม</w:t>
      </w:r>
      <w:r w:rsidR="00B01AF5" w:rsidRPr="00287B40">
        <w:rPr>
          <w:cs/>
        </w:rPr>
        <w:t>มาตรา ๔</w:t>
      </w:r>
      <w:r w:rsidRPr="00287B40">
        <w:rPr>
          <w:rFonts w:hint="cs"/>
          <w:cs/>
        </w:rPr>
        <w:t xml:space="preserve"> </w:t>
      </w:r>
      <w:r w:rsidR="00B01AF5" w:rsidRPr="00287B40">
        <w:rPr>
          <w:cs/>
        </w:rPr>
        <w:t>ให้ถือว่าสถานประกอบการถาวรดังกล่าวตั้งอยู่ใน</w:t>
      </w:r>
      <w:r w:rsidR="00047CD0" w:rsidRPr="00287B40">
        <w:rPr>
          <w:cs/>
        </w:rPr>
        <w:br/>
      </w:r>
      <w:r w:rsidR="00B01AF5" w:rsidRPr="00287B40">
        <w:rPr>
          <w:cs/>
        </w:rPr>
        <w:t>ประเทศหนึ่งแยกเป็นเอกเทศจากประเทศอื่นที่นิติบุคคลในเครืออื่นตั้งอยู่</w:t>
      </w:r>
    </w:p>
    <w:p w14:paraId="0DC1419D" w14:textId="11F19F37" w:rsidR="00B01AF5" w:rsidRPr="00287B40" w:rsidRDefault="00640917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B01AF5" w:rsidRPr="00287B40">
        <w:rPr>
          <w:cs/>
        </w:rPr>
        <w:t>ให้อธิบดีมีอำนาจประกาศกำหนดหลักเกณฑ์และเงื่อนไขการพิจารณาแหล่งที่ตั้ง</w:t>
      </w:r>
      <w:r w:rsidR="00D91D06" w:rsidRPr="00287B40">
        <w:br/>
      </w:r>
      <w:r w:rsidR="00B01AF5" w:rsidRPr="00287B40">
        <w:rPr>
          <w:cs/>
        </w:rPr>
        <w:t>ของนิติบุคคลที</w:t>
      </w:r>
      <w:r w:rsidR="00D91D06" w:rsidRPr="00287B40">
        <w:rPr>
          <w:rFonts w:hint="cs"/>
          <w:cs/>
        </w:rPr>
        <w:t>่</w:t>
      </w:r>
      <w:r w:rsidR="00B01AF5" w:rsidRPr="00287B40">
        <w:rPr>
          <w:cs/>
        </w:rPr>
        <w:t>มีลักษณะเฉพาะเป็นอื่นได้ แต</w:t>
      </w:r>
      <w:r w:rsidR="00BC6468">
        <w:rPr>
          <w:rFonts w:hint="cs"/>
          <w:cs/>
        </w:rPr>
        <w:t>่</w:t>
      </w:r>
      <w:r w:rsidR="00B01AF5" w:rsidRPr="00287B40">
        <w:rPr>
          <w:cs/>
        </w:rPr>
        <w:t>ต้องสอดคล้องกับมาตรการป้องกันการกัดกร่อน</w:t>
      </w:r>
      <w:r w:rsidR="000A1ABE">
        <w:rPr>
          <w:cs/>
        </w:rPr>
        <w:br/>
      </w:r>
      <w:r w:rsidR="00B01AF5" w:rsidRPr="00287B40">
        <w:rPr>
          <w:cs/>
        </w:rPr>
        <w:t>ฐานภาษีระหว่างประเทศ</w:t>
      </w:r>
    </w:p>
    <w:p w14:paraId="3F25B1CD" w14:textId="5E80171F" w:rsidR="00A10D45" w:rsidRPr="00287B40" w:rsidRDefault="00640917" w:rsidP="00B31871">
      <w:pPr>
        <w:contextualSpacing/>
        <w:jc w:val="thaiDistribute"/>
      </w:pPr>
      <w:r w:rsidRPr="00287B40">
        <w:rPr>
          <w:cs/>
        </w:rPr>
        <w:lastRenderedPageBreak/>
        <w:tab/>
      </w:r>
      <w:r w:rsidRPr="00287B40">
        <w:rPr>
          <w:cs/>
        </w:rPr>
        <w:tab/>
      </w:r>
      <w:r w:rsidR="00B01AF5" w:rsidRPr="00287B40">
        <w:rPr>
          <w:cs/>
        </w:rPr>
        <w:t>ในกรณีที</w:t>
      </w:r>
      <w:r w:rsidRPr="00287B40">
        <w:rPr>
          <w:rFonts w:hint="cs"/>
          <w:cs/>
        </w:rPr>
        <w:t>่</w:t>
      </w:r>
      <w:r w:rsidR="00B01AF5" w:rsidRPr="00287B40">
        <w:rPr>
          <w:cs/>
        </w:rPr>
        <w:t>นิติบุคคลใดได้เปลี่ยนแหล่งที่ตั้งระหว่างรอบระยะเวลาบัญชีที่พิจารณาหน้าที่การเสียภาษีส่วนเพิ่ม ให้ถือว่านิติบุคคลดังกล่าวตั้งอยู่ในประเทศที่นิติบุคคลนั้นตั้งอยู่</w:t>
      </w:r>
      <w:r w:rsidR="00B14171" w:rsidRPr="00287B40">
        <w:rPr>
          <w:cs/>
        </w:rPr>
        <w:br/>
      </w:r>
      <w:r w:rsidR="00B01AF5" w:rsidRPr="00287B40">
        <w:rPr>
          <w:cs/>
        </w:rPr>
        <w:t>ในวันเริ่มแรกของรอบระยะเวลาบัญชีที่พิจารณาหน้าที่การเสียภาษีส่วนเพิ่ม</w:t>
      </w:r>
    </w:p>
    <w:p w14:paraId="73A2E707" w14:textId="77777777" w:rsidR="00640917" w:rsidRPr="00287B40" w:rsidRDefault="00640917" w:rsidP="00B31871">
      <w:pPr>
        <w:contextualSpacing/>
        <w:jc w:val="thaiDistribute"/>
      </w:pPr>
    </w:p>
    <w:p w14:paraId="2C0CCF10" w14:textId="36E02750" w:rsidR="00640917" w:rsidRPr="00287B40" w:rsidRDefault="00640917" w:rsidP="00B31871">
      <w:pPr>
        <w:contextualSpacing/>
        <w:jc w:val="center"/>
      </w:pPr>
      <w:r w:rsidRPr="00287B40">
        <w:rPr>
          <w:rFonts w:hint="cs"/>
          <w:cs/>
        </w:rPr>
        <w:t>ส่วน</w:t>
      </w:r>
      <w:r w:rsidR="00E730C5">
        <w:rPr>
          <w:rFonts w:hint="cs"/>
          <w:cs/>
        </w:rPr>
        <w:t>ที่</w:t>
      </w:r>
      <w:r w:rsidRPr="00287B40">
        <w:rPr>
          <w:rFonts w:hint="cs"/>
          <w:cs/>
        </w:rPr>
        <w:t xml:space="preserve"> ๑</w:t>
      </w:r>
    </w:p>
    <w:p w14:paraId="02705D00" w14:textId="1660835D" w:rsidR="00640917" w:rsidRPr="00287B40" w:rsidRDefault="00640917" w:rsidP="00B31871">
      <w:pPr>
        <w:contextualSpacing/>
        <w:jc w:val="center"/>
      </w:pPr>
      <w:r w:rsidRPr="00287B40">
        <w:rPr>
          <w:rFonts w:hint="cs"/>
          <w:cs/>
        </w:rPr>
        <w:t>ผู้มีหน้าที่เสียภาษี</w:t>
      </w:r>
    </w:p>
    <w:p w14:paraId="2BAC87B7" w14:textId="5ED3EF7F" w:rsidR="00640917" w:rsidRPr="00287B40" w:rsidRDefault="00B31871" w:rsidP="00B31871">
      <w:pPr>
        <w:contextualSpacing/>
        <w:jc w:val="center"/>
        <w:rPr>
          <w:u w:val="thick"/>
        </w:rPr>
      </w:pPr>
      <w:r w:rsidRPr="00B31871">
        <w:rPr>
          <w:u w:val="thick"/>
        </w:rPr>
        <w:tab/>
      </w:r>
      <w:r w:rsidRPr="00B31871">
        <w:rPr>
          <w:u w:val="thick"/>
        </w:rPr>
        <w:tab/>
      </w:r>
    </w:p>
    <w:p w14:paraId="6E10C59C" w14:textId="77777777" w:rsidR="00640917" w:rsidRPr="00287B40" w:rsidRDefault="00640917" w:rsidP="00B31871">
      <w:pPr>
        <w:contextualSpacing/>
        <w:jc w:val="thaiDistribute"/>
      </w:pPr>
    </w:p>
    <w:p w14:paraId="795B7726" w14:textId="0D5A59F1" w:rsidR="00E0779C" w:rsidRPr="00287B40" w:rsidRDefault="000D1046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มาตรา ๒๖</w:t>
      </w:r>
      <w:r w:rsidRPr="00287B40">
        <w:rPr>
          <w:rFonts w:hint="cs"/>
          <w:cs/>
        </w:rPr>
        <w:t xml:space="preserve">  </w:t>
      </w:r>
      <w:r w:rsidR="00E0779C" w:rsidRPr="00287B40">
        <w:rPr>
          <w:cs/>
        </w:rPr>
        <w:t>นิติบุคคลในเครือ</w:t>
      </w:r>
      <w:r w:rsidR="00BC6468">
        <w:rPr>
          <w:rFonts w:hint="cs"/>
          <w:cs/>
        </w:rPr>
        <w:t>ที่</w:t>
      </w:r>
      <w:r w:rsidR="00E0779C" w:rsidRPr="00287B40">
        <w:rPr>
          <w:cs/>
        </w:rPr>
        <w:t>ตั้งอยู่ในประเทศไทยและเป็นสมาชิก</w:t>
      </w:r>
      <w:r w:rsidR="00B05949" w:rsidRPr="00287B40">
        <w:rPr>
          <w:cs/>
        </w:rPr>
        <w:br/>
      </w:r>
      <w:r w:rsidR="00E0779C" w:rsidRPr="00287B40">
        <w:rPr>
          <w:cs/>
        </w:rPr>
        <w:t>ของกลุ่มนิติบุคคลข้ามชาติที่รายได้รวมทั้งหมดตามงบการเงินรวมของนิติบุคคลแม่ลำดับสูงสุด</w:t>
      </w:r>
      <w:r w:rsidR="00B05949" w:rsidRPr="00287B40">
        <w:rPr>
          <w:cs/>
        </w:rPr>
        <w:br/>
      </w:r>
      <w:r w:rsidR="00E0779C" w:rsidRPr="00287B40">
        <w:rPr>
          <w:cs/>
        </w:rPr>
        <w:t>ของกลุ่มนิติบุคคลข้ามชาตินั้นมีจำนวนไม่น้อยกว่าจำนวนเงินตราไทยเทียบเท่าเจ็ดร้อยห้าสิบล้านยู</w:t>
      </w:r>
      <w:proofErr w:type="spellStart"/>
      <w:r w:rsidR="00E0779C" w:rsidRPr="00287B40">
        <w:rPr>
          <w:cs/>
        </w:rPr>
        <w:t>โร</w:t>
      </w:r>
      <w:proofErr w:type="spellEnd"/>
      <w:r w:rsidR="00B05949" w:rsidRPr="00287B40">
        <w:rPr>
          <w:cs/>
        </w:rPr>
        <w:br/>
      </w:r>
      <w:r w:rsidR="00E0779C" w:rsidRPr="00287B40">
        <w:rPr>
          <w:cs/>
        </w:rPr>
        <w:t>ในอย่างน้อยสองรอบระยะเวลาบัญชีในช่วงสี่รอบระยะเวลาบัญชีก่อนหน้ารอบระยะเวลาบัญชีปัจจุบันที่พิจารณาหน้าที่การเสียภาษีส่วนเพิ่ม ให้อยู่ในบังคับต้องเสียภาษีส่วนเพิ่ม</w:t>
      </w:r>
      <w:r w:rsidR="00B05949" w:rsidRPr="00287B40">
        <w:rPr>
          <w:cs/>
        </w:rPr>
        <w:br/>
      </w:r>
      <w:r w:rsidR="00E0779C" w:rsidRPr="00287B40">
        <w:rPr>
          <w:cs/>
        </w:rPr>
        <w:t>ตามพระราชกำหนดนี้</w:t>
      </w:r>
    </w:p>
    <w:p w14:paraId="529EF0FB" w14:textId="5BC450C9" w:rsidR="00E0779C" w:rsidRPr="00287B40" w:rsidRDefault="00E0779C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กรณีรอบระยะเวลาบัญชีตามวรรค</w:t>
      </w:r>
      <w:r w:rsidR="00B05F09" w:rsidRPr="00287B40">
        <w:rPr>
          <w:rFonts w:hint="cs"/>
          <w:cs/>
        </w:rPr>
        <w:t>หนึ่ง</w:t>
      </w:r>
      <w:r w:rsidRPr="00287B40">
        <w:rPr>
          <w:cs/>
        </w:rPr>
        <w:t>ของกลุ่มนิติบุคคลข้ามชาตินั้นมีระยะเวลา</w:t>
      </w:r>
      <w:r w:rsidRPr="00287B40">
        <w:rPr>
          <w:cs/>
        </w:rPr>
        <w:br/>
      </w:r>
      <w:r w:rsidR="00CF7295" w:rsidRPr="00287B40">
        <w:rPr>
          <w:rFonts w:hint="cs"/>
          <w:cs/>
        </w:rPr>
        <w:t>ที่</w:t>
      </w:r>
      <w:r w:rsidRPr="00287B40">
        <w:rPr>
          <w:cs/>
        </w:rPr>
        <w:t>ไม่</w:t>
      </w:r>
      <w:r w:rsidR="00CF7295" w:rsidRPr="00287B40">
        <w:rPr>
          <w:rFonts w:hint="cs"/>
          <w:cs/>
        </w:rPr>
        <w:t>ใช่</w:t>
      </w:r>
      <w:r w:rsidRPr="00287B40">
        <w:rPr>
          <w:cs/>
        </w:rPr>
        <w:t>สิบสองเดือนในรอบระยะเวลาบัญชีใด ให้ปรับปรุงเกณฑ์รายได้รวมขั้นต่ำตามวรรคหนึ่ง</w:t>
      </w:r>
      <w:r w:rsidR="007E33AC" w:rsidRPr="00287B40">
        <w:rPr>
          <w:cs/>
        </w:rPr>
        <w:br/>
      </w:r>
      <w:r w:rsidRPr="00287B40">
        <w:rPr>
          <w:cs/>
        </w:rPr>
        <w:t>ตามสัดส่วน</w:t>
      </w:r>
      <w:r w:rsidR="00254691" w:rsidRPr="00287B40">
        <w:rPr>
          <w:rFonts w:hint="cs"/>
          <w:cs/>
        </w:rPr>
        <w:t xml:space="preserve"> </w:t>
      </w:r>
      <w:r w:rsidRPr="00287B40">
        <w:rPr>
          <w:cs/>
        </w:rPr>
        <w:t>โดยให้สอดคล้องกับระยะเวลาของรอบระยะเวลาบัญชีดังกล่าว</w:t>
      </w:r>
    </w:p>
    <w:p w14:paraId="73708CB2" w14:textId="23A9B92B" w:rsidR="00A437BC" w:rsidRDefault="00E0779C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 xml:space="preserve">กรณีที่กลุ่มนิติบุคคลข้ามชาตินั้นเกิดจากหรือได้มีการปรับปรุงโครงสร้างองค์กร </w:t>
      </w:r>
      <w:r w:rsidRPr="00287B40">
        <w:rPr>
          <w:cs/>
        </w:rPr>
        <w:br/>
        <w:t>การพิจารณาการอยู่ในบังคับต้องเสียภาษีส่วนเพิ่มตามวรรคหนึ่งของนิติบุคคลในเครือ</w:t>
      </w:r>
      <w:r w:rsidR="00BC6468">
        <w:rPr>
          <w:rFonts w:hint="cs"/>
          <w:cs/>
        </w:rPr>
        <w:t>ที่</w:t>
      </w:r>
      <w:r w:rsidRPr="00287B40">
        <w:rPr>
          <w:cs/>
        </w:rPr>
        <w:t>ตั้งอยู่ในประเทศไทยและเป็นสมาชิกของกลุ่มนิติบุคคลข้ามชาติดังกล่าวอาจกำหนดเป็นอื่นโดยตราเป็น</w:t>
      </w:r>
      <w:r w:rsidRPr="00287B40">
        <w:rPr>
          <w:cs/>
        </w:rPr>
        <w:br/>
        <w:t>พระราชกฤษฎีกาก็ได้ แต่ต้องสอดคล้องกับมาตรการป้องกันการกัดกร่อนฐานภาษีระหว่างประเทศ</w:t>
      </w:r>
    </w:p>
    <w:p w14:paraId="6312BE7B" w14:textId="77777777" w:rsidR="0094355C" w:rsidRPr="00287B40" w:rsidRDefault="0094355C" w:rsidP="00B31871">
      <w:pPr>
        <w:contextualSpacing/>
        <w:jc w:val="thaiDistribute"/>
      </w:pPr>
    </w:p>
    <w:p w14:paraId="0E366921" w14:textId="2F7D3CBD" w:rsidR="006846F2" w:rsidRPr="00287B40" w:rsidRDefault="00A437BC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6846F2" w:rsidRPr="00287B40">
        <w:rPr>
          <w:cs/>
        </w:rPr>
        <w:t xml:space="preserve">มาตรา ๒๗ </w:t>
      </w:r>
      <w:r w:rsidR="00DC3FB5" w:rsidRPr="00287B40">
        <w:rPr>
          <w:rFonts w:hint="cs"/>
          <w:cs/>
        </w:rPr>
        <w:t xml:space="preserve"> </w:t>
      </w:r>
      <w:r w:rsidR="006846F2" w:rsidRPr="00287B40">
        <w:rPr>
          <w:cs/>
        </w:rPr>
        <w:t>นิติบุคคลในเครือตามมาตรา</w:t>
      </w:r>
      <w:r w:rsidRPr="00287B40">
        <w:rPr>
          <w:rFonts w:hint="cs"/>
          <w:cs/>
        </w:rPr>
        <w:t xml:space="preserve"> </w:t>
      </w:r>
      <w:r w:rsidR="006846F2" w:rsidRPr="00287B40">
        <w:rPr>
          <w:cs/>
        </w:rPr>
        <w:t>๒๖</w:t>
      </w:r>
      <w:r w:rsidRPr="00287B40">
        <w:rPr>
          <w:rFonts w:hint="cs"/>
          <w:cs/>
        </w:rPr>
        <w:t xml:space="preserve"> </w:t>
      </w:r>
      <w:r w:rsidR="006846F2" w:rsidRPr="00287B40">
        <w:rPr>
          <w:cs/>
        </w:rPr>
        <w:t>ไม่ให้รวมถึงนิติบุคคลดังต่อไปนี้เฉพาะที่มีลักษณะตามที่อธิบดี</w:t>
      </w:r>
      <w:r w:rsidR="003545C2" w:rsidRPr="00287B40">
        <w:rPr>
          <w:cs/>
        </w:rPr>
        <w:t>ประกาศกำหนด</w:t>
      </w:r>
      <w:r w:rsidR="006846F2" w:rsidRPr="00287B40">
        <w:rPr>
          <w:cs/>
        </w:rPr>
        <w:t>โดยอนุมัติรัฐมนตรี</w:t>
      </w:r>
    </w:p>
    <w:p w14:paraId="586BD960" w14:textId="4D397740" w:rsidR="006846F2" w:rsidRPr="00287B40" w:rsidRDefault="00A437BC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6846F2" w:rsidRPr="00287B40">
        <w:rPr>
          <w:cs/>
        </w:rPr>
        <w:t>(๑) หน่วยงานของรัฐ</w:t>
      </w:r>
    </w:p>
    <w:p w14:paraId="4BAA204F" w14:textId="77777777" w:rsidR="00A437BC" w:rsidRDefault="00A437BC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6846F2" w:rsidRPr="00287B40">
        <w:rPr>
          <w:cs/>
        </w:rPr>
        <w:t xml:space="preserve">(๒) องค์การระหว่างประเทศ </w:t>
      </w:r>
    </w:p>
    <w:p w14:paraId="57617143" w14:textId="77777777" w:rsidR="00A437BC" w:rsidRPr="00287B40" w:rsidRDefault="00A437BC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6846F2" w:rsidRPr="00287B40">
        <w:rPr>
          <w:cs/>
        </w:rPr>
        <w:t xml:space="preserve">(๓) องค์การไม่แสวงหากำไร </w:t>
      </w:r>
    </w:p>
    <w:p w14:paraId="3C7F1CD3" w14:textId="3475D483" w:rsidR="006846F2" w:rsidRPr="00287B40" w:rsidRDefault="00A437BC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6846F2" w:rsidRPr="00287B40">
        <w:rPr>
          <w:cs/>
        </w:rPr>
        <w:t>(๔) กองทุนบำนาญ</w:t>
      </w:r>
    </w:p>
    <w:p w14:paraId="73818FF5" w14:textId="2019E8D2" w:rsidR="006846F2" w:rsidRPr="00287B40" w:rsidRDefault="00A437BC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6846F2" w:rsidRPr="00287B40">
        <w:rPr>
          <w:cs/>
        </w:rPr>
        <w:t>(๕) กองทุนเพื่อการลงทุนที่เป็นนิติบุคคลแม่ลำดับสูงสุด</w:t>
      </w:r>
    </w:p>
    <w:p w14:paraId="44E5D656" w14:textId="6DC78E1F" w:rsidR="00A437BC" w:rsidRPr="00287B40" w:rsidRDefault="00A437BC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6846F2" w:rsidRPr="00287B40">
        <w:rPr>
          <w:cs/>
        </w:rPr>
        <w:t xml:space="preserve">(๖) เครื่องมือเพื่อการลงทุนในอสังหาริมทรัพย์ที่เป็นนิติบุคคลแม่ลำดับสูงสุด </w:t>
      </w:r>
    </w:p>
    <w:p w14:paraId="4C7CAAE1" w14:textId="373842CF" w:rsidR="006846F2" w:rsidRPr="00287B40" w:rsidRDefault="00A437BC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6846F2" w:rsidRPr="00287B40">
        <w:rPr>
          <w:cs/>
        </w:rPr>
        <w:t>(๗) นิติบุคคลอื่นตามที่ได้กำหนดโดยพระราชกฤษฎีกา</w:t>
      </w:r>
    </w:p>
    <w:p w14:paraId="75A1A0E7" w14:textId="32EF3BEA" w:rsidR="00576E3D" w:rsidRPr="00287B40" w:rsidRDefault="00A437BC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6846F2" w:rsidRPr="00287B40">
        <w:rPr>
          <w:cs/>
        </w:rPr>
        <w:t>ทั้งนี้ กลุ่มนิติบุคคลข้ามชาติของนิติบุคคลตาม (๗) อาจแจ้งต่ออธิบดีเพื่อขอให้</w:t>
      </w:r>
      <w:r w:rsidRPr="00287B40">
        <w:rPr>
          <w:cs/>
        </w:rPr>
        <w:br/>
      </w:r>
      <w:r w:rsidR="006846F2" w:rsidRPr="00287B40">
        <w:rPr>
          <w:cs/>
        </w:rPr>
        <w:t xml:space="preserve">นิติบุคคลนั้นเป็นนิติบุคคลในเครือตามมาตรา ๒๖ ก็ได้ โดยให้ดำเนินการตามหลักเกณฑ์ วิธีการ เงื่อนไข </w:t>
      </w:r>
      <w:r w:rsidR="0009407C" w:rsidRPr="00287B40">
        <w:rPr>
          <w:rFonts w:hint="cs"/>
          <w:cs/>
        </w:rPr>
        <w:t xml:space="preserve">ระยะเวลา </w:t>
      </w:r>
      <w:r w:rsidR="006846F2" w:rsidRPr="00287B40">
        <w:rPr>
          <w:cs/>
        </w:rPr>
        <w:t>และรูปแบบที่อธิบดีประกาศกำหนด</w:t>
      </w:r>
    </w:p>
    <w:p w14:paraId="60BFDD9E" w14:textId="4A68268B" w:rsidR="007C1956" w:rsidRDefault="007C1956" w:rsidP="00B31871">
      <w:pPr>
        <w:contextualSpacing/>
        <w:jc w:val="thaiDistribute"/>
      </w:pPr>
    </w:p>
    <w:p w14:paraId="189B755F" w14:textId="1EF26CF2" w:rsidR="00066D24" w:rsidRDefault="00066D24" w:rsidP="00B31871">
      <w:pPr>
        <w:contextualSpacing/>
        <w:jc w:val="thaiDistribute"/>
      </w:pPr>
    </w:p>
    <w:p w14:paraId="554A3291" w14:textId="1A82B66D" w:rsidR="00066D24" w:rsidRDefault="00066D24" w:rsidP="00B31871">
      <w:pPr>
        <w:contextualSpacing/>
        <w:jc w:val="thaiDistribute"/>
      </w:pPr>
    </w:p>
    <w:p w14:paraId="239D2D98" w14:textId="77777777" w:rsidR="00066D24" w:rsidRPr="00287B40" w:rsidRDefault="00066D24" w:rsidP="00B31871">
      <w:pPr>
        <w:contextualSpacing/>
        <w:jc w:val="thaiDistribute"/>
        <w:rPr>
          <w:rFonts w:hint="cs"/>
        </w:rPr>
      </w:pPr>
    </w:p>
    <w:p w14:paraId="0223D1FD" w14:textId="29EA439C" w:rsidR="00BC1F4D" w:rsidRPr="00287B40" w:rsidRDefault="00BC1F4D" w:rsidP="00B31871">
      <w:pPr>
        <w:contextualSpacing/>
        <w:jc w:val="center"/>
      </w:pPr>
      <w:r w:rsidRPr="00287B40">
        <w:rPr>
          <w:rFonts w:hint="cs"/>
          <w:cs/>
        </w:rPr>
        <w:lastRenderedPageBreak/>
        <w:t>ส่วน</w:t>
      </w:r>
      <w:r w:rsidR="00E730C5">
        <w:rPr>
          <w:rFonts w:hint="cs"/>
          <w:cs/>
        </w:rPr>
        <w:t>ที่</w:t>
      </w:r>
      <w:r w:rsidRPr="00287B40">
        <w:rPr>
          <w:rFonts w:hint="cs"/>
          <w:cs/>
        </w:rPr>
        <w:t xml:space="preserve"> ๒</w:t>
      </w:r>
    </w:p>
    <w:p w14:paraId="333B96AD" w14:textId="4BF32919" w:rsidR="00BC1F4D" w:rsidRPr="00287B40" w:rsidRDefault="00BC1F4D" w:rsidP="00B31871">
      <w:pPr>
        <w:contextualSpacing/>
        <w:jc w:val="center"/>
      </w:pPr>
      <w:r w:rsidRPr="00287B40">
        <w:rPr>
          <w:rFonts w:hint="cs"/>
          <w:cs/>
        </w:rPr>
        <w:t>การคำนวณภาษีส่วนเพิ่ม</w:t>
      </w:r>
    </w:p>
    <w:p w14:paraId="1010346F" w14:textId="38B9AEA9" w:rsidR="00BC1F4D" w:rsidRPr="00287B40" w:rsidRDefault="00B31871" w:rsidP="00B31871">
      <w:pPr>
        <w:contextualSpacing/>
        <w:jc w:val="center"/>
        <w:rPr>
          <w:u w:val="thick"/>
        </w:rPr>
      </w:pPr>
      <w:r w:rsidRPr="00B31871">
        <w:rPr>
          <w:u w:val="thick"/>
        </w:rPr>
        <w:tab/>
      </w:r>
      <w:r w:rsidRPr="00B31871">
        <w:rPr>
          <w:u w:val="thick"/>
        </w:rPr>
        <w:tab/>
      </w:r>
    </w:p>
    <w:p w14:paraId="65886AEE" w14:textId="77777777" w:rsidR="007C1956" w:rsidRPr="00287B40" w:rsidRDefault="007C1956" w:rsidP="00B31871">
      <w:pPr>
        <w:contextualSpacing/>
        <w:jc w:val="thaiDistribute"/>
      </w:pPr>
    </w:p>
    <w:p w14:paraId="739DC860" w14:textId="49D54692" w:rsidR="009567D9" w:rsidRPr="00287B40" w:rsidRDefault="009567D9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มาตรา ๒๘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>ให้นิติบุคคลในเครือแต่ละรายของกลุ่มนิติบุคคลข้ามชาติหนึ่ง</w:t>
      </w:r>
      <w:r w:rsidR="00AE6B0B">
        <w:br/>
      </w:r>
      <w:r w:rsidRPr="00287B40">
        <w:rPr>
          <w:cs/>
        </w:rPr>
        <w:t>ตามมาตรา ๒๖ มีหน้าที่เสียภาษีส่วนเพิ่ม โดยคำนวณจากภาษีส่วนเพิ่มสำหรับกลุ่มนิติบุคคล</w:t>
      </w:r>
      <w:r w:rsidR="00455997">
        <w:br/>
      </w:r>
      <w:r w:rsidRPr="00287B40">
        <w:rPr>
          <w:cs/>
        </w:rPr>
        <w:t>ข้ามชาตินั้นที่เกิดขึ้นในประเทศที่จัดเก็บภาษีตํ่าเป็นรายรอบระยะเวลาบัญชี</w:t>
      </w:r>
    </w:p>
    <w:p w14:paraId="071D046A" w14:textId="753853A5" w:rsidR="009567D9" w:rsidRPr="00287B40" w:rsidRDefault="009567D9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รอบระยะเวลาบัญชีตามวรรคหนึ่ง หมายถึง</w:t>
      </w:r>
    </w:p>
    <w:p w14:paraId="7F3EFB98" w14:textId="16013518" w:rsidR="009567D9" w:rsidRPr="00287B40" w:rsidRDefault="009567D9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(๑) รอบระยะเวลาบัญชีของนิติบุคคลในเครือรายนั้นที่นิติบุคคลแม่ลำดับสูงสุด</w:t>
      </w:r>
      <w:r w:rsidR="00455997">
        <w:br/>
      </w:r>
      <w:r w:rsidRPr="00287B40">
        <w:rPr>
          <w:cs/>
        </w:rPr>
        <w:t>ของกลุ่มนิติบุคคลข้ามชาติใช้ในการจัดทำงบการเงินรวม หรือ</w:t>
      </w:r>
    </w:p>
    <w:p w14:paraId="1D781FE6" w14:textId="26622C0F" w:rsidR="009567D9" w:rsidRPr="00287B40" w:rsidRDefault="009567D9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(๒) ปีปฏิทิน สำหรับกรณีนิติบุคคลแม่ลำดับสูงสุดพึงจัดทำงบการเงินรวมตาม (๔) ของ</w:t>
      </w:r>
      <w:r w:rsidR="00035523" w:rsidRPr="00287B40">
        <w:rPr>
          <w:rFonts w:hint="cs"/>
          <w:cs/>
        </w:rPr>
        <w:t>บท</w:t>
      </w:r>
      <w:r w:rsidR="00180A4B" w:rsidRPr="00287B40">
        <w:rPr>
          <w:rFonts w:hint="cs"/>
          <w:cs/>
        </w:rPr>
        <w:t>นิ</w:t>
      </w:r>
      <w:r w:rsidR="0003405E" w:rsidRPr="00287B40">
        <w:rPr>
          <w:rFonts w:hint="cs"/>
          <w:cs/>
        </w:rPr>
        <w:t>ยามคำว่า “งบการเงิน</w:t>
      </w:r>
      <w:r w:rsidR="00B56414" w:rsidRPr="00287B40">
        <w:rPr>
          <w:rFonts w:hint="cs"/>
          <w:cs/>
        </w:rPr>
        <w:t>รวม</w:t>
      </w:r>
      <w:r w:rsidR="0003405E" w:rsidRPr="00287B40">
        <w:rPr>
          <w:rFonts w:hint="cs"/>
          <w:cs/>
        </w:rPr>
        <w:t xml:space="preserve">” </w:t>
      </w:r>
      <w:r w:rsidR="00F066EE" w:rsidRPr="00287B40">
        <w:rPr>
          <w:rFonts w:hint="cs"/>
          <w:cs/>
        </w:rPr>
        <w:t>ตาม</w:t>
      </w:r>
      <w:r w:rsidRPr="00287B40">
        <w:rPr>
          <w:cs/>
        </w:rPr>
        <w:t xml:space="preserve">มาตรา </w:t>
      </w:r>
      <w:r w:rsidR="00B56414" w:rsidRPr="00287B40">
        <w:rPr>
          <w:rFonts w:hint="cs"/>
          <w:cs/>
        </w:rPr>
        <w:t>๒</w:t>
      </w:r>
      <w:r w:rsidRPr="00287B40">
        <w:rPr>
          <w:cs/>
        </w:rPr>
        <w:t>๔</w:t>
      </w:r>
    </w:p>
    <w:p w14:paraId="5F074FA2" w14:textId="5E93DE63" w:rsidR="00743711" w:rsidRPr="00287B40" w:rsidRDefault="0074371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มาตรา ๒๙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>การพิจารณาว่าประเทศใดเป็นประเทศที่จัดเก็บภาษีตํ่าตามมาตรา ๒๘ ให้พิจารณาเป็นรายรอบระยะเวลาบัญชีสำหรับแต่ละกลุ่มนิติบุคคลข้ามชาติที่ตั้งอยู่ในประเทศนั้น</w:t>
      </w:r>
    </w:p>
    <w:p w14:paraId="3686D20B" w14:textId="47A26730" w:rsidR="00743711" w:rsidRPr="00287B40" w:rsidRDefault="0074371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ประเทศที่จัดเก็บภาษีตํ่าตามวรรคหนึ่งให้หมายความ</w:t>
      </w:r>
      <w:r w:rsidR="009478ED" w:rsidRPr="00287B40">
        <w:rPr>
          <w:rFonts w:hint="cs"/>
          <w:cs/>
        </w:rPr>
        <w:t>ว่า</w:t>
      </w:r>
      <w:r w:rsidR="002856AB" w:rsidRPr="00287B40">
        <w:rPr>
          <w:rFonts w:hint="cs"/>
          <w:cs/>
        </w:rPr>
        <w:t xml:space="preserve"> </w:t>
      </w:r>
      <w:r w:rsidRPr="00287B40">
        <w:rPr>
          <w:cs/>
        </w:rPr>
        <w:t>ประเทศที่กลุ่มนิติบุคคลข้ามชาติหนึ่ง</w:t>
      </w:r>
      <w:r w:rsidR="00174DE0" w:rsidRPr="00287B40">
        <w:rPr>
          <w:rFonts w:hint="cs"/>
          <w:cs/>
        </w:rPr>
        <w:t>ซึ่ง</w:t>
      </w:r>
      <w:r w:rsidR="003A3FD9" w:rsidRPr="00287B40">
        <w:rPr>
          <w:rFonts w:hint="cs"/>
          <w:cs/>
        </w:rPr>
        <w:t>ปรา</w:t>
      </w:r>
      <w:r w:rsidR="001E468D" w:rsidRPr="00287B40">
        <w:rPr>
          <w:rFonts w:hint="cs"/>
          <w:cs/>
        </w:rPr>
        <w:t>กฏ</w:t>
      </w:r>
      <w:r w:rsidRPr="00287B40">
        <w:rPr>
          <w:cs/>
        </w:rPr>
        <w:t>ข้อเท็จจริง</w:t>
      </w:r>
      <w:r w:rsidR="009C7112" w:rsidRPr="00287B40">
        <w:rPr>
          <w:rFonts w:hint="cs"/>
          <w:cs/>
        </w:rPr>
        <w:t xml:space="preserve"> </w:t>
      </w:r>
      <w:r w:rsidRPr="00287B40">
        <w:rPr>
          <w:cs/>
        </w:rPr>
        <w:t>ดัง</w:t>
      </w:r>
      <w:r w:rsidR="009C7112" w:rsidRPr="00287B40">
        <w:rPr>
          <w:rFonts w:hint="cs"/>
          <w:cs/>
        </w:rPr>
        <w:t>ต่อไป</w:t>
      </w:r>
      <w:r w:rsidRPr="00287B40">
        <w:rPr>
          <w:cs/>
        </w:rPr>
        <w:t>นี้</w:t>
      </w:r>
    </w:p>
    <w:p w14:paraId="6D34C1D1" w14:textId="71A5239C" w:rsidR="00743711" w:rsidRPr="00287B40" w:rsidRDefault="0074371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(๑) มีเงินได้รวมสุทธิที่คำนวณได้ตามมาตรา ๓๐ ในรอบระยะเวลาบัญชีหนึ่ง และ</w:t>
      </w:r>
    </w:p>
    <w:p w14:paraId="69C1B7D9" w14:textId="77777777" w:rsidR="00041E70" w:rsidRPr="00287B40" w:rsidRDefault="0074371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(๒) มีอัตราภาษีที่แท้จริงที่คำนวณได้ตามมาตรา ๓๒ ในรอบระยะเวลาบัญชีนั้น</w:t>
      </w:r>
    </w:p>
    <w:p w14:paraId="1BFC5641" w14:textId="67880F59" w:rsidR="00743711" w:rsidRPr="00287B40" w:rsidRDefault="00743711" w:rsidP="00B31871">
      <w:pPr>
        <w:contextualSpacing/>
        <w:jc w:val="thaiDistribute"/>
      </w:pPr>
      <w:r w:rsidRPr="00287B40">
        <w:rPr>
          <w:cs/>
        </w:rPr>
        <w:t>น้อยกว่าอัตราภาษีขั้นตํ่า</w:t>
      </w:r>
    </w:p>
    <w:p w14:paraId="3863B6F5" w14:textId="16F5CA7F" w:rsidR="00743711" w:rsidRPr="00287B40" w:rsidRDefault="0074371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นิติบุคคลในเครือทั้งหมดที่ตั้งอยู่ในประเทศที่จัดเก็บภาษีตํ่าด</w:t>
      </w:r>
      <w:r w:rsidR="000F140D" w:rsidRPr="00287B40">
        <w:rPr>
          <w:rFonts w:hint="cs"/>
          <w:cs/>
        </w:rPr>
        <w:t>ั</w:t>
      </w:r>
      <w:r w:rsidRPr="00287B40">
        <w:rPr>
          <w:cs/>
        </w:rPr>
        <w:t>งกล่าว</w:t>
      </w:r>
      <w:r w:rsidR="00D26AF7" w:rsidRPr="00287B40">
        <w:rPr>
          <w:cs/>
        </w:rPr>
        <w:br/>
      </w:r>
      <w:r w:rsidRPr="00287B40">
        <w:rPr>
          <w:cs/>
        </w:rPr>
        <w:t>ของกลุ่มนิติบุคคลข้ามชาตินั้น</w:t>
      </w:r>
      <w:r w:rsidR="002856AB" w:rsidRPr="00287B40">
        <w:rPr>
          <w:rFonts w:hint="cs"/>
          <w:cs/>
        </w:rPr>
        <w:t xml:space="preserve"> </w:t>
      </w:r>
      <w:r w:rsidRPr="00287B40">
        <w:rPr>
          <w:cs/>
        </w:rPr>
        <w:t>ให้ถือเป็นนิติบุคคลในเครือที่เสียภาษีตํ่าสำหรับรอบระยะเวลาบัญชีนั้น</w:t>
      </w:r>
      <w:r w:rsidRPr="00287B40">
        <w:rPr>
          <w:rFonts w:hint="cs"/>
          <w:cs/>
        </w:rPr>
        <w:t xml:space="preserve"> </w:t>
      </w:r>
    </w:p>
    <w:p w14:paraId="646E95D1" w14:textId="6342934F" w:rsidR="00743711" w:rsidRPr="00287B40" w:rsidRDefault="0074371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มาตรา ๓๐</w:t>
      </w:r>
      <w:r w:rsidRPr="00287B40">
        <w:rPr>
          <w:rFonts w:hint="cs"/>
          <w:cs/>
        </w:rPr>
        <w:t xml:space="preserve">  </w:t>
      </w:r>
      <w:r w:rsidR="0004282F" w:rsidRPr="00287B40">
        <w:rPr>
          <w:cs/>
        </w:rPr>
        <w:t>เงินได้รวมสุทธิของกลุ่มนิติบุคคลข้ามชาติที่ตั้งอยู่ในประเทศหนึ่งสำหรับรอบระยะเวลาบัญชีหนึ่ง ให้เป็นจำนวนบวกที่คำนวณได้จากผลรวมของผลกำไร</w:t>
      </w:r>
      <w:r w:rsidR="00D0200E">
        <w:rPr>
          <w:cs/>
        </w:rPr>
        <w:br/>
      </w:r>
      <w:r w:rsidR="0004282F" w:rsidRPr="00287B40">
        <w:rPr>
          <w:cs/>
        </w:rPr>
        <w:t xml:space="preserve">ตามมาตรา </w:t>
      </w:r>
      <w:r w:rsidR="0004282F" w:rsidRPr="00287B40">
        <w:rPr>
          <w:rFonts w:hint="cs"/>
          <w:cs/>
        </w:rPr>
        <w:t>๓๑</w:t>
      </w:r>
      <w:r w:rsidR="0004282F" w:rsidRPr="00287B40">
        <w:rPr>
          <w:cs/>
        </w:rPr>
        <w:t xml:space="preserve"> ของนิติบุคคลในเครือดังกล่าวแต่ละรายที่มีผลกำไรเช่นว่านั้น สำหรับรอบระยะเวลาบัญชีนั้น หักด้วยผลรวมของผลขาดทุนตามมาตรา </w:t>
      </w:r>
      <w:r w:rsidR="0004282F" w:rsidRPr="00287B40">
        <w:rPr>
          <w:rFonts w:hint="cs"/>
          <w:cs/>
        </w:rPr>
        <w:t>๓๑</w:t>
      </w:r>
      <w:r w:rsidR="0004282F" w:rsidRPr="00287B40">
        <w:rPr>
          <w:cs/>
        </w:rPr>
        <w:t xml:space="preserve"> ของนิติบุคคลในเครือดังกล่าวแต่ละรายที่มี</w:t>
      </w:r>
      <w:r w:rsidR="00D0200E">
        <w:rPr>
          <w:cs/>
        </w:rPr>
        <w:br/>
      </w:r>
      <w:r w:rsidR="0004282F" w:rsidRPr="00287B40">
        <w:rPr>
          <w:cs/>
        </w:rPr>
        <w:t xml:space="preserve">ผลขาดทุนเช่นว่านั้น สำหรับรอบระยะเวลาบัญชีนั้น  </w:t>
      </w:r>
      <w:r w:rsidR="00220D6B" w:rsidRPr="00287B40">
        <w:rPr>
          <w:rFonts w:hint="cs"/>
          <w:cs/>
        </w:rPr>
        <w:t xml:space="preserve"> </w:t>
      </w:r>
    </w:p>
    <w:p w14:paraId="01765157" w14:textId="71812F42" w:rsidR="00743711" w:rsidRPr="00287B40" w:rsidRDefault="0074371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มาตรา ๓๑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>ผลกำไรหรือผลขาดทุนของนิติบุคคลในเครือรายหนึ่ง สำหรับ</w:t>
      </w:r>
      <w:r w:rsidR="00D0200E">
        <w:rPr>
          <w:cs/>
        </w:rPr>
        <w:br/>
      </w:r>
      <w:r w:rsidRPr="00287B40">
        <w:rPr>
          <w:cs/>
        </w:rPr>
        <w:t>รอบระยะเวลาบัญชีหนึ่ง ให้มีจำนวนเท่ากับกำไรสุทธิหรือขาดทุนสุทธิตามงบการเงินของนิติบุคคล</w:t>
      </w:r>
      <w:r w:rsidR="0013745A">
        <w:rPr>
          <w:cs/>
        </w:rPr>
        <w:br/>
      </w:r>
      <w:r w:rsidRPr="00287B40">
        <w:rPr>
          <w:cs/>
        </w:rPr>
        <w:t>ในเครือรายดังกล่าว สำหรับรอบระยะเวลาบัญชีนั้น ที่ได้ปรับปรุงตามหลักเกณฑ์ วิธีการ และเงื่อนไขที่กำหนดในกฎกระทรวง</w:t>
      </w:r>
      <w:r w:rsidR="001A08F5" w:rsidRPr="00287B40">
        <w:rPr>
          <w:rFonts w:hint="cs"/>
          <w:cs/>
        </w:rPr>
        <w:t xml:space="preserve"> ซึ่งต้องสอดคล้องกับ</w:t>
      </w:r>
      <w:r w:rsidR="001A08F5" w:rsidRPr="00287B40">
        <w:rPr>
          <w:cs/>
        </w:rPr>
        <w:t>มาตรการป้องกันการกัดกร่อนฐานภาษีระหว่างประเทศ</w:t>
      </w:r>
    </w:p>
    <w:p w14:paraId="331B24FD" w14:textId="5445A0ED" w:rsidR="00743711" w:rsidRPr="00287B40" w:rsidRDefault="00770054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743711" w:rsidRPr="00287B40">
        <w:rPr>
          <w:cs/>
        </w:rPr>
        <w:t>กำไรสุทธิหรือขาดทุนสุทธิตามงบการเงินตามวรรคหนึ่งให้หมายความ</w:t>
      </w:r>
      <w:r w:rsidR="00EF4476" w:rsidRPr="00287B40">
        <w:rPr>
          <w:rFonts w:hint="cs"/>
          <w:cs/>
        </w:rPr>
        <w:t>ว่า</w:t>
      </w:r>
      <w:r w:rsidR="00C777A5" w:rsidRPr="00287B40">
        <w:rPr>
          <w:rFonts w:hint="cs"/>
          <w:cs/>
        </w:rPr>
        <w:t xml:space="preserve"> </w:t>
      </w:r>
      <w:r w:rsidR="00743711" w:rsidRPr="00287B40">
        <w:rPr>
          <w:cs/>
        </w:rPr>
        <w:t>กำไรสุทธิหรือขาดทุนสุทธิของนิติบุคคลในเครือแต่ละรายที่กำหนดขึ้นเพื่อใช้หรือพึงใช้จัดทำงบการเงินรวม</w:t>
      </w:r>
      <w:r w:rsidR="007D0834" w:rsidRPr="00287B40">
        <w:rPr>
          <w:cs/>
        </w:rPr>
        <w:br/>
      </w:r>
      <w:r w:rsidR="00743711" w:rsidRPr="00287B40">
        <w:rPr>
          <w:cs/>
        </w:rPr>
        <w:t>ของนิติบุคคลแม่ลำดับสูงสุดของกลุ่มนิติบุคคลข้ามชาติ แต่ต้องเป็นจำนวนก่อนการตัดรายการระหว่างนิติบุคคลในเครือของกลุ่มนิติบุคคลข้ามชาติดังกล่าว</w:t>
      </w:r>
      <w:r w:rsidR="00C777A5" w:rsidRPr="00287B40">
        <w:rPr>
          <w:rFonts w:hint="cs"/>
          <w:cs/>
        </w:rPr>
        <w:t xml:space="preserve">  </w:t>
      </w:r>
      <w:r w:rsidR="00743711" w:rsidRPr="00287B40">
        <w:rPr>
          <w:cs/>
        </w:rPr>
        <w:t>ทั้งนี้ หากไม่สามารถกำหนดกำไรสุทธิหรือขาดทุนสุทธิเช่นว่านั้นได้อย่างสมเหตุสมผลในทางปฏิบัติ ให้หมายความถึงกำไรสุทธิหรือขาดทุนสุทธิที่นิติบุคคลในเครือแต่ละรายอาจกำหนดได้ตามมาตรฐานการบัญชีที่ได้รับการยอมรับหรือมาตรฐานการบัญชีที่ได้รับอนุญาต โดยจะต้อง</w:t>
      </w:r>
      <w:r w:rsidR="001E468D" w:rsidRPr="00287B40">
        <w:rPr>
          <w:rFonts w:hint="cs"/>
          <w:cs/>
        </w:rPr>
        <w:t xml:space="preserve">ปรากฏข้อเท็จจริง </w:t>
      </w:r>
      <w:r w:rsidR="00743711" w:rsidRPr="00287B40">
        <w:rPr>
          <w:cs/>
        </w:rPr>
        <w:t>ดังต่อไปนี้</w:t>
      </w:r>
    </w:p>
    <w:p w14:paraId="3366C219" w14:textId="48AE43F5" w:rsidR="00743711" w:rsidRPr="00287B40" w:rsidRDefault="00770054" w:rsidP="00B31871">
      <w:pPr>
        <w:contextualSpacing/>
        <w:jc w:val="thaiDistribute"/>
      </w:pPr>
      <w:r w:rsidRPr="00287B40">
        <w:rPr>
          <w:cs/>
        </w:rPr>
        <w:lastRenderedPageBreak/>
        <w:tab/>
      </w:r>
      <w:r w:rsidRPr="00287B40">
        <w:rPr>
          <w:cs/>
        </w:rPr>
        <w:tab/>
      </w:r>
      <w:r w:rsidR="00743711" w:rsidRPr="00287B40">
        <w:rPr>
          <w:cs/>
        </w:rPr>
        <w:t>(๑) งบการเงินของนิติบุคคลในเครือแต่ละรายนั้นได้ปรับใช้มาตรฐานการบัญชี</w:t>
      </w:r>
      <w:r w:rsidR="00006B24" w:rsidRPr="00287B40">
        <w:rPr>
          <w:cs/>
        </w:rPr>
        <w:br/>
      </w:r>
      <w:r w:rsidR="00743711" w:rsidRPr="00287B40">
        <w:rPr>
          <w:cs/>
        </w:rPr>
        <w:t>ที่ได้รับการยอมรับหรือมาตรฐานการบัญชีที่ได้รับอนุญาตดังกล่าวในการจัดทำงบการเงิน</w:t>
      </w:r>
    </w:p>
    <w:p w14:paraId="0831034D" w14:textId="7664612A" w:rsidR="00743711" w:rsidRPr="00287B40" w:rsidRDefault="00770054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743711" w:rsidRPr="00287B40">
        <w:rPr>
          <w:cs/>
        </w:rPr>
        <w:t>(๒) ข้อมูลในงบการเงินนั้นมีความน่าเชื่อถือ และ</w:t>
      </w:r>
    </w:p>
    <w:p w14:paraId="0EAE07F2" w14:textId="7F8040B0" w:rsidR="00A27555" w:rsidRPr="00287B40" w:rsidRDefault="00770054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743711" w:rsidRPr="00287B40">
        <w:rPr>
          <w:cs/>
        </w:rPr>
        <w:t xml:space="preserve">(๓) รายการรายได้ </w:t>
      </w:r>
      <w:r w:rsidR="00EF0DFB" w:rsidRPr="00287B40">
        <w:rPr>
          <w:rFonts w:hint="cs"/>
          <w:cs/>
        </w:rPr>
        <w:t>ราย</w:t>
      </w:r>
      <w:r w:rsidR="00743711" w:rsidRPr="00287B40">
        <w:rPr>
          <w:cs/>
        </w:rPr>
        <w:t>จ่าย หรือธุรกรรมใดที่มีผลแตกต่างถาวรมากกว่า</w:t>
      </w:r>
      <w:r w:rsidR="009F7496" w:rsidRPr="00287B40">
        <w:rPr>
          <w:rFonts w:hint="cs"/>
          <w:cs/>
        </w:rPr>
        <w:t>จำนวนเงินตราไทยเทียบเท่า</w:t>
      </w:r>
      <w:r w:rsidR="00743711" w:rsidRPr="00287B40">
        <w:rPr>
          <w:cs/>
        </w:rPr>
        <w:t>หนึ่งล้านยู</w:t>
      </w:r>
      <w:proofErr w:type="spellStart"/>
      <w:r w:rsidR="00743711" w:rsidRPr="00287B40">
        <w:rPr>
          <w:cs/>
        </w:rPr>
        <w:t>โร</w:t>
      </w:r>
      <w:proofErr w:type="spellEnd"/>
      <w:r w:rsidR="00743711" w:rsidRPr="00287B40">
        <w:rPr>
          <w:cs/>
        </w:rPr>
        <w:t xml:space="preserve"> อันเกิดขึ้นจากการปรับใช้มาตรฐานการบัญชีอื่นนอกเหนือจากมาตรฐานการบัญชีที่ปรับใช</w:t>
      </w:r>
      <w:r w:rsidRPr="00287B40">
        <w:rPr>
          <w:rFonts w:hint="cs"/>
          <w:cs/>
        </w:rPr>
        <w:t>้</w:t>
      </w:r>
      <w:r w:rsidR="00743711" w:rsidRPr="00287B40">
        <w:rPr>
          <w:cs/>
        </w:rPr>
        <w:t>ในการจัดทำ</w:t>
      </w:r>
      <w:r w:rsidR="00A27555" w:rsidRPr="00287B40">
        <w:rPr>
          <w:cs/>
        </w:rPr>
        <w:t xml:space="preserve">งบการเงินรวมของนิติบุคคลแม่ลำดับสูงสุด </w:t>
      </w:r>
      <w:r w:rsidR="00A309B6">
        <w:rPr>
          <w:rFonts w:hint="cs"/>
          <w:cs/>
        </w:rPr>
        <w:t>ที่</w:t>
      </w:r>
      <w:r w:rsidR="00A27555" w:rsidRPr="00287B40">
        <w:rPr>
          <w:cs/>
        </w:rPr>
        <w:t>ได้ปรับปรุง</w:t>
      </w:r>
      <w:r w:rsidR="009F7496" w:rsidRPr="00287B40">
        <w:rPr>
          <w:cs/>
        </w:rPr>
        <w:br/>
      </w:r>
      <w:r w:rsidR="00A27555" w:rsidRPr="00287B40">
        <w:rPr>
          <w:cs/>
        </w:rPr>
        <w:t>ให้สอดคล้องกับวิธีปฏิบัติของมาตรฐานการบัญชี</w:t>
      </w:r>
      <w:r w:rsidR="00A27555" w:rsidRPr="00287B40">
        <w:rPr>
          <w:rFonts w:hint="cs"/>
          <w:cs/>
        </w:rPr>
        <w:t>ที่</w:t>
      </w:r>
      <w:r w:rsidR="00A27555" w:rsidRPr="00287B40">
        <w:rPr>
          <w:cs/>
        </w:rPr>
        <w:t>ปรับใช้ในการจัดทำงบการเงินรวมดังกล่าวแล้ว</w:t>
      </w:r>
    </w:p>
    <w:p w14:paraId="78B04509" w14:textId="64BCCFB8" w:rsidR="00A27555" w:rsidRPr="00287B40" w:rsidRDefault="00A2755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มาตรา ๓๒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>อัตราภาษีที่แท้จริงของแต่ละกลุ่มนิติบุคคลข้ามชาติที่ตั้งอยู่ใน</w:t>
      </w:r>
      <w:r w:rsidR="00774DBF" w:rsidRPr="00287B40">
        <w:rPr>
          <w:cs/>
        </w:rPr>
        <w:br/>
      </w:r>
      <w:r w:rsidRPr="00287B40">
        <w:rPr>
          <w:cs/>
        </w:rPr>
        <w:t xml:space="preserve">ประเทศหนึ่ง สำหรับแต่ละรอบระยะเวลาบัญชี </w:t>
      </w:r>
      <w:r w:rsidR="00D73C18" w:rsidRPr="00287B40">
        <w:rPr>
          <w:rFonts w:hint="cs"/>
          <w:cs/>
        </w:rPr>
        <w:t>ให้</w:t>
      </w:r>
      <w:r w:rsidRPr="00287B40">
        <w:rPr>
          <w:cs/>
        </w:rPr>
        <w:t>คำนวณจากผลรวมของภาษีที่อยู่ในขอบข่ายภายหลังปรับปรุงตามมาตรา ๓๓ ของนิติบุคคลในเครือแต่ละรายของกลุ่มนิติบุคคลข้าม</w:t>
      </w:r>
      <w:r w:rsidR="0013745A">
        <w:rPr>
          <w:rFonts w:hint="cs"/>
          <w:cs/>
        </w:rPr>
        <w:t>ช</w:t>
      </w:r>
      <w:r w:rsidRPr="00287B40">
        <w:rPr>
          <w:cs/>
        </w:rPr>
        <w:t xml:space="preserve">าตินั้น สำหรับรอบระยะเวลาบัญชีดังกล่าว หารด้วยเงินได้รวมสุทธิที่คำนวณได้ตามมาตรา ๓๐ </w:t>
      </w:r>
      <w:r w:rsidR="00846317" w:rsidRPr="00287B40">
        <w:rPr>
          <w:cs/>
        </w:rPr>
        <w:br/>
      </w:r>
      <w:r w:rsidRPr="00287B40">
        <w:rPr>
          <w:cs/>
        </w:rPr>
        <w:t>ของกลุ่มนิติบุคคลข้ามชาตินั้นสำหรับรอบระยะเวลาบัญชีดังกล่าว</w:t>
      </w:r>
    </w:p>
    <w:p w14:paraId="1D557125" w14:textId="3A79AB72" w:rsidR="00A27555" w:rsidRPr="00287B40" w:rsidRDefault="00546D77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27555" w:rsidRPr="00287B40">
        <w:rPr>
          <w:cs/>
        </w:rPr>
        <w:t>อัตราภาษีที่แท้จริงตามวรรคหนึ่งไม่ให้นำภาษีที่อยู่ในขอบข่ายภายหลังปรับปรุง</w:t>
      </w:r>
      <w:r w:rsidR="00140F4B" w:rsidRPr="00287B40">
        <w:rPr>
          <w:cs/>
        </w:rPr>
        <w:br/>
      </w:r>
      <w:r w:rsidR="00A27555" w:rsidRPr="00287B40">
        <w:rPr>
          <w:cs/>
        </w:rPr>
        <w:t>และผลกำไรหรือขาดทุนตาม</w:t>
      </w:r>
      <w:r w:rsidR="0032570E" w:rsidRPr="00287B40">
        <w:rPr>
          <w:rFonts w:hint="cs"/>
          <w:cs/>
        </w:rPr>
        <w:t xml:space="preserve">มาตรา ๓๑ </w:t>
      </w:r>
      <w:r w:rsidR="00A27555" w:rsidRPr="00287B40">
        <w:rPr>
          <w:cs/>
        </w:rPr>
        <w:t>ของนิติบุคคลในเครือแต่ละรายที่มีลักษณะเป็นนิติบุคคล</w:t>
      </w:r>
      <w:r w:rsidR="0013745A">
        <w:rPr>
          <w:cs/>
        </w:rPr>
        <w:br/>
      </w:r>
      <w:r w:rsidR="00A27555" w:rsidRPr="00287B40">
        <w:rPr>
          <w:cs/>
        </w:rPr>
        <w:t>เพื่อการลงทุนมารวมในการคำนวณ</w:t>
      </w:r>
    </w:p>
    <w:p w14:paraId="71E24A1E" w14:textId="5D3F4FBE" w:rsidR="00A27555" w:rsidRPr="00287B40" w:rsidRDefault="00546D77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27555" w:rsidRPr="00287B40">
        <w:rPr>
          <w:cs/>
        </w:rPr>
        <w:t>มาตรา ๓๓</w:t>
      </w:r>
      <w:r w:rsidRPr="00287B40">
        <w:rPr>
          <w:rFonts w:hint="cs"/>
          <w:cs/>
        </w:rPr>
        <w:t xml:space="preserve">  </w:t>
      </w:r>
      <w:r w:rsidR="00A27555" w:rsidRPr="00287B40">
        <w:rPr>
          <w:cs/>
        </w:rPr>
        <w:t>ภาษีที่อยู่ในขอบข่ายภายหลังปรับปรุงของนิติบุคคลในเครือแต่ละราย สำหรับรอบระยะเวลาบัญชีหนึ่ง</w:t>
      </w:r>
      <w:r w:rsidR="00A82177" w:rsidRPr="00287B40">
        <w:rPr>
          <w:rFonts w:hint="cs"/>
          <w:cs/>
        </w:rPr>
        <w:t xml:space="preserve"> </w:t>
      </w:r>
      <w:r w:rsidR="00A27555" w:rsidRPr="00287B40">
        <w:rPr>
          <w:cs/>
        </w:rPr>
        <w:t>ให้เป็นจำนวนเท่ากับภาษีที่อยู่ในขอบข่ายของนิติบุคคลในเครือ</w:t>
      </w:r>
      <w:r w:rsidRPr="00287B40">
        <w:rPr>
          <w:cs/>
        </w:rPr>
        <w:br/>
      </w:r>
      <w:r w:rsidR="00A27555" w:rsidRPr="00287B40">
        <w:rPr>
          <w:cs/>
        </w:rPr>
        <w:t>แต่ละราย สำหรับรอบระยะเวลาบัญชีนั้นที่ได้ปรับปรุงตามหลักเกณฑ์ วิธีการ และเงื่อนไข</w:t>
      </w:r>
      <w:r w:rsidR="00A309B6">
        <w:rPr>
          <w:cs/>
        </w:rPr>
        <w:br/>
      </w:r>
      <w:r w:rsidR="00A27555" w:rsidRPr="00287B40">
        <w:rPr>
          <w:cs/>
        </w:rPr>
        <w:t>ที่กำหนดในกฎกระทรวง</w:t>
      </w:r>
      <w:r w:rsidR="000E0E59" w:rsidRPr="00287B40">
        <w:rPr>
          <w:rFonts w:hint="cs"/>
          <w:cs/>
        </w:rPr>
        <w:t xml:space="preserve"> ซึ่งต้อง</w:t>
      </w:r>
      <w:r w:rsidR="001F02B1" w:rsidRPr="00287B40">
        <w:rPr>
          <w:rFonts w:hint="cs"/>
          <w:cs/>
        </w:rPr>
        <w:t>สอดคล้องกับ</w:t>
      </w:r>
      <w:r w:rsidR="000E0E59" w:rsidRPr="00287B40">
        <w:rPr>
          <w:cs/>
        </w:rPr>
        <w:t>มาตรการป้องกันการกัดกร่อนฐานภาษีระหว่างประเทศ</w:t>
      </w:r>
    </w:p>
    <w:p w14:paraId="194A0D89" w14:textId="131BFB59" w:rsidR="00310665" w:rsidRPr="00287B40" w:rsidRDefault="00546D77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27555" w:rsidRPr="00287B40">
        <w:rPr>
          <w:cs/>
        </w:rPr>
        <w:t xml:space="preserve">มาตรา  ๓๔  </w:t>
      </w:r>
      <w:r w:rsidR="00310665" w:rsidRPr="00287B40">
        <w:rPr>
          <w:cs/>
        </w:rPr>
        <w:t>ภาษีส่วนเพิ่มสำหรับแต่ละกลุ่มนิติบุคคลข้ามชาติที่เกิดขึ้นในประเทศ</w:t>
      </w:r>
      <w:r w:rsidR="00893D65" w:rsidRPr="00287B40">
        <w:rPr>
          <w:cs/>
        </w:rPr>
        <w:br/>
      </w:r>
      <w:r w:rsidR="00310665" w:rsidRPr="00287B40">
        <w:rPr>
          <w:cs/>
        </w:rPr>
        <w:t xml:space="preserve">ที่จัดเก็บภาษีต่ำประเทศหนึ่ง คำนวณได้โดยนำเงินได้รวมสุทธิตามมาตรา </w:t>
      </w:r>
      <w:r w:rsidR="00310665" w:rsidRPr="00287B40">
        <w:rPr>
          <w:rFonts w:hint="cs"/>
          <w:cs/>
        </w:rPr>
        <w:t>๓๐</w:t>
      </w:r>
      <w:r w:rsidR="00310665" w:rsidRPr="00287B40">
        <w:rPr>
          <w:cs/>
        </w:rPr>
        <w:t xml:space="preserve"> ของกลุ่มนิติบุคคล</w:t>
      </w:r>
      <w:r w:rsidR="00310665" w:rsidRPr="00287B40">
        <w:rPr>
          <w:cs/>
        </w:rPr>
        <w:br/>
        <w:t>ข้ามชาตินั้นในประเทศดังกล่าว มาคำนวณตามอัตราภาษีส่วนเพิ่มของกลุ่มนิติบุคคลข้ามชาตินั้น</w:t>
      </w:r>
      <w:r w:rsidR="005A38B4" w:rsidRPr="00287B40">
        <w:rPr>
          <w:cs/>
        </w:rPr>
        <w:br/>
      </w:r>
      <w:r w:rsidR="00310665" w:rsidRPr="00287B40">
        <w:rPr>
          <w:cs/>
        </w:rPr>
        <w:t>ในประเทศดังกล่าว</w:t>
      </w:r>
      <w:r w:rsidR="001A08F5" w:rsidRPr="00287B40">
        <w:rPr>
          <w:rFonts w:hint="cs"/>
          <w:cs/>
        </w:rPr>
        <w:t xml:space="preserve">  </w:t>
      </w:r>
      <w:r w:rsidR="00310665" w:rsidRPr="00287B40">
        <w:rPr>
          <w:cs/>
        </w:rPr>
        <w:t xml:space="preserve">ทั้งนี้ กลุ่มนิติบุคคลข้ามชาติอาจเลือกหักส่วนที่ยอมให้หักออกจากเงินได้รวมสุทธิตามที่กำหนดในมาตรา </w:t>
      </w:r>
      <w:r w:rsidR="00310665" w:rsidRPr="00287B40">
        <w:rPr>
          <w:rFonts w:hint="cs"/>
          <w:cs/>
        </w:rPr>
        <w:t>๓๕</w:t>
      </w:r>
      <w:r w:rsidR="00310665" w:rsidRPr="00287B40">
        <w:rPr>
          <w:cs/>
        </w:rPr>
        <w:t xml:space="preserve"> ออกจากเงินได้รวมสุทธิดังกล่าวก็ได้</w:t>
      </w:r>
      <w:r w:rsidR="00D9704A" w:rsidRPr="00287B40">
        <w:rPr>
          <w:rFonts w:hint="cs"/>
          <w:cs/>
        </w:rPr>
        <w:t xml:space="preserve"> </w:t>
      </w:r>
      <w:r w:rsidR="00310665" w:rsidRPr="00287B40">
        <w:rPr>
          <w:cs/>
        </w:rPr>
        <w:t xml:space="preserve">โดยให้ดำเนินการตามหลักเกณฑ์ วิธีการ เงื่อนไข </w:t>
      </w:r>
      <w:r w:rsidR="00541C05" w:rsidRPr="00287B40">
        <w:rPr>
          <w:rFonts w:hint="cs"/>
          <w:cs/>
        </w:rPr>
        <w:t xml:space="preserve">ระยะเวลา </w:t>
      </w:r>
      <w:r w:rsidR="00310665" w:rsidRPr="00287B40">
        <w:rPr>
          <w:cs/>
        </w:rPr>
        <w:t>และรูปแบบที่อธิบดีประกาศกำหนด</w:t>
      </w:r>
      <w:r w:rsidR="00EC027A" w:rsidRPr="00287B40">
        <w:rPr>
          <w:cs/>
        </w:rPr>
        <w:tab/>
      </w:r>
      <w:r w:rsidR="00EC027A" w:rsidRPr="00287B40">
        <w:rPr>
          <w:cs/>
        </w:rPr>
        <w:tab/>
      </w:r>
    </w:p>
    <w:p w14:paraId="3749BA29" w14:textId="58F623FB" w:rsidR="00A27555" w:rsidRPr="00287B40" w:rsidRDefault="0031066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27555" w:rsidRPr="00287B40">
        <w:rPr>
          <w:cs/>
        </w:rPr>
        <w:t>อัตราภาษีส่วนเพิ่มตามวรรคหนึ่งให้หมายความ</w:t>
      </w:r>
      <w:r w:rsidR="00051424" w:rsidRPr="00287B40">
        <w:rPr>
          <w:rFonts w:hint="cs"/>
          <w:cs/>
        </w:rPr>
        <w:t xml:space="preserve">ว่า </w:t>
      </w:r>
      <w:r w:rsidR="00A27555" w:rsidRPr="00287B40">
        <w:rPr>
          <w:cs/>
        </w:rPr>
        <w:t>ผลต่างที่เป็นบวกของ</w:t>
      </w:r>
      <w:r w:rsidR="00185FAD" w:rsidRPr="00287B40">
        <w:rPr>
          <w:cs/>
        </w:rPr>
        <w:br/>
      </w:r>
      <w:r w:rsidR="00A27555" w:rsidRPr="00287B40">
        <w:rPr>
          <w:cs/>
        </w:rPr>
        <w:t>อัตราภาษีขั้นตํ่า หักด้วยอัตราภาษีที่แท้จริงที่คำนวณได้ตามมาตรา ๓๒ ของแต่ละกลุ่มนิติบุคคล</w:t>
      </w:r>
      <w:r w:rsidR="00185FAD" w:rsidRPr="00287B40">
        <w:rPr>
          <w:cs/>
        </w:rPr>
        <w:br/>
      </w:r>
      <w:r w:rsidR="00A27555" w:rsidRPr="00287B40">
        <w:rPr>
          <w:cs/>
        </w:rPr>
        <w:t>ข้ามชาติในประเทศที</w:t>
      </w:r>
      <w:r w:rsidR="00EC027A" w:rsidRPr="00287B40">
        <w:rPr>
          <w:rFonts w:hint="cs"/>
          <w:cs/>
        </w:rPr>
        <w:t>่</w:t>
      </w:r>
      <w:r w:rsidR="00A27555" w:rsidRPr="00287B40">
        <w:rPr>
          <w:cs/>
        </w:rPr>
        <w:t>จัดเก็บภาษีตํ่าประเทศหนึ่ง</w:t>
      </w:r>
    </w:p>
    <w:p w14:paraId="22778A11" w14:textId="3C65DF58" w:rsidR="00A27555" w:rsidRPr="00287B40" w:rsidRDefault="00EC027A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27555" w:rsidRPr="00287B40">
        <w:rPr>
          <w:cs/>
        </w:rPr>
        <w:t>มาตรา ๓๕</w:t>
      </w:r>
      <w:r w:rsidRPr="00287B40">
        <w:rPr>
          <w:rFonts w:hint="cs"/>
          <w:cs/>
        </w:rPr>
        <w:t xml:space="preserve">  </w:t>
      </w:r>
      <w:r w:rsidR="00A27555" w:rsidRPr="00287B40">
        <w:rPr>
          <w:cs/>
        </w:rPr>
        <w:t>ส่วนที่ยอมให้หักออกจากเงินได้รวมสุทธิสำหรับรอบระยะเวลา</w:t>
      </w:r>
      <w:r w:rsidR="00AC0B7A" w:rsidRPr="00287B40">
        <w:rPr>
          <w:cs/>
        </w:rPr>
        <w:br/>
      </w:r>
      <w:r w:rsidR="00A27555" w:rsidRPr="00287B40">
        <w:rPr>
          <w:cs/>
        </w:rPr>
        <w:t>บัญชีหนึ่งของแต่ละกลุ่มนิติบุคคลข้ามชาติที่ตั้งอยู่ในประเทศหนึ่งประเทศใด ให้เป็นจำนวนเท่ากับผลรวมของจำนวน</w:t>
      </w:r>
      <w:r w:rsidR="00AC0B7A" w:rsidRPr="00287B40">
        <w:rPr>
          <w:rFonts w:hint="cs"/>
          <w:cs/>
        </w:rPr>
        <w:t xml:space="preserve"> </w:t>
      </w:r>
      <w:r w:rsidR="00A27555" w:rsidRPr="00287B40">
        <w:rPr>
          <w:cs/>
        </w:rPr>
        <w:t>ดังต่อไปนี้</w:t>
      </w:r>
    </w:p>
    <w:p w14:paraId="5EF8797A" w14:textId="1D9A8A8A" w:rsidR="00A27555" w:rsidRPr="00287B40" w:rsidRDefault="00F57A9A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27555" w:rsidRPr="00287B40">
        <w:rPr>
          <w:cs/>
        </w:rPr>
        <w:t>(๑) ร้อยละห้าของผลรวมค่าตอบแทนลูกจ้างของนิติบุคคลในเครือที่เสียภาษีตํ่าทั้งหมดที่เป็นสมาชิกของกลุ่มนิติบุคคลข้ามชาติเดียวกันที่ตั้งอยู่ในประเทศนั้น สำหรับรอบระยะเวลาบัญชีดังกล่าว และ</w:t>
      </w:r>
    </w:p>
    <w:p w14:paraId="7D592C36" w14:textId="39A8CAC7" w:rsidR="00A27555" w:rsidRPr="00287B40" w:rsidRDefault="00F57A9A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27555" w:rsidRPr="00287B40">
        <w:rPr>
          <w:cs/>
        </w:rPr>
        <w:t>(๒) ร้อยละห้าของผลรวมมูลค่า</w:t>
      </w:r>
      <w:r w:rsidR="00356EFB" w:rsidRPr="00287B40">
        <w:rPr>
          <w:rFonts w:hint="cs"/>
          <w:cs/>
        </w:rPr>
        <w:t>สิน</w:t>
      </w:r>
      <w:r w:rsidR="00541C05" w:rsidRPr="00287B40">
        <w:rPr>
          <w:cs/>
        </w:rPr>
        <w:t>ทรัพย์</w:t>
      </w:r>
      <w:r w:rsidR="00A27555" w:rsidRPr="00287B40">
        <w:rPr>
          <w:cs/>
        </w:rPr>
        <w:t>ที่มีตัวตนของนิติบุคคลในเครือที่เ</w:t>
      </w:r>
      <w:r w:rsidR="00B1616C" w:rsidRPr="00287B40">
        <w:rPr>
          <w:rFonts w:hint="cs"/>
          <w:cs/>
        </w:rPr>
        <w:t>สี</w:t>
      </w:r>
      <w:r w:rsidR="00A27555" w:rsidRPr="00287B40">
        <w:rPr>
          <w:cs/>
        </w:rPr>
        <w:t>ยภาษีตํ่าทั้งหมดที่เป็นสมา</w:t>
      </w:r>
      <w:r w:rsidR="00354697">
        <w:rPr>
          <w:rFonts w:hint="cs"/>
          <w:cs/>
        </w:rPr>
        <w:t>ชิ</w:t>
      </w:r>
      <w:r w:rsidR="00A27555" w:rsidRPr="00287B40">
        <w:rPr>
          <w:cs/>
        </w:rPr>
        <w:t>กของกลุ่มนิติบุคคลข้ามชาติเดียวกันที่ตั้งอยู่ในประเทศนั้น สำหรับรอบระยะเวลาบัญชีดังกล่าว</w:t>
      </w:r>
    </w:p>
    <w:p w14:paraId="62BF8D1B" w14:textId="5BDB14C8" w:rsidR="009567D9" w:rsidRPr="00287B40" w:rsidRDefault="00F57A9A" w:rsidP="00B31871">
      <w:pPr>
        <w:contextualSpacing/>
        <w:jc w:val="thaiDistribute"/>
      </w:pPr>
      <w:r w:rsidRPr="00287B40">
        <w:rPr>
          <w:cs/>
        </w:rPr>
        <w:lastRenderedPageBreak/>
        <w:tab/>
      </w:r>
      <w:r w:rsidRPr="00287B40">
        <w:rPr>
          <w:cs/>
        </w:rPr>
        <w:tab/>
      </w:r>
      <w:r w:rsidR="00A27555" w:rsidRPr="00287B40">
        <w:rPr>
          <w:cs/>
        </w:rPr>
        <w:t>หลักเกณฑ์ วิธีการ และเงื่อนไขในการคำนวณค่าตอบแทนลูกจ้างและมูลค่าสินทรัพย์ที่มีตัวตนตามวรรคหนึ่ง</w:t>
      </w:r>
      <w:r w:rsidR="00ED7C6B" w:rsidRPr="00287B40">
        <w:rPr>
          <w:rFonts w:hint="cs"/>
          <w:cs/>
        </w:rPr>
        <w:t xml:space="preserve"> </w:t>
      </w:r>
      <w:r w:rsidR="00A27555" w:rsidRPr="00287B40">
        <w:rPr>
          <w:cs/>
        </w:rPr>
        <w:t>ให้เป็นไปตามที่อธิบดีประกาศกำหนด</w:t>
      </w:r>
      <w:r w:rsidR="004D3BA3" w:rsidRPr="00287B40">
        <w:rPr>
          <w:rFonts w:hint="cs"/>
          <w:cs/>
        </w:rPr>
        <w:t xml:space="preserve"> </w:t>
      </w:r>
      <w:r w:rsidR="004371C9" w:rsidRPr="00287B40">
        <w:rPr>
          <w:rFonts w:hint="cs"/>
          <w:cs/>
        </w:rPr>
        <w:t>ซึ่งต้องสอดคล้องกับ</w:t>
      </w:r>
      <w:r w:rsidR="00AC0B7A" w:rsidRPr="00287B40">
        <w:rPr>
          <w:cs/>
        </w:rPr>
        <w:br/>
      </w:r>
      <w:r w:rsidR="004371C9" w:rsidRPr="00287B40">
        <w:rPr>
          <w:cs/>
        </w:rPr>
        <w:t>มาตรการป้องกันการกัดกร่อนฐานภาษีระหว่างประเทศ</w:t>
      </w:r>
      <w:r w:rsidR="00A27555" w:rsidRPr="00287B40">
        <w:rPr>
          <w:cs/>
        </w:rPr>
        <w:t xml:space="preserve"> แต่ไม่รวมค่าตอบแทนลูกจ้าง</w:t>
      </w:r>
      <w:r w:rsidR="00A309B6">
        <w:rPr>
          <w:cs/>
        </w:rPr>
        <w:br/>
      </w:r>
      <w:r w:rsidR="00A27555" w:rsidRPr="00287B40">
        <w:rPr>
          <w:cs/>
        </w:rPr>
        <w:t>และมูลค่าสินทรัพย์ที่มีตัวตนของนิติบุคคลในเครือที่มีลักษณะเป็นนิติบุคคลเพื่อการลงทุน</w:t>
      </w:r>
      <w:r w:rsidR="00ED7C6B" w:rsidRPr="00287B40">
        <w:rPr>
          <w:cs/>
        </w:rPr>
        <w:br/>
      </w:r>
      <w:r w:rsidR="00A27555" w:rsidRPr="00287B40">
        <w:rPr>
          <w:cs/>
        </w:rPr>
        <w:t>ในการคำนวณดังกล่าว</w:t>
      </w:r>
    </w:p>
    <w:p w14:paraId="39FA35F5" w14:textId="51B37ECB" w:rsidR="00D73018" w:rsidRPr="00287B40" w:rsidRDefault="00D73018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รัฐมนตรีอาจประกาศเพิ่มอัตราร้อยละของค่าตอบแทนลูกจ้างและมูลค่า</w:t>
      </w:r>
      <w:r w:rsidR="004D3BA3" w:rsidRPr="00287B40">
        <w:rPr>
          <w:cs/>
        </w:rPr>
        <w:br/>
      </w:r>
      <w:r w:rsidRPr="00287B40">
        <w:rPr>
          <w:cs/>
        </w:rPr>
        <w:t>สินทรัพย์ที่มีตัวตนตามวรรคหนึ่งก็ได้ แต่ต้องสอดคล้องกับมาตรการป้องกันการกัดกร่อนฐานภาษีระหว่างประเทศ</w:t>
      </w:r>
    </w:p>
    <w:p w14:paraId="4EF4BD3D" w14:textId="1F651FD7" w:rsidR="00D73018" w:rsidRPr="00287B40" w:rsidRDefault="00B1185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D73018" w:rsidRPr="00287B40">
        <w:rPr>
          <w:cs/>
        </w:rPr>
        <w:t>มาตรา ๓๖</w:t>
      </w:r>
      <w:r w:rsidRPr="00287B40">
        <w:rPr>
          <w:rFonts w:hint="cs"/>
          <w:cs/>
        </w:rPr>
        <w:t xml:space="preserve">  </w:t>
      </w:r>
      <w:r w:rsidR="00D73018" w:rsidRPr="00287B40">
        <w:rPr>
          <w:cs/>
        </w:rPr>
        <w:t>กรณีที่นิติบุคคลในเครือของกลุ่มนิติบุคคลข้ามชาติ</w:t>
      </w:r>
      <w:r w:rsidR="000E10A1" w:rsidRPr="00287B40">
        <w:rPr>
          <w:rFonts w:hint="cs"/>
          <w:cs/>
        </w:rPr>
        <w:t>ถู</w:t>
      </w:r>
      <w:r w:rsidR="00D73018" w:rsidRPr="00287B40">
        <w:rPr>
          <w:cs/>
        </w:rPr>
        <w:t>กกำหนดให้</w:t>
      </w:r>
      <w:r w:rsidR="000E10A1" w:rsidRPr="00287B40">
        <w:rPr>
          <w:cs/>
        </w:rPr>
        <w:br/>
      </w:r>
      <w:r w:rsidR="00D73018" w:rsidRPr="00287B40">
        <w:rPr>
          <w:cs/>
        </w:rPr>
        <w:t xml:space="preserve">หรือได้รับอนุญาตให้ปรับปรุงรายการที่ใช้ในการคำนวณอัตราภาษีที่แท้จริงตามมาตรา ๓๒ </w:t>
      </w:r>
      <w:r w:rsidR="000E10A1" w:rsidRPr="00287B40">
        <w:rPr>
          <w:cs/>
        </w:rPr>
        <w:br/>
      </w:r>
      <w:r w:rsidR="00D73018" w:rsidRPr="00287B40">
        <w:rPr>
          <w:cs/>
        </w:rPr>
        <w:t>และภาษีส่วนเพิ่มตามมาตรา ๓๔ ที่เกิดขึ้นในประเทศหนึ่ง สำหรับรอบระยะเวลาบัญชีหนึ่ง</w:t>
      </w:r>
      <w:r w:rsidR="003A06B2" w:rsidRPr="00287B40">
        <w:rPr>
          <w:cs/>
        </w:rPr>
        <w:br/>
      </w:r>
      <w:r w:rsidR="00D73018" w:rsidRPr="00287B40">
        <w:rPr>
          <w:cs/>
        </w:rPr>
        <w:t>หรือหลายรอบระยะเวลาบัญชีที่ผ่านมาแล้วตามหลักเกณฑ์ วิธีการ และเงื่อนไข</w:t>
      </w:r>
      <w:r w:rsidR="003A06B2" w:rsidRPr="00287B40">
        <w:rPr>
          <w:rFonts w:hint="cs"/>
          <w:cs/>
        </w:rPr>
        <w:t>ใน</w:t>
      </w:r>
      <w:r w:rsidR="00D73018" w:rsidRPr="00287B40">
        <w:rPr>
          <w:cs/>
        </w:rPr>
        <w:t>การปรับปรุง</w:t>
      </w:r>
      <w:r w:rsidR="003A06B2" w:rsidRPr="00287B40">
        <w:rPr>
          <w:cs/>
        </w:rPr>
        <w:br/>
      </w:r>
      <w:r w:rsidR="00D73018" w:rsidRPr="00287B40">
        <w:rPr>
          <w:cs/>
        </w:rPr>
        <w:t>อัตราภาษีที่แท้จริงที่กำหนดในกฎกระทรวง</w:t>
      </w:r>
      <w:r w:rsidR="00B45354" w:rsidRPr="00287B40">
        <w:rPr>
          <w:rFonts w:hint="cs"/>
          <w:cs/>
        </w:rPr>
        <w:t xml:space="preserve"> ซึ่งต้องสอดคล้องกับ</w:t>
      </w:r>
      <w:r w:rsidR="00B45354" w:rsidRPr="00287B40">
        <w:rPr>
          <w:cs/>
        </w:rPr>
        <w:t>มาตรการป้องกันการกัดกร่อน</w:t>
      </w:r>
      <w:r w:rsidR="003A06B2" w:rsidRPr="00287B40">
        <w:rPr>
          <w:cs/>
        </w:rPr>
        <w:br/>
      </w:r>
      <w:r w:rsidR="00B45354" w:rsidRPr="00287B40">
        <w:rPr>
          <w:cs/>
        </w:rPr>
        <w:t>ฐานภาษีระหว่างประเทศ</w:t>
      </w:r>
      <w:r w:rsidR="00D73018" w:rsidRPr="00287B40">
        <w:rPr>
          <w:cs/>
        </w:rPr>
        <w:t xml:space="preserve"> </w:t>
      </w:r>
      <w:r w:rsidR="00303966" w:rsidRPr="00287B40">
        <w:rPr>
          <w:rFonts w:hint="cs"/>
          <w:cs/>
        </w:rPr>
        <w:t>ถ้</w:t>
      </w:r>
      <w:r w:rsidR="00D73018" w:rsidRPr="00287B40">
        <w:rPr>
          <w:cs/>
        </w:rPr>
        <w:t>ามีจำนวนภาษีส่วนเพิ่มที่เกิดขึ้นในประเทศนั้นเพิ่มขึ้นจากจำนวนที่เคยได้คำนวณไว้สำหรับรอบระยะเวลาบัญชีที่ผ่านมาแล้วนั้น ให้ถือว่าจำนวนของภาษีส่วนเพิ่มที่เพิ่มขึ้นนั้นเป็นภาษีส่วนเพิ่มที่เกิดขึ้นในประเทศดังกล่าวสำหรับรอบระยะเวลาบัญชีปัจจุบันที่พิจารณาหน้าที่</w:t>
      </w:r>
      <w:r w:rsidR="00BE3DCD" w:rsidRPr="00287B40">
        <w:rPr>
          <w:cs/>
        </w:rPr>
        <w:br/>
      </w:r>
      <w:r w:rsidR="00D73018" w:rsidRPr="00287B40">
        <w:rPr>
          <w:cs/>
        </w:rPr>
        <w:t xml:space="preserve">การเสียภาษีส่วนเพิ่ม และให้นิติบุคคลในเครือแต่ละรายของกลุ่มนิติบุคคลข้ามชาติตามมาตรา ๒๖ </w:t>
      </w:r>
      <w:r w:rsidR="00BE3DCD" w:rsidRPr="00287B40">
        <w:rPr>
          <w:cs/>
        </w:rPr>
        <w:br/>
      </w:r>
      <w:r w:rsidR="00D73018" w:rsidRPr="00287B40">
        <w:rPr>
          <w:cs/>
        </w:rPr>
        <w:t xml:space="preserve">มีหน้าที่เสียภาษีส่วนเพิ่ม โดยคำนวณจากจำนวนของภาษีส่วนเพิ่มที่เพิ่มขึ้นดังกล่าว </w:t>
      </w:r>
      <w:r w:rsidR="00296527" w:rsidRPr="00287B40">
        <w:rPr>
          <w:rFonts w:hint="cs"/>
          <w:cs/>
        </w:rPr>
        <w:t xml:space="preserve"> </w:t>
      </w:r>
      <w:r w:rsidR="00D73018" w:rsidRPr="00287B40">
        <w:rPr>
          <w:cs/>
        </w:rPr>
        <w:t>ทั้งนี้</w:t>
      </w:r>
      <w:r w:rsidR="007B55A4" w:rsidRPr="00287B40">
        <w:rPr>
          <w:rFonts w:hint="cs"/>
          <w:cs/>
        </w:rPr>
        <w:t xml:space="preserve"> </w:t>
      </w:r>
      <w:r w:rsidR="00D73018" w:rsidRPr="00287B40">
        <w:rPr>
          <w:cs/>
        </w:rPr>
        <w:t>ไม่ว่าประเทศนั้นเป็นประเทศที่จัดเก็บภาษีตํ่าสำหรับรอบระยะเวลาบัญชีปัจจุบันหรือไม่ก็ตาม</w:t>
      </w:r>
    </w:p>
    <w:p w14:paraId="1BF4074D" w14:textId="13A02EB7" w:rsidR="003F0B23" w:rsidRPr="00287B40" w:rsidRDefault="003F0B23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 xml:space="preserve">มาตรา </w:t>
      </w:r>
      <w:r w:rsidR="00B14670" w:rsidRPr="00287B40">
        <w:rPr>
          <w:rFonts w:hint="cs"/>
          <w:cs/>
        </w:rPr>
        <w:t>๓๗</w:t>
      </w:r>
      <w:r w:rsidRPr="00287B40">
        <w:rPr>
          <w:rFonts w:hint="cs"/>
          <w:cs/>
        </w:rPr>
        <w:t xml:space="preserve"> </w:t>
      </w:r>
      <w:r w:rsidRPr="00287B40">
        <w:rPr>
          <w:cs/>
        </w:rPr>
        <w:t xml:space="preserve"> แม้ว่ากลุ่มนิติบุคคลข้ามชาติที่ตั้งอยู่ในประเทศหนึ่งไม่มีเงินได้รวมสุทธิตามมาตรา </w:t>
      </w:r>
      <w:r w:rsidR="00B14670" w:rsidRPr="00287B40">
        <w:rPr>
          <w:rFonts w:hint="cs"/>
          <w:cs/>
        </w:rPr>
        <w:t>๓๐</w:t>
      </w:r>
      <w:r w:rsidRPr="00287B40">
        <w:rPr>
          <w:cs/>
        </w:rPr>
        <w:t xml:space="preserve"> สำหรับรอบระยะเวลาบัญชีหนึ่งก็ตาม หากปรากฏว่าผลรวมของภาษีที่อยู่ในขอบข่ายภายหลังปรับปรุงตามมาตรา </w:t>
      </w:r>
      <w:r w:rsidR="00B14670" w:rsidRPr="00287B40">
        <w:rPr>
          <w:rFonts w:hint="cs"/>
          <w:cs/>
        </w:rPr>
        <w:t>๓๓</w:t>
      </w:r>
      <w:r w:rsidRPr="00287B40">
        <w:rPr>
          <w:cs/>
        </w:rPr>
        <w:t xml:space="preserve"> ของนิติบุคคลในเครือแต่ละรายของกลุ่มนิติบุคคลข้ามชาติที่ตั้งอยู่</w:t>
      </w:r>
      <w:r w:rsidR="0077451E" w:rsidRPr="00287B40">
        <w:rPr>
          <w:cs/>
        </w:rPr>
        <w:br/>
      </w:r>
      <w:r w:rsidRPr="00287B40">
        <w:rPr>
          <w:cs/>
        </w:rPr>
        <w:t>ในประเทศหนึ่งสำหรับรอบระยะเวลาบัญชีหนึ่งนั้นมีจำนวนน้อยกว่าศูนย์ และเป็นจำนวนน้อยกว่าจำนวนที่คาดว่าจะเป็นภาษีที่อยู่ในขอบข่ายภายหลังปรับปรุง ให้ถือว่าผลต่างของจำนวน</w:t>
      </w:r>
      <w:r w:rsidR="0077451E" w:rsidRPr="00287B40">
        <w:rPr>
          <w:cs/>
        </w:rPr>
        <w:br/>
      </w:r>
      <w:r w:rsidRPr="00287B40">
        <w:rPr>
          <w:cs/>
        </w:rPr>
        <w:t>ที่คาดว่าจะเป็นภาษีที่อยู่ในขอบข่ายภายหลังปรับปรุงนั้น</w:t>
      </w:r>
      <w:r w:rsidR="0088446E" w:rsidRPr="00287B40">
        <w:rPr>
          <w:rFonts w:hint="cs"/>
          <w:cs/>
        </w:rPr>
        <w:t xml:space="preserve"> </w:t>
      </w:r>
      <w:r w:rsidRPr="00287B40">
        <w:rPr>
          <w:cs/>
        </w:rPr>
        <w:t xml:space="preserve">หักด้วยผลรวมของภาษีที่อยู่ในขอบข่ายภายหลังปรับปรุงตามมาตรา </w:t>
      </w:r>
      <w:r w:rsidR="005F17CA" w:rsidRPr="00287B40">
        <w:rPr>
          <w:rFonts w:hint="cs"/>
          <w:cs/>
        </w:rPr>
        <w:t>๓๓</w:t>
      </w:r>
      <w:r w:rsidR="0088446E" w:rsidRPr="00287B40">
        <w:rPr>
          <w:rFonts w:hint="cs"/>
          <w:cs/>
        </w:rPr>
        <w:t xml:space="preserve"> </w:t>
      </w:r>
      <w:r w:rsidRPr="00287B40">
        <w:rPr>
          <w:cs/>
        </w:rPr>
        <w:t>เป็นภาษีส่วนเพิ่มที่เกิดขึ้นในประเทศดังกล่าวของกลุ่มนิติบุคคล</w:t>
      </w:r>
      <w:r w:rsidR="00455997">
        <w:br/>
      </w:r>
      <w:r w:rsidRPr="00287B40">
        <w:rPr>
          <w:cs/>
        </w:rPr>
        <w:t>ข้ามชาตินั้นสำหรับรอบระยะเวลาบัญชีดังกล่าว และให้นิติบุคคลในเครือแต่ละรายของกลุ่มนิติบุคคลข้ามชาติมีหน้าที่เสียภาษีส่วนเพิ่ม</w:t>
      </w:r>
      <w:r w:rsidR="0088446E" w:rsidRPr="00287B40">
        <w:rPr>
          <w:rFonts w:hint="cs"/>
          <w:cs/>
        </w:rPr>
        <w:t xml:space="preserve"> </w:t>
      </w:r>
      <w:r w:rsidRPr="00287B40">
        <w:rPr>
          <w:cs/>
        </w:rPr>
        <w:t>โดยคำนวณจากจำนวนภาษีส่วนเพิ่มดังกล่าว</w:t>
      </w:r>
    </w:p>
    <w:p w14:paraId="4D807FB9" w14:textId="75AF65CE" w:rsidR="003F0B23" w:rsidRPr="00287B40" w:rsidRDefault="003F0B23" w:rsidP="00B31871">
      <w:pPr>
        <w:contextualSpacing/>
        <w:jc w:val="thaiDistribute"/>
      </w:pPr>
      <w:r w:rsidRPr="00287B40">
        <w:rPr>
          <w:cs/>
        </w:rPr>
        <w:tab/>
      </w:r>
      <w:r w:rsidR="00B14670" w:rsidRPr="00287B40">
        <w:rPr>
          <w:cs/>
        </w:rPr>
        <w:tab/>
      </w:r>
      <w:r w:rsidRPr="00287B40">
        <w:rPr>
          <w:cs/>
        </w:rPr>
        <w:t xml:space="preserve">จำนวนที่คาดว่าจะเป็นภาษีที่อยู่ในขอบข่ายภายหลังปรับปรุงตามวรรคหนึ่ง </w:t>
      </w:r>
      <w:r w:rsidR="0013745A">
        <w:rPr>
          <w:cs/>
        </w:rPr>
        <w:br/>
      </w:r>
      <w:r w:rsidR="00C25A69" w:rsidRPr="00287B40">
        <w:rPr>
          <w:rFonts w:hint="cs"/>
          <w:cs/>
        </w:rPr>
        <w:t>ให้</w:t>
      </w:r>
      <w:r w:rsidRPr="00287B40">
        <w:rPr>
          <w:cs/>
        </w:rPr>
        <w:t>หมาย</w:t>
      </w:r>
      <w:r w:rsidR="0015614B">
        <w:rPr>
          <w:rFonts w:hint="cs"/>
          <w:cs/>
        </w:rPr>
        <w:t>ถึง</w:t>
      </w:r>
      <w:r w:rsidRPr="00287B40">
        <w:rPr>
          <w:cs/>
        </w:rPr>
        <w:t xml:space="preserve">จำนวนที่คำนวณได้จากเงินได้รวมสุทธิตามมาตรา </w:t>
      </w:r>
      <w:r w:rsidR="00B14670" w:rsidRPr="00287B40">
        <w:rPr>
          <w:rFonts w:hint="cs"/>
          <w:cs/>
        </w:rPr>
        <w:t>๓๐</w:t>
      </w:r>
      <w:r w:rsidRPr="00287B40">
        <w:rPr>
          <w:cs/>
        </w:rPr>
        <w:t xml:space="preserve"> หรือจำนวนลบที่คำนวณได้</w:t>
      </w:r>
      <w:r w:rsidR="005F17CA" w:rsidRPr="00287B40">
        <w:rPr>
          <w:cs/>
        </w:rPr>
        <w:br/>
      </w:r>
      <w:r w:rsidRPr="00287B40">
        <w:rPr>
          <w:cs/>
        </w:rPr>
        <w:t xml:space="preserve">ตามหลักเกณฑ์ที่กำหนดในมาตรา </w:t>
      </w:r>
      <w:r w:rsidR="00B14670" w:rsidRPr="00287B40">
        <w:rPr>
          <w:rFonts w:hint="cs"/>
          <w:cs/>
        </w:rPr>
        <w:t>๓๐</w:t>
      </w:r>
      <w:r w:rsidRPr="00287B40">
        <w:rPr>
          <w:cs/>
        </w:rPr>
        <w:t xml:space="preserve"> ที่เกิดขึ้นในประเทศหนึ่งสำหรับรอบระยะเวลาบัญชีหนึ่ง </w:t>
      </w:r>
      <w:r w:rsidR="005F17CA" w:rsidRPr="00287B40">
        <w:rPr>
          <w:cs/>
        </w:rPr>
        <w:br/>
      </w:r>
      <w:r w:rsidRPr="00287B40">
        <w:rPr>
          <w:cs/>
        </w:rPr>
        <w:t>คูณด้วยอัตราภาษีขั้นต่ำ</w:t>
      </w:r>
    </w:p>
    <w:p w14:paraId="2EF3ED0F" w14:textId="7F1630DF" w:rsidR="00D73018" w:rsidRPr="00287B40" w:rsidRDefault="00B951EA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D73018" w:rsidRPr="00287B40">
        <w:rPr>
          <w:cs/>
        </w:rPr>
        <w:t>มาตรา ๓๘</w:t>
      </w:r>
      <w:r w:rsidRPr="00287B40">
        <w:rPr>
          <w:rFonts w:hint="cs"/>
          <w:cs/>
        </w:rPr>
        <w:t xml:space="preserve">  </w:t>
      </w:r>
      <w:r w:rsidR="00D73018" w:rsidRPr="00287B40">
        <w:rPr>
          <w:cs/>
        </w:rPr>
        <w:t>หากกลุ่มนิติบุคคลข้ามชาติใดได้เสียภาษีส่วนเพิ่มภายในประเทศ</w:t>
      </w:r>
      <w:r w:rsidR="00CC54C6" w:rsidRPr="00287B40">
        <w:rPr>
          <w:cs/>
        </w:rPr>
        <w:br/>
      </w:r>
      <w:r w:rsidR="00D73018" w:rsidRPr="00287B40">
        <w:rPr>
          <w:cs/>
        </w:rPr>
        <w:t>ซึ่งเป็นไปตามเกณฑ</w:t>
      </w:r>
      <w:r w:rsidRPr="00287B40">
        <w:rPr>
          <w:rFonts w:hint="cs"/>
          <w:cs/>
        </w:rPr>
        <w:t>์</w:t>
      </w:r>
      <w:r w:rsidR="00D73018" w:rsidRPr="00287B40">
        <w:rPr>
          <w:cs/>
        </w:rPr>
        <w:t>ในประเทศที่กลุ่มนิติบุคคลข้ามชาตินั้นตั้งอยู่แล้ว ให้นำจำนวนภาษีส่วนเพิ่มดังกล่าวมาหักออกจากภาษีส่วนเพิ่มที่เกิดขึ้นในประเทศนั้น ๆ ตามที่คำนวณ</w:t>
      </w:r>
      <w:r w:rsidR="00202711">
        <w:rPr>
          <w:cs/>
        </w:rPr>
        <w:t xml:space="preserve">ได้ในมาตรา </w:t>
      </w:r>
      <w:r w:rsidR="00202711">
        <w:rPr>
          <w:rFonts w:hint="cs"/>
          <w:cs/>
        </w:rPr>
        <w:t>๓๔</w:t>
      </w:r>
      <w:r w:rsidR="00D73018" w:rsidRPr="00287B40">
        <w:rPr>
          <w:cs/>
        </w:rPr>
        <w:t xml:space="preserve"> </w:t>
      </w:r>
      <w:r w:rsidR="006A088E" w:rsidRPr="00287B40">
        <w:rPr>
          <w:cs/>
        </w:rPr>
        <w:br/>
      </w:r>
      <w:r w:rsidR="00D73018" w:rsidRPr="00287B40">
        <w:rPr>
          <w:cs/>
        </w:rPr>
        <w:t>มาตรา ๓๖ และมาตรา ๓๗</w:t>
      </w:r>
    </w:p>
    <w:p w14:paraId="68DEAAA2" w14:textId="77777777" w:rsidR="00B951EA" w:rsidRPr="00287B40" w:rsidRDefault="00B951EA" w:rsidP="00B31871">
      <w:pPr>
        <w:contextualSpacing/>
        <w:jc w:val="thaiDistribute"/>
      </w:pPr>
    </w:p>
    <w:p w14:paraId="5EDA2D91" w14:textId="248E6A1D" w:rsidR="00D73018" w:rsidRPr="00287B40" w:rsidRDefault="00B951EA" w:rsidP="00B31871">
      <w:pPr>
        <w:contextualSpacing/>
        <w:jc w:val="thaiDistribute"/>
      </w:pPr>
      <w:r w:rsidRPr="00287B40">
        <w:rPr>
          <w:cs/>
        </w:rPr>
        <w:lastRenderedPageBreak/>
        <w:tab/>
      </w:r>
      <w:r w:rsidRPr="00287B40">
        <w:rPr>
          <w:cs/>
        </w:rPr>
        <w:tab/>
      </w:r>
      <w:r w:rsidR="00D73018" w:rsidRPr="00287B40">
        <w:rPr>
          <w:cs/>
        </w:rPr>
        <w:t>มาตรา ๓๙</w:t>
      </w:r>
      <w:r w:rsidRPr="00287B40">
        <w:rPr>
          <w:rFonts w:hint="cs"/>
          <w:cs/>
        </w:rPr>
        <w:t xml:space="preserve">  </w:t>
      </w:r>
      <w:r w:rsidR="00D73018" w:rsidRPr="00287B40">
        <w:rPr>
          <w:cs/>
        </w:rPr>
        <w:t>เพื่อประโยชน์ในการจัดเก็บภาษีส่วนเพิ่มตามส่วน</w:t>
      </w:r>
      <w:r w:rsidR="00143BD8">
        <w:rPr>
          <w:rFonts w:hint="cs"/>
          <w:cs/>
        </w:rPr>
        <w:t>ที่</w:t>
      </w:r>
      <w:r w:rsidR="00D73018" w:rsidRPr="00287B40">
        <w:rPr>
          <w:cs/>
        </w:rPr>
        <w:t xml:space="preserve"> ๓ </w:t>
      </w:r>
      <w:r w:rsidR="00A8651E" w:rsidRPr="00287B40">
        <w:rPr>
          <w:rFonts w:hint="cs"/>
          <w:cs/>
        </w:rPr>
        <w:t xml:space="preserve">ภาษีส่วนเพิ่มต่างประเทศ </w:t>
      </w:r>
      <w:r w:rsidR="00D73018" w:rsidRPr="00287B40">
        <w:rPr>
          <w:cs/>
        </w:rPr>
        <w:t>ส่วน</w:t>
      </w:r>
      <w:r w:rsidR="00143BD8">
        <w:rPr>
          <w:rFonts w:hint="cs"/>
          <w:cs/>
        </w:rPr>
        <w:t>ที่</w:t>
      </w:r>
      <w:r w:rsidR="00D73018" w:rsidRPr="00287B40">
        <w:rPr>
          <w:cs/>
        </w:rPr>
        <w:t xml:space="preserve"> ๔</w:t>
      </w:r>
      <w:r w:rsidR="00A8651E" w:rsidRPr="00287B40">
        <w:rPr>
          <w:rFonts w:hint="cs"/>
          <w:cs/>
        </w:rPr>
        <w:t xml:space="preserve"> กิจการร่วมค้า </w:t>
      </w:r>
      <w:r w:rsidR="009066A3" w:rsidRPr="00287B40">
        <w:rPr>
          <w:rFonts w:hint="cs"/>
          <w:cs/>
        </w:rPr>
        <w:t xml:space="preserve">ส่วนที่ </w:t>
      </w:r>
      <w:r w:rsidR="0004607D" w:rsidRPr="00287B40">
        <w:rPr>
          <w:rFonts w:hint="cs"/>
          <w:cs/>
        </w:rPr>
        <w:t>๕</w:t>
      </w:r>
      <w:r w:rsidR="000B5947" w:rsidRPr="00287B40">
        <w:rPr>
          <w:rFonts w:hint="cs"/>
          <w:cs/>
        </w:rPr>
        <w:t xml:space="preserve"> </w:t>
      </w:r>
      <w:r w:rsidR="00B509EA" w:rsidRPr="00287B40">
        <w:rPr>
          <w:cs/>
        </w:rPr>
        <w:t>กลุ่มนิติบุคคลข้ามชาติร่วมที่มีหลายนิติบุคคลแม่</w:t>
      </w:r>
      <w:r w:rsidR="009066A3" w:rsidRPr="00287B40">
        <w:rPr>
          <w:rFonts w:hint="cs"/>
          <w:cs/>
        </w:rPr>
        <w:t xml:space="preserve"> </w:t>
      </w:r>
      <w:r w:rsidR="0004607D" w:rsidRPr="00287B40">
        <w:rPr>
          <w:cs/>
        </w:rPr>
        <w:br/>
      </w:r>
      <w:r w:rsidR="00D73018" w:rsidRPr="00287B40">
        <w:rPr>
          <w:cs/>
        </w:rPr>
        <w:t>และส่วน</w:t>
      </w:r>
      <w:r w:rsidR="00143BD8">
        <w:rPr>
          <w:rFonts w:hint="cs"/>
          <w:cs/>
        </w:rPr>
        <w:t>ที่</w:t>
      </w:r>
      <w:r w:rsidR="00D73018" w:rsidRPr="00287B40">
        <w:rPr>
          <w:cs/>
        </w:rPr>
        <w:t xml:space="preserve"> </w:t>
      </w:r>
      <w:r w:rsidR="0004607D" w:rsidRPr="00287B40">
        <w:rPr>
          <w:rFonts w:hint="cs"/>
          <w:cs/>
        </w:rPr>
        <w:t>๖</w:t>
      </w:r>
      <w:r w:rsidR="00A47F45" w:rsidRPr="00287B40">
        <w:rPr>
          <w:rFonts w:hint="cs"/>
          <w:cs/>
        </w:rPr>
        <w:t xml:space="preserve"> </w:t>
      </w:r>
      <w:r w:rsidR="00BB3066" w:rsidRPr="00287B40">
        <w:rPr>
          <w:rFonts w:hint="cs"/>
          <w:cs/>
        </w:rPr>
        <w:t xml:space="preserve">ภาษีส่วนเพิ่มภายในประเทศไทย </w:t>
      </w:r>
      <w:r w:rsidR="00D73018" w:rsidRPr="00287B40">
        <w:rPr>
          <w:cs/>
        </w:rPr>
        <w:t>ให้ปันส่วนภาษีส่วนเพิ่มที่เกิดขึ้นในแต่ละประเทศ</w:t>
      </w:r>
      <w:r w:rsidR="00B509EA" w:rsidRPr="00287B40">
        <w:rPr>
          <w:cs/>
        </w:rPr>
        <w:br/>
      </w:r>
      <w:r w:rsidR="00D73018" w:rsidRPr="00287B40">
        <w:rPr>
          <w:cs/>
        </w:rPr>
        <w:t>แก่แต่ละนิติบุคคลในเครือที่ตั้งอยู่ในประเทศนั้น</w:t>
      </w:r>
      <w:r w:rsidR="00BB3066" w:rsidRPr="00287B40">
        <w:rPr>
          <w:rFonts w:hint="cs"/>
          <w:cs/>
        </w:rPr>
        <w:t xml:space="preserve"> </w:t>
      </w:r>
      <w:r w:rsidR="00D73018" w:rsidRPr="00287B40">
        <w:rPr>
          <w:cs/>
        </w:rPr>
        <w:t>ดัง</w:t>
      </w:r>
      <w:r w:rsidR="00BB3066" w:rsidRPr="00287B40">
        <w:rPr>
          <w:rFonts w:hint="cs"/>
          <w:cs/>
        </w:rPr>
        <w:t>ต่อไป</w:t>
      </w:r>
      <w:r w:rsidR="00D73018" w:rsidRPr="00287B40">
        <w:rPr>
          <w:cs/>
        </w:rPr>
        <w:t>นี้</w:t>
      </w:r>
    </w:p>
    <w:p w14:paraId="1B497B03" w14:textId="19F1EBC5" w:rsidR="009567D9" w:rsidRPr="00287B40" w:rsidRDefault="00A47F45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D73018" w:rsidRPr="00287B40">
        <w:rPr>
          <w:cs/>
        </w:rPr>
        <w:t xml:space="preserve">(๑) ให้ปันส่วนภาษีส่วนเพิ่มที่เกิดขึ้นในประเทศดังกล่าวที่คำนวณได้ตามมาตรา </w:t>
      </w:r>
      <w:r w:rsidR="000A1ABE">
        <w:rPr>
          <w:rFonts w:hint="cs"/>
          <w:cs/>
        </w:rPr>
        <w:t>๓๔</w:t>
      </w:r>
      <w:r w:rsidR="00D73018" w:rsidRPr="00287B40">
        <w:rPr>
          <w:cs/>
        </w:rPr>
        <w:t xml:space="preserve"> หรือมาตรา ๓๖ ภายหลังหักภาษีส่วนเพิ่มภายในประเทศซึ่งเป็นไปตามเกณฑ์ตามมาตรา ๓๘ แล้ว ให้แก่นิติบุคคลในเครือแต่ละรายของกลุ่มนิติบุคคลข้ามชาติดังกล่าวที่ตั้งอยู่ในประเทศนั้นตามส่วน</w:t>
      </w:r>
      <w:r w:rsidR="00455997">
        <w:br/>
      </w:r>
      <w:r w:rsidR="00D73018" w:rsidRPr="00287B40">
        <w:rPr>
          <w:cs/>
        </w:rPr>
        <w:t>ที่พ</w:t>
      </w:r>
      <w:r w:rsidRPr="00287B40">
        <w:rPr>
          <w:rFonts w:hint="cs"/>
          <w:cs/>
        </w:rPr>
        <w:t>ึ</w:t>
      </w:r>
      <w:r w:rsidR="00D73018" w:rsidRPr="00287B40">
        <w:rPr>
          <w:cs/>
        </w:rPr>
        <w:t>งเป็นภาระของนิติบุคคลในเครือรายนั้น</w:t>
      </w:r>
      <w:r w:rsidR="0090391A" w:rsidRPr="00287B40">
        <w:rPr>
          <w:rFonts w:hint="cs"/>
          <w:cs/>
        </w:rPr>
        <w:t xml:space="preserve"> </w:t>
      </w:r>
      <w:r w:rsidR="00D73018" w:rsidRPr="00287B40">
        <w:rPr>
          <w:cs/>
        </w:rPr>
        <w:t>โดยให้คำนวณตามสัดส่วนของผลกำไรตามมาตรา ๓๑ สำหรับรอบระยะเวลาบัญชีดังกล่าวของนิติบุคคลในเครือแต่ละรายนั้น</w:t>
      </w:r>
      <w:r w:rsidR="00362C73">
        <w:t xml:space="preserve"> </w:t>
      </w:r>
      <w:r w:rsidR="00D73018" w:rsidRPr="00287B40">
        <w:rPr>
          <w:cs/>
        </w:rPr>
        <w:t>ต่อผลกำไรตามมาตรา ๓๑ สำหรับรอบระยะเวลาบัญชีดังกล่าวของนิติบุคคลในเครือดังกล่าวทั้งหมดนั้น</w:t>
      </w:r>
    </w:p>
    <w:p w14:paraId="712AE8D7" w14:textId="3F0C8DB8" w:rsidR="000E2687" w:rsidRPr="00287B40" w:rsidRDefault="000E2687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(๒) กรณีที่กลุ่มนิติบุคคลข้ามชาติที่ตั้งอยู</w:t>
      </w:r>
      <w:r w:rsidR="00362C73">
        <w:rPr>
          <w:rFonts w:hint="cs"/>
          <w:cs/>
        </w:rPr>
        <w:t>่</w:t>
      </w:r>
      <w:r w:rsidRPr="00287B40">
        <w:rPr>
          <w:cs/>
        </w:rPr>
        <w:t>ในประเทศที่มีภาษีส่วนเพิ่มที่เกิดจากการคำนวณใหม่ตามมาตรา ๓๖ แต่ในรอบระยะเวลาบัญชีปัจจุบันนั้นไม่มีเงินได้รวมสุทธิตามมาตรา ๓๐ ในประเทศดังกล่าว ให้ปันส่วนภาษีส่วนเพิ่มที่เกิดขึ้นนั้นภายหลังหักภาษีส่วนเพิ่มภายในประเทศ</w:t>
      </w:r>
      <w:r w:rsidR="00C81BEB" w:rsidRPr="00287B40">
        <w:rPr>
          <w:cs/>
        </w:rPr>
        <w:br/>
      </w:r>
      <w:r w:rsidRPr="00287B40">
        <w:rPr>
          <w:cs/>
        </w:rPr>
        <w:t xml:space="preserve">ซึ่งเป็นไปตามเกณฑ์ตามมาตรา ๓๘ แล้ว โดยให้คำนวณตามสัดส่วนของผลกำไรตามมาตรา ๓๑ </w:t>
      </w:r>
      <w:r w:rsidR="002F4282" w:rsidRPr="00287B40">
        <w:rPr>
          <w:cs/>
        </w:rPr>
        <w:br/>
      </w:r>
      <w:r w:rsidRPr="00287B40">
        <w:rPr>
          <w:cs/>
        </w:rPr>
        <w:t>ของนิติบุคคลในเครือแต่ละรายนั้น สำหรับรอบระยะเวลาบัญชีที่ผ่านมาแล้วซึ่งได้ถูกคำนวณใหม่</w:t>
      </w:r>
      <w:r w:rsidR="002F4282" w:rsidRPr="00287B40">
        <w:rPr>
          <w:rFonts w:hint="cs"/>
          <w:cs/>
        </w:rPr>
        <w:t xml:space="preserve"> </w:t>
      </w:r>
      <w:r w:rsidR="00362C73">
        <w:rPr>
          <w:cs/>
        </w:rPr>
        <w:br/>
      </w:r>
      <w:r w:rsidRPr="00287B40">
        <w:rPr>
          <w:cs/>
        </w:rPr>
        <w:t>ต่อผลกำไรตามมาตรา ๓๑ ของนิติบุคคลในเครือทั้งหมดสำหรับรอบระยะเวลาบัญชีที่ผ่านมาแล้วนั้น</w:t>
      </w:r>
    </w:p>
    <w:p w14:paraId="163378F8" w14:textId="68A00C37" w:rsidR="000E2687" w:rsidRPr="00287B40" w:rsidRDefault="002F4282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0E2687" w:rsidRPr="00287B40">
        <w:rPr>
          <w:cs/>
        </w:rPr>
        <w:t>(๓) กรณีที่กลุ่มนิติบุคคลข้ามชาติที่ตั้งอยู่ในประเทศที่มีภาษีส่วนเพิ่มที่เกิดขึ้น</w:t>
      </w:r>
      <w:r w:rsidR="008F1802" w:rsidRPr="00287B40">
        <w:rPr>
          <w:cs/>
        </w:rPr>
        <w:br/>
      </w:r>
      <w:r w:rsidR="000E2687" w:rsidRPr="00287B40">
        <w:rPr>
          <w:cs/>
        </w:rPr>
        <w:t>ตามมาตรา ๓๗</w:t>
      </w:r>
      <w:r w:rsidRPr="00287B40">
        <w:rPr>
          <w:rFonts w:hint="cs"/>
          <w:cs/>
        </w:rPr>
        <w:t xml:space="preserve"> </w:t>
      </w:r>
      <w:r w:rsidR="000E2687" w:rsidRPr="00287B40">
        <w:rPr>
          <w:cs/>
        </w:rPr>
        <w:t>ให้ปันส่วนภาษีส่วนเพิ่มดังกล่าวภายหลังหักภาษีส่วนเพิ่มภายในประเทศซึ่งเป็นไปตามเกณฑ์ตามมาตรา ๓๘ แล้ว ให้แก่นิติบุคคลในเครือแต่ละรายที่มีภา</w:t>
      </w:r>
      <w:r w:rsidR="00E135AE" w:rsidRPr="00287B40">
        <w:rPr>
          <w:rFonts w:hint="cs"/>
          <w:cs/>
        </w:rPr>
        <w:t>ษี</w:t>
      </w:r>
      <w:r w:rsidR="000E2687" w:rsidRPr="00287B40">
        <w:rPr>
          <w:cs/>
        </w:rPr>
        <w:t>ที่อยู่ในขอบข่ายภายหลัง</w:t>
      </w:r>
      <w:r w:rsidR="00362C73">
        <w:rPr>
          <w:cs/>
        </w:rPr>
        <w:br/>
      </w:r>
      <w:r w:rsidR="000E2687" w:rsidRPr="00287B40">
        <w:rPr>
          <w:cs/>
        </w:rPr>
        <w:t>การปรับปรุงในรอบระยะเวลาบัญชีนั้นตํ่ากว่าศูนย์</w:t>
      </w:r>
      <w:r w:rsidR="00E87D47" w:rsidRPr="00287B40">
        <w:rPr>
          <w:rFonts w:hint="cs"/>
          <w:cs/>
        </w:rPr>
        <w:t xml:space="preserve"> </w:t>
      </w:r>
      <w:r w:rsidR="000E2687" w:rsidRPr="00287B40">
        <w:rPr>
          <w:cs/>
        </w:rPr>
        <w:t>และตํ่ากว่าจำนวนของผลกำไรหรือผลขาดทุน</w:t>
      </w:r>
      <w:r w:rsidR="00362C73">
        <w:rPr>
          <w:cs/>
        </w:rPr>
        <w:br/>
      </w:r>
      <w:r w:rsidR="000E2687" w:rsidRPr="00287B40">
        <w:rPr>
          <w:cs/>
        </w:rPr>
        <w:t>ตามมาตรา ๓๑ ของนิติบุคคลในเครือรายนั้นสำหรับรอบระยะเวลาบัญชีคูณด้วยอัตราภาษีขั้นตํ่า</w:t>
      </w:r>
      <w:r w:rsidR="00362C73">
        <w:rPr>
          <w:cs/>
        </w:rPr>
        <w:br/>
      </w:r>
      <w:r w:rsidR="000E2687" w:rsidRPr="00287B40">
        <w:rPr>
          <w:cs/>
        </w:rPr>
        <w:t>โดยการปันส่วนนั้นให้คำนวณตามสัดส่วนของ</w:t>
      </w:r>
    </w:p>
    <w:p w14:paraId="4FB4751F" w14:textId="6B3821C3" w:rsidR="000E2687" w:rsidRPr="00287B40" w:rsidRDefault="00DC442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</w:t>
      </w:r>
      <w:r w:rsidR="000E2687" w:rsidRPr="00287B40">
        <w:rPr>
          <w:cs/>
        </w:rPr>
        <w:t>(ก) จำนวนของผลกำไรหรือผลขาดทุนตามมาตรา ๓๑ ของนิติบุคคลในเครือ</w:t>
      </w:r>
      <w:r w:rsidR="00D2017C" w:rsidRPr="00287B40">
        <w:rPr>
          <w:cs/>
        </w:rPr>
        <w:br/>
      </w:r>
      <w:r w:rsidR="000E2687" w:rsidRPr="00287B40">
        <w:rPr>
          <w:cs/>
        </w:rPr>
        <w:t>แต่ละรายซึ่งคูณด้วยอัตราภาษีขั้นตํ่าแล้ว และหักด้วยภาษีที่อยู่ในขอบข่ายภายหลังการปรับปรุง</w:t>
      </w:r>
      <w:r w:rsidR="00362C73">
        <w:rPr>
          <w:cs/>
        </w:rPr>
        <w:br/>
      </w:r>
      <w:r w:rsidR="000E2687" w:rsidRPr="00287B40">
        <w:rPr>
          <w:cs/>
        </w:rPr>
        <w:t>ของนิติบุคคลในเครือแต่ละรายนั้น ต่อ</w:t>
      </w:r>
    </w:p>
    <w:p w14:paraId="58FDF47C" w14:textId="55F32F2E" w:rsidR="000E2687" w:rsidRPr="00287B40" w:rsidRDefault="00DC442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</w:t>
      </w:r>
      <w:r w:rsidR="000E2687" w:rsidRPr="00287B40">
        <w:rPr>
          <w:cs/>
        </w:rPr>
        <w:t>(ข) ผลรวมของจำนวนตาม (ก) ของนิติบุคคลในเครื</w:t>
      </w:r>
      <w:r w:rsidR="00654414">
        <w:rPr>
          <w:rFonts w:hint="cs"/>
          <w:cs/>
        </w:rPr>
        <w:t>อ</w:t>
      </w:r>
      <w:r w:rsidR="000E2687" w:rsidRPr="00287B40">
        <w:rPr>
          <w:cs/>
        </w:rPr>
        <w:t>ทั้งหมด</w:t>
      </w:r>
    </w:p>
    <w:p w14:paraId="21992B2A" w14:textId="32DCB6B9" w:rsidR="000E2687" w:rsidRPr="00287B40" w:rsidRDefault="00DC442B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0E2687" w:rsidRPr="00287B40">
        <w:rPr>
          <w:cs/>
        </w:rPr>
        <w:t>มาตรา ๔๐</w:t>
      </w:r>
      <w:r w:rsidRPr="00287B40">
        <w:rPr>
          <w:rFonts w:hint="cs"/>
          <w:cs/>
        </w:rPr>
        <w:t xml:space="preserve">  </w:t>
      </w:r>
      <w:r w:rsidR="000E2687" w:rsidRPr="00287B40">
        <w:rPr>
          <w:cs/>
        </w:rPr>
        <w:t>ให้ถือว่านิติบุคคลในเครือที่ได้รับการปันส่วนภาษีส่วนเพิ่มที่เกิดขึ้น</w:t>
      </w:r>
      <w:r w:rsidR="00C977DE" w:rsidRPr="00287B40">
        <w:rPr>
          <w:cs/>
        </w:rPr>
        <w:br/>
      </w:r>
      <w:r w:rsidR="000E2687" w:rsidRPr="00287B40">
        <w:rPr>
          <w:cs/>
        </w:rPr>
        <w:t>ในประเทศที่</w:t>
      </w:r>
      <w:r w:rsidR="009E2183" w:rsidRPr="00287B40">
        <w:rPr>
          <w:rFonts w:hint="cs"/>
          <w:cs/>
        </w:rPr>
        <w:t>นิติบุคคลนั้น</w:t>
      </w:r>
      <w:r w:rsidR="000E2687" w:rsidRPr="00287B40">
        <w:rPr>
          <w:cs/>
        </w:rPr>
        <w:t xml:space="preserve">ตั้งอยู่ตามมาตรา ๓๙ จากภาษีส่วนเพิ่มที่เกิดขึ้นตามมาตรา ๓๖ </w:t>
      </w:r>
      <w:r w:rsidR="00F575F7" w:rsidRPr="00287B40">
        <w:rPr>
          <w:cs/>
        </w:rPr>
        <w:br/>
      </w:r>
      <w:r w:rsidR="000E2687" w:rsidRPr="00287B40">
        <w:rPr>
          <w:cs/>
        </w:rPr>
        <w:t>หรือมาตรา ๓๗ นั้นเป็นนิติบุคคลในเครือที่</w:t>
      </w:r>
      <w:r w:rsidRPr="00287B40">
        <w:rPr>
          <w:rFonts w:hint="cs"/>
          <w:cs/>
        </w:rPr>
        <w:t>เสีย</w:t>
      </w:r>
      <w:r w:rsidR="000E2687" w:rsidRPr="00287B40">
        <w:rPr>
          <w:cs/>
        </w:rPr>
        <w:t>ภาษีตํ่า</w:t>
      </w:r>
    </w:p>
    <w:p w14:paraId="7B6CCB61" w14:textId="4CCFD818" w:rsidR="007B69B1" w:rsidRPr="00287B40" w:rsidRDefault="007B69B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 xml:space="preserve">มาตรา </w:t>
      </w:r>
      <w:r w:rsidRPr="00287B40">
        <w:rPr>
          <w:rFonts w:hint="cs"/>
          <w:cs/>
        </w:rPr>
        <w:t>๔๑</w:t>
      </w:r>
      <w:r w:rsidRPr="00287B40">
        <w:rPr>
          <w:cs/>
        </w:rPr>
        <w:t xml:space="preserve"> </w:t>
      </w:r>
      <w:r w:rsidRPr="00287B40">
        <w:rPr>
          <w:rFonts w:hint="cs"/>
          <w:cs/>
        </w:rPr>
        <w:t xml:space="preserve"> </w:t>
      </w:r>
      <w:r w:rsidRPr="00287B40">
        <w:rPr>
          <w:cs/>
        </w:rPr>
        <w:t>เพื่อประโยชน์ในการพิจารณาภาษีส่วนเพิ่มตามส่วนนี้ อธิบดีโดยอนุมัติรัฐมนตรีมีอำนาจกำหนดหลักเกณฑ์ วิธีการ และเงื่อนไข</w:t>
      </w:r>
      <w:r w:rsidR="00BE25C0" w:rsidRPr="00287B40">
        <w:rPr>
          <w:rFonts w:hint="cs"/>
          <w:cs/>
        </w:rPr>
        <w:t>เฉพาะ</w:t>
      </w:r>
      <w:r w:rsidRPr="00287B40">
        <w:rPr>
          <w:cs/>
        </w:rPr>
        <w:t>สำหรับนิติบุคคลที่มีลักษณะ</w:t>
      </w:r>
      <w:r w:rsidR="00E82CB0" w:rsidRPr="00287B40">
        <w:rPr>
          <w:rFonts w:hint="cs"/>
          <w:cs/>
        </w:rPr>
        <w:t xml:space="preserve"> </w:t>
      </w:r>
      <w:r w:rsidRPr="00287B40">
        <w:rPr>
          <w:cs/>
        </w:rPr>
        <w:t>ดังต่อไปนี้</w:t>
      </w:r>
    </w:p>
    <w:p w14:paraId="31F29994" w14:textId="69E80413" w:rsidR="007B69B1" w:rsidRPr="00287B40" w:rsidRDefault="007B69B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(๑) </w:t>
      </w:r>
      <w:r w:rsidRPr="00287B40">
        <w:rPr>
          <w:cs/>
        </w:rPr>
        <w:t xml:space="preserve">นิติบุคคลในเครือที่นิติบุคคลแม่ลำดับสูงสุดเป็นเจ้าของส่วนน้อย </w:t>
      </w:r>
    </w:p>
    <w:p w14:paraId="42FA97F6" w14:textId="0635BB92" w:rsidR="007B69B1" w:rsidRPr="00287B40" w:rsidRDefault="007B69B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(๒) </w:t>
      </w:r>
      <w:r w:rsidRPr="00287B40">
        <w:rPr>
          <w:cs/>
        </w:rPr>
        <w:t>นิติบุคคลผู้ไร้ที่ตั้งทางภาษี</w:t>
      </w:r>
    </w:p>
    <w:p w14:paraId="3CEC1E8D" w14:textId="56D23C59" w:rsidR="007B69B1" w:rsidRPr="00287B40" w:rsidRDefault="007B69B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(๓) </w:t>
      </w:r>
      <w:r w:rsidRPr="00287B40">
        <w:rPr>
          <w:cs/>
        </w:rPr>
        <w:t>นิติบุคคลเพื่อการลงทุน</w:t>
      </w:r>
    </w:p>
    <w:p w14:paraId="1E188F61" w14:textId="065E189E" w:rsidR="00A473B8" w:rsidRDefault="00A473B8" w:rsidP="00B31871">
      <w:pPr>
        <w:contextualSpacing/>
        <w:jc w:val="thaiDistribute"/>
      </w:pPr>
    </w:p>
    <w:p w14:paraId="62E30B4F" w14:textId="3B35D275" w:rsidR="00066D24" w:rsidRDefault="00066D24" w:rsidP="00B31871">
      <w:pPr>
        <w:contextualSpacing/>
        <w:jc w:val="thaiDistribute"/>
      </w:pPr>
    </w:p>
    <w:p w14:paraId="1AD7968B" w14:textId="6770CE8B" w:rsidR="00066D24" w:rsidRDefault="00066D24" w:rsidP="00B31871">
      <w:pPr>
        <w:contextualSpacing/>
        <w:jc w:val="thaiDistribute"/>
      </w:pPr>
    </w:p>
    <w:p w14:paraId="6DB09D0F" w14:textId="77777777" w:rsidR="00734CB5" w:rsidRDefault="00734CB5" w:rsidP="00B31871">
      <w:pPr>
        <w:contextualSpacing/>
        <w:jc w:val="thaiDistribute"/>
        <w:rPr>
          <w:rFonts w:hint="cs"/>
        </w:rPr>
      </w:pPr>
    </w:p>
    <w:p w14:paraId="7E8C94AB" w14:textId="662DBAC8" w:rsidR="00895711" w:rsidRPr="00287B40" w:rsidRDefault="00895711" w:rsidP="00B31871">
      <w:pPr>
        <w:contextualSpacing/>
        <w:jc w:val="center"/>
      </w:pPr>
      <w:r w:rsidRPr="00287B40">
        <w:rPr>
          <w:rFonts w:hint="cs"/>
          <w:cs/>
        </w:rPr>
        <w:lastRenderedPageBreak/>
        <w:t>ส่วน</w:t>
      </w:r>
      <w:r w:rsidR="00E730C5">
        <w:rPr>
          <w:rFonts w:hint="cs"/>
          <w:cs/>
        </w:rPr>
        <w:t>ที่</w:t>
      </w:r>
      <w:r w:rsidRPr="00287B40">
        <w:rPr>
          <w:rFonts w:hint="cs"/>
          <w:cs/>
        </w:rPr>
        <w:t xml:space="preserve"> ๓</w:t>
      </w:r>
    </w:p>
    <w:p w14:paraId="72305F9A" w14:textId="02CC949F" w:rsidR="00895711" w:rsidRPr="00287B40" w:rsidRDefault="00895711" w:rsidP="00B31871">
      <w:pPr>
        <w:contextualSpacing/>
        <w:jc w:val="center"/>
      </w:pPr>
      <w:r w:rsidRPr="00287B40">
        <w:rPr>
          <w:rFonts w:hint="cs"/>
          <w:cs/>
        </w:rPr>
        <w:t>ภาษีส่วนเพิ่มต่างประเทศ</w:t>
      </w:r>
    </w:p>
    <w:p w14:paraId="44D07DF9" w14:textId="42B60E5D" w:rsidR="00895711" w:rsidRPr="00287B40" w:rsidRDefault="00B31871" w:rsidP="00B31871">
      <w:pPr>
        <w:contextualSpacing/>
        <w:jc w:val="center"/>
        <w:rPr>
          <w:u w:val="thick"/>
        </w:rPr>
      </w:pPr>
      <w:r w:rsidRPr="00B31871">
        <w:rPr>
          <w:u w:val="thick"/>
        </w:rPr>
        <w:tab/>
      </w:r>
      <w:r w:rsidRPr="00B31871">
        <w:rPr>
          <w:u w:val="thick"/>
        </w:rPr>
        <w:tab/>
      </w:r>
    </w:p>
    <w:p w14:paraId="2FCDC438" w14:textId="77777777" w:rsidR="00C20FF2" w:rsidRPr="00287B40" w:rsidRDefault="00C20FF2" w:rsidP="00B31871">
      <w:pPr>
        <w:contextualSpacing/>
        <w:jc w:val="thaiDistribute"/>
      </w:pPr>
    </w:p>
    <w:p w14:paraId="5352C709" w14:textId="314FB077" w:rsidR="00F6333D" w:rsidRPr="00287B40" w:rsidRDefault="00F6333D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มาตรา ๔๒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 xml:space="preserve">ให้นิติบุคคลในเครือของกลุ่มนิติบุคคลข้ามชาติตามมาตรา ๒๖ </w:t>
      </w:r>
      <w:r w:rsidRPr="00287B40">
        <w:rPr>
          <w:cs/>
        </w:rPr>
        <w:br/>
        <w:t>แต่ละรายที่มีส่วนได้เสียในความเป็นเจ้าของในนิติบุคคลในเครือที่เสียภาษีตํ่าไม่ว่าส่วนได</w:t>
      </w:r>
      <w:r w:rsidR="0030225A" w:rsidRPr="00287B40">
        <w:rPr>
          <w:rFonts w:hint="cs"/>
          <w:cs/>
        </w:rPr>
        <w:t>้เสี</w:t>
      </w:r>
      <w:r w:rsidRPr="00287B40">
        <w:rPr>
          <w:cs/>
        </w:rPr>
        <w:t>ยนั้น</w:t>
      </w:r>
      <w:r w:rsidR="00B5177E" w:rsidRPr="00287B40">
        <w:rPr>
          <w:cs/>
        </w:rPr>
        <w:br/>
      </w:r>
      <w:r w:rsidRPr="00287B40">
        <w:rPr>
          <w:cs/>
        </w:rPr>
        <w:t>จะมีอยู่ตลอดรอบระยะเวลาบัญชีหรือไม่และมีลักษณะตามวรรคสอง</w:t>
      </w:r>
      <w:r w:rsidR="001317C4" w:rsidRPr="00287B40">
        <w:rPr>
          <w:rFonts w:hint="cs"/>
          <w:cs/>
        </w:rPr>
        <w:t xml:space="preserve"> </w:t>
      </w:r>
      <w:r w:rsidRPr="00287B40">
        <w:rPr>
          <w:cs/>
        </w:rPr>
        <w:t>เสียภาษีส่วนเพิ่มสำหรับ</w:t>
      </w:r>
      <w:r w:rsidR="00636722" w:rsidRPr="00287B40">
        <w:rPr>
          <w:cs/>
        </w:rPr>
        <w:br/>
      </w:r>
      <w:r w:rsidRPr="00287B40">
        <w:rPr>
          <w:cs/>
        </w:rPr>
        <w:t>รอบระยะเวลาบัญชีหนึ่ง</w:t>
      </w:r>
      <w:r w:rsidR="00636722" w:rsidRPr="00287B40">
        <w:rPr>
          <w:rFonts w:hint="cs"/>
          <w:cs/>
        </w:rPr>
        <w:t xml:space="preserve"> </w:t>
      </w:r>
      <w:r w:rsidRPr="00287B40">
        <w:rPr>
          <w:cs/>
        </w:rPr>
        <w:t>เป็นจำนวนเท่ากับผลลัพธ์ของส่วนของภาษีส่วนเพิ่มที่พึงเป็นภาระของ</w:t>
      </w:r>
      <w:r w:rsidR="00636722" w:rsidRPr="00287B40">
        <w:rPr>
          <w:cs/>
        </w:rPr>
        <w:br/>
      </w:r>
      <w:r w:rsidRPr="00287B40">
        <w:rPr>
          <w:cs/>
        </w:rPr>
        <w:t>นิติบุคคลในเครือที่เสียภาษีตํ่าแต่ละรายที่ตั้งอยู่ในต่างประเทศตามมาตรา ๓๙ ที่นิติบุคคลในเครือนั้นมีส่วนได้เสียในความเป็นเจ้าของ คูณด้วยสัดส่วน</w:t>
      </w:r>
      <w:r w:rsidR="00316AF8">
        <w:rPr>
          <w:rFonts w:hint="cs"/>
          <w:cs/>
        </w:rPr>
        <w:t>ของ</w:t>
      </w:r>
      <w:r w:rsidRPr="00287B40">
        <w:rPr>
          <w:cs/>
        </w:rPr>
        <w:t>ผลกำไรตามมาตรา ๓๑ ของนิติบุคคลในเครือ</w:t>
      </w:r>
      <w:r w:rsidR="00AC5015" w:rsidRPr="00287B40">
        <w:rPr>
          <w:cs/>
        </w:rPr>
        <w:br/>
      </w:r>
      <w:r w:rsidRPr="00287B40">
        <w:rPr>
          <w:cs/>
        </w:rPr>
        <w:t>ที่เสียภาษีตํ่ารายนั้นที่พ</w:t>
      </w:r>
      <w:r w:rsidR="00636722" w:rsidRPr="00287B40">
        <w:rPr>
          <w:rFonts w:hint="cs"/>
          <w:cs/>
        </w:rPr>
        <w:t>ึ</w:t>
      </w:r>
      <w:r w:rsidRPr="00287B40">
        <w:rPr>
          <w:cs/>
        </w:rPr>
        <w:t>งเป็นของนิติบุคคลในเครือดังกล่าวสำหรับรอบระยะเวลาบัญชีนั้น</w:t>
      </w:r>
      <w:r w:rsidR="00297F27">
        <w:rPr>
          <w:rFonts w:hint="cs"/>
          <w:cs/>
        </w:rPr>
        <w:t xml:space="preserve"> </w:t>
      </w:r>
      <w:r w:rsidR="00AC5015" w:rsidRPr="00287B40">
        <w:rPr>
          <w:cs/>
        </w:rPr>
        <w:br/>
      </w:r>
      <w:r w:rsidRPr="00287B40">
        <w:rPr>
          <w:cs/>
        </w:rPr>
        <w:t>ต่อผลกำไรตามมาตรา ๓๑ ทั้งหมดของนิติบุคคลในเครือที่เสียภาษีตํ่ารายนั้นสำหรับรอบระยะเวลาบัญชีดังกล่าว</w:t>
      </w:r>
    </w:p>
    <w:p w14:paraId="29AA824E" w14:textId="1C749CD9" w:rsidR="00F6333D" w:rsidRPr="00287B40" w:rsidRDefault="009F7B6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F6333D" w:rsidRPr="00287B40">
        <w:rPr>
          <w:cs/>
        </w:rPr>
        <w:t>นิติบุคคลในเครือแต่ละรายที่ต้องเสียภาษีส่วนเพิ่มจากส่วนของภาษีส่วนเพิ่ม</w:t>
      </w:r>
      <w:r w:rsidR="00AC5015" w:rsidRPr="00287B40">
        <w:rPr>
          <w:cs/>
        </w:rPr>
        <w:br/>
      </w:r>
      <w:r w:rsidR="00F6333D" w:rsidRPr="00287B40">
        <w:rPr>
          <w:cs/>
        </w:rPr>
        <w:t>ที่พ</w:t>
      </w:r>
      <w:r w:rsidRPr="00287B40">
        <w:rPr>
          <w:rFonts w:hint="cs"/>
          <w:cs/>
        </w:rPr>
        <w:t>ึ</w:t>
      </w:r>
      <w:r w:rsidR="00F6333D" w:rsidRPr="00287B40">
        <w:rPr>
          <w:cs/>
        </w:rPr>
        <w:t>งเป็นภาระของนิติบุคคลในเครือที่เส</w:t>
      </w:r>
      <w:r w:rsidRPr="00287B40">
        <w:rPr>
          <w:rFonts w:hint="cs"/>
          <w:cs/>
        </w:rPr>
        <w:t>ี</w:t>
      </w:r>
      <w:r w:rsidR="00F6333D" w:rsidRPr="00287B40">
        <w:rPr>
          <w:cs/>
        </w:rPr>
        <w:t>ยภาษีตํ่าที่ตั้งอยู่ในต่างประเทศนั้น ได้แก่ นิติบุคคลในเครือ</w:t>
      </w:r>
      <w:r w:rsidR="00AC5015" w:rsidRPr="00287B40">
        <w:rPr>
          <w:cs/>
        </w:rPr>
        <w:br/>
      </w:r>
      <w:r w:rsidR="00F6333D" w:rsidRPr="00287B40">
        <w:rPr>
          <w:cs/>
        </w:rPr>
        <w:t>ที่มีลักษณะ</w:t>
      </w:r>
      <w:r w:rsidR="00AB0088" w:rsidRPr="00287B40">
        <w:rPr>
          <w:rFonts w:hint="cs"/>
          <w:cs/>
        </w:rPr>
        <w:t xml:space="preserve"> </w:t>
      </w:r>
      <w:r w:rsidR="00F6333D" w:rsidRPr="00287B40">
        <w:rPr>
          <w:cs/>
        </w:rPr>
        <w:t>ดังต่อไปนี้</w:t>
      </w:r>
    </w:p>
    <w:p w14:paraId="0D55C29B" w14:textId="7704ACEE" w:rsidR="00F6333D" w:rsidRPr="00287B40" w:rsidRDefault="009F7B6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F6333D" w:rsidRPr="00287B40">
        <w:rPr>
          <w:cs/>
        </w:rPr>
        <w:t>(๑) เป็นนิติบุคคลแม่ลำดับสูงสุด</w:t>
      </w:r>
    </w:p>
    <w:p w14:paraId="2E1766BD" w14:textId="49A0FE3E" w:rsidR="00F6333D" w:rsidRPr="00287B40" w:rsidRDefault="009F7B6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F6333D" w:rsidRPr="00287B40">
        <w:rPr>
          <w:cs/>
        </w:rPr>
        <w:t>(๒) เป็นนิติบุคคลแม่ลำดับกลาง และปรากฏว่า</w:t>
      </w:r>
    </w:p>
    <w:p w14:paraId="52CD1D80" w14:textId="271398F4" w:rsidR="00F6333D" w:rsidRPr="00287B40" w:rsidRDefault="009F7B6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="00F6333D" w:rsidRPr="00287B40">
        <w:rPr>
          <w:cs/>
        </w:rPr>
        <w:t>(ก) นิติบุคคลในเครือที่มีลักษณะตาม (๑) ของกลุ่มนิติบุคคลข้ามชาติเดียวกัน</w:t>
      </w:r>
      <w:r w:rsidR="00026B5F" w:rsidRPr="00287B40">
        <w:rPr>
          <w:cs/>
        </w:rPr>
        <w:br/>
      </w:r>
      <w:r w:rsidR="00F6333D" w:rsidRPr="00287B40">
        <w:rPr>
          <w:cs/>
        </w:rPr>
        <w:t>ไม่ถูกจัดเก็บภาษีส่วนเพิ่มตามกฎการรวมเงินได้ที่เป็นไปตามเกณฑ์ในประเทศที่นิติบุคคลในเครือ</w:t>
      </w:r>
      <w:r w:rsidR="00026B5F" w:rsidRPr="00287B40">
        <w:rPr>
          <w:cs/>
        </w:rPr>
        <w:br/>
      </w:r>
      <w:r w:rsidR="00F6333D" w:rsidRPr="00287B40">
        <w:rPr>
          <w:cs/>
        </w:rPr>
        <w:t>ตาม (๑) ตั้งอยู่ และ</w:t>
      </w:r>
    </w:p>
    <w:p w14:paraId="21F1A439" w14:textId="29FF50FC" w:rsidR="00F6333D" w:rsidRPr="00287B40" w:rsidRDefault="009F7B6F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="00F6333D" w:rsidRPr="00287B40">
        <w:rPr>
          <w:cs/>
        </w:rPr>
        <w:t>(ข) นิติบุคคลแม่ลำดับกลางอื่นที่มีส่วนได้เสียที่มีอำนาจควบคุมไม่ว่าโดยตรงหรือโดย</w:t>
      </w:r>
      <w:r w:rsidR="000B1011" w:rsidRPr="00287B40">
        <w:rPr>
          <w:rFonts w:hint="cs"/>
          <w:cs/>
        </w:rPr>
        <w:t>อ้</w:t>
      </w:r>
      <w:r w:rsidR="00F6333D" w:rsidRPr="00287B40">
        <w:rPr>
          <w:cs/>
        </w:rPr>
        <w:t>อม ในนิติบุคคลแม่ลำดับกลางนี้ไม่ถูกจัดเก็บภาษีส่วนเพิ่มตามกฎการรวมเงินได้ที่เป็นไปตามเกณฑ์ในประเทศที่นิติบุคคลในเครือดังกล่าวตั้งอยู่</w:t>
      </w:r>
    </w:p>
    <w:p w14:paraId="4E35E7B0" w14:textId="40D6258B" w:rsidR="00F6333D" w:rsidRPr="00287B40" w:rsidRDefault="00651ECE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F6333D" w:rsidRPr="00287B40">
        <w:rPr>
          <w:cs/>
        </w:rPr>
        <w:t>(๓) เป็นนิติบุคคลแม่ที่บุคคลอื่นมีความเป็นเจ้าของ</w:t>
      </w:r>
      <w:r w:rsidR="00962255" w:rsidRPr="00287B40">
        <w:rPr>
          <w:rFonts w:hint="cs"/>
          <w:cs/>
        </w:rPr>
        <w:t>บางส่วน</w:t>
      </w:r>
      <w:r w:rsidR="00F6333D" w:rsidRPr="00287B40">
        <w:rPr>
          <w:cs/>
        </w:rPr>
        <w:t xml:space="preserve"> และปรากฏว่า</w:t>
      </w:r>
    </w:p>
    <w:p w14:paraId="050621A2" w14:textId="726B1BA9" w:rsidR="00F6333D" w:rsidRPr="00287B40" w:rsidRDefault="00651ECE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="00F6333D" w:rsidRPr="00287B40">
        <w:rPr>
          <w:cs/>
        </w:rPr>
        <w:t>(ก) ไม่มีนิติบุคคลในเครืออื่นที่มีลักษณะเป็นนิติบุคคลแม่ที่บุคคลอื่น</w:t>
      </w:r>
      <w:r w:rsidR="00F1448F" w:rsidRPr="00287B40">
        <w:rPr>
          <w:cs/>
        </w:rPr>
        <w:br/>
      </w:r>
      <w:r w:rsidR="00F6333D" w:rsidRPr="00287B40">
        <w:rPr>
          <w:cs/>
        </w:rPr>
        <w:t>มีความเป็นเจ้าของ</w:t>
      </w:r>
      <w:r w:rsidR="00962255" w:rsidRPr="00287B40">
        <w:rPr>
          <w:rFonts w:hint="cs"/>
          <w:cs/>
        </w:rPr>
        <w:t>บางส่วน</w:t>
      </w:r>
      <w:r w:rsidR="00F6333D" w:rsidRPr="00287B40">
        <w:rPr>
          <w:cs/>
        </w:rPr>
        <w:t>ที่มี</w:t>
      </w:r>
      <w:r w:rsidRPr="00287B40">
        <w:rPr>
          <w:rFonts w:hint="cs"/>
          <w:cs/>
        </w:rPr>
        <w:t>ส่</w:t>
      </w:r>
      <w:r w:rsidR="00F6333D" w:rsidRPr="00287B40">
        <w:rPr>
          <w:cs/>
        </w:rPr>
        <w:t>วนได้เสียในความเป็นเจ้าของทั้งหมดไม่ว่าโดยตรงหรือ</w:t>
      </w:r>
      <w:r w:rsidR="00962255" w:rsidRPr="00287B40">
        <w:rPr>
          <w:cs/>
        </w:rPr>
        <w:br/>
      </w:r>
      <w:r w:rsidR="00F6333D" w:rsidRPr="00287B40">
        <w:rPr>
          <w:cs/>
        </w:rPr>
        <w:t>โดย</w:t>
      </w:r>
      <w:r w:rsidR="00C768A7" w:rsidRPr="00287B40">
        <w:rPr>
          <w:rFonts w:hint="cs"/>
          <w:cs/>
        </w:rPr>
        <w:t>อ้</w:t>
      </w:r>
      <w:r w:rsidR="00F6333D" w:rsidRPr="00287B40">
        <w:rPr>
          <w:cs/>
        </w:rPr>
        <w:t>อม หรือ</w:t>
      </w:r>
    </w:p>
    <w:p w14:paraId="5744FD65" w14:textId="12111E41" w:rsidR="00F6333D" w:rsidRPr="00287B40" w:rsidRDefault="00651ECE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="00F6333D" w:rsidRPr="00287B40">
        <w:rPr>
          <w:cs/>
        </w:rPr>
        <w:t>(ข) มีนิติบุคคลในเครืออื่นที่มีลักษณะเป็นนิติบุคคลแม่ที่บุคคลอื่น</w:t>
      </w:r>
      <w:r w:rsidR="00F1448F" w:rsidRPr="00287B40">
        <w:rPr>
          <w:cs/>
        </w:rPr>
        <w:br/>
      </w:r>
      <w:r w:rsidR="00F6333D" w:rsidRPr="00287B40">
        <w:rPr>
          <w:cs/>
        </w:rPr>
        <w:t>มีความเป็นเจ้าของ</w:t>
      </w:r>
      <w:r w:rsidR="00962255" w:rsidRPr="00287B40">
        <w:rPr>
          <w:rFonts w:hint="cs"/>
          <w:cs/>
        </w:rPr>
        <w:t>บางส่วน</w:t>
      </w:r>
      <w:r w:rsidR="00962255" w:rsidRPr="00287B40">
        <w:rPr>
          <w:cs/>
        </w:rPr>
        <w:t xml:space="preserve"> </w:t>
      </w:r>
      <w:r w:rsidR="00F6333D" w:rsidRPr="00287B40">
        <w:rPr>
          <w:cs/>
        </w:rPr>
        <w:t>ที่มีส่วนได้เสียในความเป็นเจ้าของทั้งหมดไม่ว่าโดยตรงหรือ</w:t>
      </w:r>
      <w:r w:rsidR="00962255" w:rsidRPr="00287B40">
        <w:rPr>
          <w:cs/>
        </w:rPr>
        <w:br/>
      </w:r>
      <w:r w:rsidR="00F6333D" w:rsidRPr="00287B40">
        <w:rPr>
          <w:cs/>
        </w:rPr>
        <w:t>โดย</w:t>
      </w:r>
      <w:r w:rsidR="00C768A7" w:rsidRPr="00287B40">
        <w:rPr>
          <w:rFonts w:hint="cs"/>
          <w:cs/>
        </w:rPr>
        <w:t>อ้</w:t>
      </w:r>
      <w:r w:rsidR="00F6333D" w:rsidRPr="00287B40">
        <w:rPr>
          <w:cs/>
        </w:rPr>
        <w:t>อ</w:t>
      </w:r>
      <w:r w:rsidR="00F1448F" w:rsidRPr="00287B40">
        <w:rPr>
          <w:rFonts w:hint="cs"/>
          <w:cs/>
        </w:rPr>
        <w:t>ม</w:t>
      </w:r>
      <w:r w:rsidR="00962255" w:rsidRPr="00287B40">
        <w:rPr>
          <w:rFonts w:hint="cs"/>
          <w:cs/>
        </w:rPr>
        <w:t xml:space="preserve"> </w:t>
      </w:r>
      <w:r w:rsidR="00F6333D" w:rsidRPr="00287B40">
        <w:rPr>
          <w:cs/>
        </w:rPr>
        <w:t>แต่นิติบุคคลในเครืออื่นนั้นไม่ถูกจัดเก็บภาษีส่วนเพิ่มตามกฎการรวมเงินได้ที่เป็นไป</w:t>
      </w:r>
      <w:r w:rsidR="00CF4669" w:rsidRPr="00287B40">
        <w:rPr>
          <w:cs/>
        </w:rPr>
        <w:br/>
      </w:r>
      <w:r w:rsidR="00F6333D" w:rsidRPr="00287B40">
        <w:rPr>
          <w:cs/>
        </w:rPr>
        <w:t>ตามเกณฑ์ในประเทศที่นิติบุคคลในเครืออื่นนั้นตั้งอยู่</w:t>
      </w:r>
    </w:p>
    <w:p w14:paraId="448D85EA" w14:textId="09434545" w:rsidR="00C20FF2" w:rsidRPr="00287B40" w:rsidRDefault="00651ECE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F6333D" w:rsidRPr="00287B40">
        <w:rPr>
          <w:cs/>
        </w:rPr>
        <w:t>มาตรา ๔๓</w:t>
      </w:r>
      <w:r w:rsidRPr="00287B40">
        <w:rPr>
          <w:rFonts w:hint="cs"/>
          <w:cs/>
        </w:rPr>
        <w:t xml:space="preserve">  </w:t>
      </w:r>
      <w:r w:rsidR="00F6333D" w:rsidRPr="00287B40">
        <w:rPr>
          <w:cs/>
        </w:rPr>
        <w:t>หากนิติบุคคลในเครือแต่ละรายที่ต้องเสียภาษีส่วนเพิ่มตามมาตรา ๔๒ มีส่วนได้เสียในความเป็นเจ้าของ</w:t>
      </w:r>
      <w:r w:rsidR="007B3D0E">
        <w:rPr>
          <w:rFonts w:hint="cs"/>
          <w:cs/>
        </w:rPr>
        <w:t>ใน</w:t>
      </w:r>
      <w:r w:rsidR="00F6333D" w:rsidRPr="00287B40">
        <w:rPr>
          <w:cs/>
        </w:rPr>
        <w:t>นิติบุคคลในเครือที่เสียภาษีตํ่ารายหนึ่งโดย</w:t>
      </w:r>
      <w:r w:rsidRPr="00287B40">
        <w:rPr>
          <w:rFonts w:hint="cs"/>
          <w:cs/>
        </w:rPr>
        <w:t>อ้</w:t>
      </w:r>
      <w:r w:rsidR="00F6333D" w:rsidRPr="00287B40">
        <w:rPr>
          <w:cs/>
        </w:rPr>
        <w:t>อมผ่านนิติบุคคล</w:t>
      </w:r>
      <w:r w:rsidR="00C329B4" w:rsidRPr="00287B40">
        <w:rPr>
          <w:cs/>
        </w:rPr>
        <w:br/>
      </w:r>
      <w:r w:rsidR="00F6333D" w:rsidRPr="00287B40">
        <w:rPr>
          <w:cs/>
        </w:rPr>
        <w:t>ในเครืออื่น</w:t>
      </w:r>
      <w:r w:rsidR="00180296">
        <w:rPr>
          <w:rFonts w:hint="cs"/>
          <w:cs/>
        </w:rPr>
        <w:t>ซึ่</w:t>
      </w:r>
      <w:r w:rsidR="00F6333D" w:rsidRPr="00287B40">
        <w:rPr>
          <w:cs/>
        </w:rPr>
        <w:t>งมีลักษณะตาม (๒) หรือ (๓) ของมาตรา ๔๒ ให้นิติบุคคลในเครือแต่ละรายนั้น</w:t>
      </w:r>
      <w:r w:rsidR="00DA7B8F" w:rsidRPr="00287B40">
        <w:rPr>
          <w:cs/>
        </w:rPr>
        <w:br/>
      </w:r>
      <w:r w:rsidR="00F6333D" w:rsidRPr="00287B40">
        <w:rPr>
          <w:cs/>
        </w:rPr>
        <w:t>หักภาษีส่วนเพิ่มที่นิติบุคคลในเครืออื่นนั้นอยู่ในบังคับต้องเ</w:t>
      </w:r>
      <w:r w:rsidR="00904919" w:rsidRPr="00287B40">
        <w:rPr>
          <w:rFonts w:hint="cs"/>
          <w:cs/>
        </w:rPr>
        <w:t>สี</w:t>
      </w:r>
      <w:r w:rsidR="00F6333D" w:rsidRPr="00287B40">
        <w:rPr>
          <w:cs/>
        </w:rPr>
        <w:t>ยภายใต้กฎการรวมเงินได้ซึ่งเป็นไป</w:t>
      </w:r>
      <w:r w:rsidR="00DA7B8F" w:rsidRPr="00287B40">
        <w:rPr>
          <w:cs/>
        </w:rPr>
        <w:br/>
      </w:r>
      <w:r w:rsidR="00F6333D" w:rsidRPr="00287B40">
        <w:rPr>
          <w:cs/>
        </w:rPr>
        <w:t>ตามเกณฑ์</w:t>
      </w:r>
      <w:r w:rsidR="008D121B" w:rsidRPr="00287B40">
        <w:rPr>
          <w:rFonts w:hint="cs"/>
          <w:cs/>
        </w:rPr>
        <w:t xml:space="preserve"> </w:t>
      </w:r>
      <w:r w:rsidR="00F6333D" w:rsidRPr="00287B40">
        <w:rPr>
          <w:cs/>
        </w:rPr>
        <w:t>ออกจากภาษีส่วนเพิ่มที่ต้องเสียตามมาตรา ๔๒ นั้นได้ตามส่วนของผลลัพธ์</w:t>
      </w:r>
      <w:r w:rsidR="00DA7B8F" w:rsidRPr="00287B40">
        <w:rPr>
          <w:cs/>
        </w:rPr>
        <w:br/>
      </w:r>
      <w:r w:rsidR="00F6333D" w:rsidRPr="00287B40">
        <w:rPr>
          <w:cs/>
        </w:rPr>
        <w:t>ตามวรรคหนึ่งของมาตรา ๔๒ ที่นิติบุคคลในเครืออื่นนั้นอยู่ในบังคับต้องเสีย</w:t>
      </w:r>
    </w:p>
    <w:p w14:paraId="31739EA6" w14:textId="77777777" w:rsidR="00651ECE" w:rsidRPr="00287B40" w:rsidRDefault="00651ECE" w:rsidP="00B31871">
      <w:pPr>
        <w:contextualSpacing/>
        <w:jc w:val="thaiDistribute"/>
      </w:pPr>
    </w:p>
    <w:p w14:paraId="53B15BC8" w14:textId="3C2EC3A7" w:rsidR="00C27A51" w:rsidRPr="00287B40" w:rsidRDefault="00C27A5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มาตรา ๔๔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 xml:space="preserve">ให้นิติบุคคลในเครือของกลุ่มนิติบุคคลข้ามชาติตามมาตรา ๒๖ </w:t>
      </w:r>
      <w:r w:rsidRPr="00287B40">
        <w:rPr>
          <w:cs/>
        </w:rPr>
        <w:br/>
        <w:t>แต่ละรายที่ไม่มีลักษณะเป็นนิติบุคคลเพื่อการลงทุน เสียภาษีส่วนเพิ่มสำหรับรอบระยะเวลา</w:t>
      </w:r>
      <w:r w:rsidR="00DD52DD" w:rsidRPr="00287B40">
        <w:rPr>
          <w:cs/>
        </w:rPr>
        <w:br/>
      </w:r>
      <w:r w:rsidRPr="00287B40">
        <w:rPr>
          <w:cs/>
        </w:rPr>
        <w:t>บัญชีหนึ่งจากภาษีส่วนเพิ่มคงเหลือที่ประเทศไทยได้รับการปันส่วน</w:t>
      </w:r>
    </w:p>
    <w:p w14:paraId="561AD8F4" w14:textId="4F76578D" w:rsidR="00C27A51" w:rsidRPr="00287B40" w:rsidRDefault="00C27A5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ภาษีส่วนเพิ่มคงเหลือที่ประเทศไทยได้รับการปันส่วนให้เป็นจำนวนเท่ากับ</w:t>
      </w:r>
      <w:r w:rsidR="00933CEA" w:rsidRPr="00287B40">
        <w:rPr>
          <w:cs/>
        </w:rPr>
        <w:br/>
      </w:r>
      <w:r w:rsidRPr="00287B40">
        <w:rPr>
          <w:cs/>
        </w:rPr>
        <w:t>จำนวนของภาษีส่วนเพิ่มคงเหลือทั้งหมดในทุกประเทศของกลุ่มนิติบุคคลข้ามชาติหนึ่ง</w:t>
      </w:r>
      <w:r w:rsidR="00C84616" w:rsidRPr="00287B40">
        <w:rPr>
          <w:cs/>
        </w:rPr>
        <w:br/>
      </w:r>
      <w:r w:rsidRPr="00287B40">
        <w:rPr>
          <w:cs/>
        </w:rPr>
        <w:t>คูณด้วยผลรวมของสัดส่วนร้อยละ</w:t>
      </w:r>
      <w:r w:rsidR="0031171A" w:rsidRPr="00287B40">
        <w:rPr>
          <w:rFonts w:hint="cs"/>
          <w:cs/>
        </w:rPr>
        <w:t xml:space="preserve"> </w:t>
      </w:r>
      <w:r w:rsidRPr="00287B40">
        <w:rPr>
          <w:cs/>
        </w:rPr>
        <w:t>ดังต่อไปนี้</w:t>
      </w:r>
    </w:p>
    <w:p w14:paraId="5F01E58D" w14:textId="2FE5F2AA" w:rsidR="00C27A51" w:rsidRPr="00287B40" w:rsidRDefault="00550888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27A51" w:rsidRPr="00287B40">
        <w:rPr>
          <w:cs/>
        </w:rPr>
        <w:t>(๑) กึ่งหนึ่งของสัดส่วนร้อยละของจำนวนลูกจ้างในประเทศไทยต่อจำนวนลูกจ้างทั้งหมดในประเทศที่ปรับใช้กฎการจัดเก็บภาษีส่วนเพิ่มคงเหลือซึ่งเป็นไปตามเกณฑ์ และ</w:t>
      </w:r>
    </w:p>
    <w:p w14:paraId="66D0350D" w14:textId="7E52F462" w:rsidR="00C27A51" w:rsidRPr="00287B40" w:rsidRDefault="00550888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27A51" w:rsidRPr="00287B40">
        <w:rPr>
          <w:cs/>
        </w:rPr>
        <w:t>(๒) กึ่งหนึ่งของสัดส่วนร้อยละของมูลค่าสินทรัพย์ที่มีตัวตนในประเทศไทย</w:t>
      </w:r>
      <w:r w:rsidR="0031171A" w:rsidRPr="00287B40">
        <w:rPr>
          <w:cs/>
        </w:rPr>
        <w:br/>
      </w:r>
      <w:r w:rsidR="00C27A51" w:rsidRPr="00287B40">
        <w:rPr>
          <w:cs/>
        </w:rPr>
        <w:t>ต่อมูล</w:t>
      </w:r>
      <w:r w:rsidRPr="00287B40">
        <w:rPr>
          <w:rFonts w:hint="cs"/>
          <w:cs/>
        </w:rPr>
        <w:t>ค่า</w:t>
      </w:r>
      <w:r w:rsidR="00C27A51" w:rsidRPr="00287B40">
        <w:rPr>
          <w:cs/>
        </w:rPr>
        <w:t>สินทรัพย์ที่มีตัวตนทั้งหมดในประเทศที่ปรับใช้กฎการจัดเก็บภาษีส่วนเพิ่มคงเหลือซึ่งเป็นไปตามเกณฑ์</w:t>
      </w:r>
    </w:p>
    <w:p w14:paraId="5C9023F7" w14:textId="5BBB2649" w:rsidR="00C27A51" w:rsidRPr="00287B40" w:rsidRDefault="00550888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27A51" w:rsidRPr="00287B40">
        <w:rPr>
          <w:cs/>
        </w:rPr>
        <w:t>จำนวนภาษีส่วนเพิ่มคงเหลือทั้งหมดในทุกประเทศของกลุ่มนิติบุคคลข้ามชาติ</w:t>
      </w:r>
      <w:r w:rsidR="00312954" w:rsidRPr="00287B40">
        <w:rPr>
          <w:cs/>
        </w:rPr>
        <w:br/>
      </w:r>
      <w:r w:rsidR="00C27A51" w:rsidRPr="00287B40">
        <w:rPr>
          <w:cs/>
        </w:rPr>
        <w:t>ตามวรรคสอง ให้เป็นจำนวนเท่ากับผลรวมของภาษีส่วนเพิ่มที่พ</w:t>
      </w:r>
      <w:r w:rsidR="00312954" w:rsidRPr="00287B40">
        <w:rPr>
          <w:rFonts w:hint="cs"/>
          <w:cs/>
        </w:rPr>
        <w:t>ึ</w:t>
      </w:r>
      <w:r w:rsidR="00C27A51" w:rsidRPr="00287B40">
        <w:rPr>
          <w:cs/>
        </w:rPr>
        <w:t>งเป็นภาระของนิติบุคคลในเครือ</w:t>
      </w:r>
      <w:r w:rsidR="009B7BB5" w:rsidRPr="00287B40">
        <w:rPr>
          <w:cs/>
        </w:rPr>
        <w:br/>
      </w:r>
      <w:r w:rsidR="00C27A51" w:rsidRPr="00287B40">
        <w:rPr>
          <w:cs/>
        </w:rPr>
        <w:t>ที่เสียภาษีตํ่าแต่ละรายตามมาตรา ๓๙ ภายหลังการปรับปรุง</w:t>
      </w:r>
      <w:r w:rsidR="009B7BB5" w:rsidRPr="00287B40">
        <w:rPr>
          <w:rFonts w:hint="cs"/>
          <w:cs/>
        </w:rPr>
        <w:t xml:space="preserve"> </w:t>
      </w:r>
      <w:r w:rsidR="00C27A51" w:rsidRPr="00287B40">
        <w:rPr>
          <w:cs/>
        </w:rPr>
        <w:t>ดังต่อไปนี้</w:t>
      </w:r>
    </w:p>
    <w:p w14:paraId="0FC47C13" w14:textId="649F149D" w:rsidR="007631B0" w:rsidRPr="00287B40" w:rsidRDefault="00550888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27A51" w:rsidRPr="00287B40">
        <w:rPr>
          <w:cs/>
        </w:rPr>
        <w:t>(๑) หากส่วนได้เสียในความเป็นเจ้าของทั้งหมดที่นิติบุคคลแม่ลำดับสูงสุดมีอยู่ใน</w:t>
      </w:r>
      <w:r w:rsidR="00164B61" w:rsidRPr="00287B40">
        <w:rPr>
          <w:cs/>
        </w:rPr>
        <w:br/>
      </w:r>
      <w:r w:rsidR="00C27A51" w:rsidRPr="00316AF8">
        <w:rPr>
          <w:spacing w:val="-4"/>
          <w:cs/>
        </w:rPr>
        <w:t>นิติบุคคลในเครือที่เสียภาษีตํ่ารายใดได้ถือครองไม่ว่าโดยตรง</w:t>
      </w:r>
      <w:r w:rsidR="00316AF8" w:rsidRPr="00316AF8">
        <w:rPr>
          <w:rFonts w:hint="cs"/>
          <w:spacing w:val="-4"/>
          <w:cs/>
        </w:rPr>
        <w:t xml:space="preserve"> </w:t>
      </w:r>
      <w:r w:rsidR="00C27A51" w:rsidRPr="00316AF8">
        <w:rPr>
          <w:spacing w:val="-4"/>
          <w:cs/>
        </w:rPr>
        <w:t>หรือโดยอ้อมผ่านนิติบุคคลแม่ลำดับกลาง</w:t>
      </w:r>
      <w:r w:rsidR="00316AF8">
        <w:rPr>
          <w:cs/>
        </w:rPr>
        <w:br/>
      </w:r>
      <w:r w:rsidR="00C27A51" w:rsidRPr="00287B40">
        <w:rPr>
          <w:cs/>
        </w:rPr>
        <w:t>ที่อยู่ในบังคับต้องเสียภาษีส่วนเพิ่มตามกฎการรวมเงินได้ที่เป็นไปตามเกณฑ์ในประเทศที่นิติบุคคลแม่นั้นตั้งอยู่แล้ว</w:t>
      </w:r>
      <w:r w:rsidR="00E75540" w:rsidRPr="00287B40">
        <w:rPr>
          <w:rFonts w:hint="cs"/>
          <w:cs/>
        </w:rPr>
        <w:t xml:space="preserve"> </w:t>
      </w:r>
      <w:r w:rsidR="00C27A51" w:rsidRPr="00287B40">
        <w:rPr>
          <w:cs/>
        </w:rPr>
        <w:t>ให้ปรับลดจำนวนภาษีส่วนเพิ่มที่พ</w:t>
      </w:r>
      <w:r w:rsidR="00E75540" w:rsidRPr="00287B40">
        <w:rPr>
          <w:rFonts w:hint="cs"/>
          <w:cs/>
        </w:rPr>
        <w:t>ึ</w:t>
      </w:r>
      <w:r w:rsidR="00C27A51" w:rsidRPr="00287B40">
        <w:rPr>
          <w:cs/>
        </w:rPr>
        <w:t>งเป็นภาระของนิติบุคคลในเครือที</w:t>
      </w:r>
      <w:r w:rsidR="00164B61" w:rsidRPr="00287B40">
        <w:rPr>
          <w:rFonts w:hint="cs"/>
          <w:cs/>
        </w:rPr>
        <w:t>่</w:t>
      </w:r>
      <w:r w:rsidR="00C27A51" w:rsidRPr="00287B40">
        <w:rPr>
          <w:cs/>
        </w:rPr>
        <w:t>เสียภาษีตํ่ารายนั้นตามมาตรา ๓๙ ลงเป็นศูนย์ และ</w:t>
      </w:r>
    </w:p>
    <w:p w14:paraId="17A0303F" w14:textId="04CC7415" w:rsidR="00C27A51" w:rsidRPr="00287B40" w:rsidRDefault="00164B61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27A51" w:rsidRPr="00287B40">
        <w:rPr>
          <w:cs/>
        </w:rPr>
        <w:t>(๒) หากจำนวนภาษีส่วนเพิ่มที่พ</w:t>
      </w:r>
      <w:r w:rsidR="00E75540" w:rsidRPr="00287B40">
        <w:rPr>
          <w:rFonts w:hint="cs"/>
          <w:cs/>
        </w:rPr>
        <w:t>ึ</w:t>
      </w:r>
      <w:r w:rsidR="00C27A51" w:rsidRPr="00287B40">
        <w:rPr>
          <w:cs/>
        </w:rPr>
        <w:t>งเป็นภาระของนิติบุคคลในเครือที่เสียภาษีตํ่ารายใดไม่ได้</w:t>
      </w:r>
      <w:r w:rsidR="007440C0" w:rsidRPr="00287B40">
        <w:rPr>
          <w:rFonts w:hint="cs"/>
          <w:cs/>
        </w:rPr>
        <w:t>ถูก</w:t>
      </w:r>
      <w:r w:rsidR="00C27A51" w:rsidRPr="00287B40">
        <w:rPr>
          <w:cs/>
        </w:rPr>
        <w:t>ปรับลดลงตาม (๑) และจำนวนดังกล่าวนั้นได้อยู่ในบังคับต้องเสียภาษีส่วนเพิ่มตามกฎการรวมเงินได้ซึ่งเป็นไปตามเกณฑ์แล้ว</w:t>
      </w:r>
      <w:r w:rsidR="00DE2A93" w:rsidRPr="00287B40">
        <w:rPr>
          <w:rFonts w:hint="cs"/>
          <w:cs/>
        </w:rPr>
        <w:t xml:space="preserve"> </w:t>
      </w:r>
      <w:r w:rsidR="00C27A51" w:rsidRPr="00287B40">
        <w:rPr>
          <w:cs/>
        </w:rPr>
        <w:t>ให้ปรับลดจำนวนภาษีส่วนเพิ่มที่พึงเป็นภาระของนิติบุคคลในเครือ</w:t>
      </w:r>
      <w:r w:rsidR="00E107FA" w:rsidRPr="00287B40">
        <w:rPr>
          <w:cs/>
        </w:rPr>
        <w:br/>
      </w:r>
      <w:r w:rsidR="00C27A51" w:rsidRPr="00287B40">
        <w:rPr>
          <w:cs/>
        </w:rPr>
        <w:t>ที่เสียภาษีตํ่ารายดังกล่าวตามมาตรา ๓๙ ลงด้วยจำนวนภาษีส่วนเพิ่มที่อยู่ในบังคับต้องเสียภาษี</w:t>
      </w:r>
      <w:r w:rsidR="00E107FA" w:rsidRPr="00287B40">
        <w:rPr>
          <w:cs/>
        </w:rPr>
        <w:br/>
      </w:r>
      <w:r w:rsidR="00C27A51" w:rsidRPr="00287B40">
        <w:rPr>
          <w:cs/>
        </w:rPr>
        <w:t>ส่วนเพิ่มตามกฎการรวมเงินได้ซึ่งเป็นไปตามเกณฑ์ดังกล่าว</w:t>
      </w:r>
    </w:p>
    <w:p w14:paraId="7767AC09" w14:textId="74664112" w:rsidR="00C27A51" w:rsidRPr="00287B40" w:rsidRDefault="007440C0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27A51" w:rsidRPr="00287B40">
        <w:rPr>
          <w:cs/>
        </w:rPr>
        <w:t>หลักเกณฑ์ วิธีการ และเงื่อนไขในการพิจารณาจำนวนลูกจ้างและมูลค่าสินทรัพย์</w:t>
      </w:r>
      <w:r w:rsidR="00034BF8" w:rsidRPr="00287B40">
        <w:rPr>
          <w:cs/>
        </w:rPr>
        <w:br/>
      </w:r>
      <w:r w:rsidR="00C27A51" w:rsidRPr="00287B40">
        <w:rPr>
          <w:cs/>
        </w:rPr>
        <w:t>ที่มีตัวตนตามวรรคสอง</w:t>
      </w:r>
      <w:r w:rsidR="005F5B29" w:rsidRPr="00287B40">
        <w:rPr>
          <w:rFonts w:hint="cs"/>
          <w:cs/>
        </w:rPr>
        <w:t xml:space="preserve"> </w:t>
      </w:r>
      <w:r w:rsidR="00C27A51" w:rsidRPr="00287B40">
        <w:rPr>
          <w:cs/>
        </w:rPr>
        <w:t>ให้เป็นไปตามที่อธิบดีประกาศกำหนด</w:t>
      </w:r>
      <w:r w:rsidR="00BC1791" w:rsidRPr="00287B40">
        <w:rPr>
          <w:rFonts w:hint="cs"/>
          <w:cs/>
        </w:rPr>
        <w:t xml:space="preserve"> </w:t>
      </w:r>
      <w:r w:rsidR="00772A46" w:rsidRPr="00287B40">
        <w:rPr>
          <w:rFonts w:hint="cs"/>
          <w:cs/>
        </w:rPr>
        <w:t>ซึ่งต้องสอดคล้องกับ</w:t>
      </w:r>
      <w:r w:rsidR="00772A46" w:rsidRPr="00287B40">
        <w:rPr>
          <w:cs/>
        </w:rPr>
        <w:t>มาตรการป้องกันการกัดกร่อนฐานภาษีระหว่างประเทศ</w:t>
      </w:r>
    </w:p>
    <w:p w14:paraId="5F3FDC97" w14:textId="47D12E50" w:rsidR="00C27A51" w:rsidRDefault="007440C0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C27A51" w:rsidRPr="00287B40">
        <w:rPr>
          <w:cs/>
        </w:rPr>
        <w:t>มาตรา ๔๕</w:t>
      </w:r>
      <w:r w:rsidR="000B454B" w:rsidRPr="00287B40">
        <w:rPr>
          <w:rFonts w:hint="cs"/>
          <w:cs/>
        </w:rPr>
        <w:t xml:space="preserve">  </w:t>
      </w:r>
      <w:r w:rsidR="00C27A51" w:rsidRPr="00287B40">
        <w:rPr>
          <w:cs/>
        </w:rPr>
        <w:t>กรณีที่มีนิติบุคคลในเครือที่ตั้งอยู</w:t>
      </w:r>
      <w:r w:rsidR="005F5B29" w:rsidRPr="00287B40">
        <w:rPr>
          <w:rFonts w:hint="cs"/>
          <w:cs/>
        </w:rPr>
        <w:t>่</w:t>
      </w:r>
      <w:r w:rsidR="00C27A51" w:rsidRPr="00287B40">
        <w:rPr>
          <w:cs/>
        </w:rPr>
        <w:t>ในประเทศไทยหลายรายซึ่งเป็นสมาชิกของกลุ่มนิติบุคคลข้ามชาติเดียวกันต้องเสียภาษีส่วนเพิ่มตามมาตรา ๔๔ ให้ปันส่วน</w:t>
      </w:r>
      <w:r w:rsidR="005F5B29" w:rsidRPr="00287B40">
        <w:rPr>
          <w:cs/>
        </w:rPr>
        <w:br/>
      </w:r>
      <w:r w:rsidR="00C27A51" w:rsidRPr="00287B40">
        <w:rPr>
          <w:cs/>
        </w:rPr>
        <w:t>ภาษีส่วนเพิ่มคงเหลือที่ประเทศไทยได้รับการปันส่วนมานั้นแก่นิติบุคคลในเครือแต่ละราย</w:t>
      </w:r>
      <w:r w:rsidR="00B250BE" w:rsidRPr="00287B40">
        <w:rPr>
          <w:cs/>
        </w:rPr>
        <w:br/>
      </w:r>
      <w:r w:rsidR="00C27A51" w:rsidRPr="00287B40">
        <w:rPr>
          <w:cs/>
        </w:rPr>
        <w:t>ตามสัดส่วนของผลกำไรตามมาตรา ๓๑ ของนิติบุคคลในเครือรายนั้น</w:t>
      </w:r>
      <w:r w:rsidR="002E71B5" w:rsidRPr="00287B40">
        <w:rPr>
          <w:rFonts w:hint="cs"/>
          <w:cs/>
        </w:rPr>
        <w:t xml:space="preserve"> </w:t>
      </w:r>
      <w:r w:rsidR="00C27A51" w:rsidRPr="00287B40">
        <w:rPr>
          <w:cs/>
        </w:rPr>
        <w:t>สำหรับรอบระยะเวลาบัญชีดังกล่าว</w:t>
      </w:r>
      <w:r w:rsidR="00B4778C">
        <w:rPr>
          <w:rFonts w:hint="cs"/>
          <w:cs/>
        </w:rPr>
        <w:t xml:space="preserve"> </w:t>
      </w:r>
      <w:r w:rsidR="00C27A51" w:rsidRPr="00287B40">
        <w:rPr>
          <w:cs/>
        </w:rPr>
        <w:t>ต่อผลกำไรตามมาตรา ๓๑ ของนิติบุคคลในเครือดังกล่าวทั้งหมด สำหรับรอบระยะเวลา</w:t>
      </w:r>
      <w:r w:rsidR="002E71B5" w:rsidRPr="00287B40">
        <w:rPr>
          <w:cs/>
        </w:rPr>
        <w:br/>
      </w:r>
      <w:r w:rsidR="00C27A51" w:rsidRPr="00287B40">
        <w:rPr>
          <w:cs/>
        </w:rPr>
        <w:t xml:space="preserve">บัญชีนั้น เว้นแต่ในรอบระยะเวลาบัญชีดังกล่าวไม่มีนิติบุคคลในเครือรายใดมีผลกำไรตามมาตรา ๓๑ </w:t>
      </w:r>
      <w:r w:rsidR="00844214" w:rsidRPr="00287B40">
        <w:rPr>
          <w:cs/>
        </w:rPr>
        <w:br/>
      </w:r>
      <w:r w:rsidR="00C27A51" w:rsidRPr="00287B40">
        <w:rPr>
          <w:cs/>
        </w:rPr>
        <w:t>ให้ปันส่วนตามหลักเกณฑ์ที่กำหนดในกฎกระทรวง</w:t>
      </w:r>
    </w:p>
    <w:p w14:paraId="3EEA9A2A" w14:textId="492914B3" w:rsidR="00066D24" w:rsidRDefault="00066D24" w:rsidP="00B31871">
      <w:pPr>
        <w:contextualSpacing/>
        <w:jc w:val="thaiDistribute"/>
      </w:pPr>
    </w:p>
    <w:p w14:paraId="480BEFE4" w14:textId="0CFEE801" w:rsidR="00066D24" w:rsidRDefault="00066D24" w:rsidP="00B31871">
      <w:pPr>
        <w:contextualSpacing/>
        <w:jc w:val="thaiDistribute"/>
      </w:pPr>
    </w:p>
    <w:p w14:paraId="2A17309A" w14:textId="77777777" w:rsidR="00066D24" w:rsidRPr="00287B40" w:rsidRDefault="00066D24" w:rsidP="00B31871">
      <w:pPr>
        <w:contextualSpacing/>
        <w:jc w:val="thaiDistribute"/>
        <w:rPr>
          <w:rFonts w:hint="cs"/>
        </w:rPr>
      </w:pPr>
    </w:p>
    <w:p w14:paraId="230F3A45" w14:textId="4E173964" w:rsidR="00651ECE" w:rsidRPr="00287B40" w:rsidRDefault="000B454B" w:rsidP="00B31871">
      <w:pPr>
        <w:contextualSpacing/>
        <w:jc w:val="thaiDistribute"/>
      </w:pPr>
      <w:r w:rsidRPr="00287B40">
        <w:rPr>
          <w:cs/>
        </w:rPr>
        <w:lastRenderedPageBreak/>
        <w:tab/>
      </w:r>
      <w:r w:rsidRPr="00287B40">
        <w:rPr>
          <w:cs/>
        </w:rPr>
        <w:tab/>
      </w:r>
      <w:r w:rsidR="00C27A51" w:rsidRPr="00287B40">
        <w:rPr>
          <w:cs/>
        </w:rPr>
        <w:t>ความในวรรคหนึ่งไม่ใช้บังคับแก่กรณีที่นิติบุคคลในเครือทั้งหมดของกลุ่มนิติบุคคลข้ามชาติที</w:t>
      </w:r>
      <w:r w:rsidR="001C523A" w:rsidRPr="00287B40">
        <w:rPr>
          <w:rFonts w:hint="cs"/>
          <w:cs/>
        </w:rPr>
        <w:t>่</w:t>
      </w:r>
      <w:r w:rsidR="00C27A51" w:rsidRPr="00287B40">
        <w:rPr>
          <w:cs/>
        </w:rPr>
        <w:t>ตั้งอยู่ในประเทศไทยได้ตกลงร่วมกันเป็นหนังสือให้นิติบุคคลในเครือรายหนึ่ง</w:t>
      </w:r>
      <w:r w:rsidR="00654414">
        <w:rPr>
          <w:cs/>
        </w:rPr>
        <w:br/>
      </w:r>
      <w:r w:rsidR="00C27A51" w:rsidRPr="00287B40">
        <w:rPr>
          <w:cs/>
        </w:rPr>
        <w:t>หรือหลายรายรับภาระภาษีส่วนเพิ่มคงเหลือที่ประเทศไทยได้รับการปันส่วนมานั้น หากได้ตกลง</w:t>
      </w:r>
      <w:r w:rsidR="00540C5C" w:rsidRPr="00287B40">
        <w:rPr>
          <w:cs/>
        </w:rPr>
        <w:br/>
      </w:r>
      <w:r w:rsidR="00C27A51" w:rsidRPr="00287B40">
        <w:rPr>
          <w:cs/>
        </w:rPr>
        <w:t>เช่นว่านั้นแล้ว</w:t>
      </w:r>
      <w:r w:rsidR="001C523A" w:rsidRPr="00287B40">
        <w:rPr>
          <w:rFonts w:hint="cs"/>
          <w:cs/>
        </w:rPr>
        <w:t xml:space="preserve"> </w:t>
      </w:r>
      <w:r w:rsidR="00C27A51" w:rsidRPr="00287B40">
        <w:rPr>
          <w:cs/>
        </w:rPr>
        <w:t>ให้กลุ่มนิติบุคคล</w:t>
      </w:r>
      <w:r w:rsidR="00A74A64" w:rsidRPr="00287B40">
        <w:rPr>
          <w:cs/>
        </w:rPr>
        <w:t>ข้ามชาตินั้นแจ้งต่อกรมสรรพากรภายใน</w:t>
      </w:r>
      <w:r w:rsidR="007E6B75" w:rsidRPr="00287B40">
        <w:rPr>
          <w:rFonts w:hint="cs"/>
          <w:cs/>
        </w:rPr>
        <w:t>สิบห้า</w:t>
      </w:r>
      <w:r w:rsidR="00A74A64" w:rsidRPr="00287B40">
        <w:rPr>
          <w:cs/>
        </w:rPr>
        <w:t>เดือนนับแต่วันสุดท้ายของรอบระยะเวลาบัญชีของนิติบุคคลแม่ลำดับสูงสุดของกลุ่มนิติบุคคลข้ามชาตินั้น และให้ถือว่า</w:t>
      </w:r>
      <w:r w:rsidR="00540C5C" w:rsidRPr="00287B40">
        <w:rPr>
          <w:cs/>
        </w:rPr>
        <w:br/>
      </w:r>
      <w:r w:rsidR="00A74A64" w:rsidRPr="00287B40">
        <w:rPr>
          <w:cs/>
        </w:rPr>
        <w:t>ภาษีส่วนเพิ่มคงเหลือที่ประเทศไทยได้รับการปันส่วนมานั้นทั้งจำนวนหรือตามส่วนที่ได้ตกลงร่วมกันรับภาระนั้น</w:t>
      </w:r>
      <w:r w:rsidR="00074AF7" w:rsidRPr="00287B40">
        <w:rPr>
          <w:rFonts w:hint="cs"/>
          <w:cs/>
        </w:rPr>
        <w:t xml:space="preserve"> </w:t>
      </w:r>
      <w:r w:rsidR="00A74A64" w:rsidRPr="00287B40">
        <w:rPr>
          <w:cs/>
        </w:rPr>
        <w:t>เป็นภาษีส่วนเพิ่มที่นิติบุคคลในเครือผู้ตกลงรับภาระนั้นต้องเสีย แต่ถ้านิติบุคคลในเครือ</w:t>
      </w:r>
      <w:r w:rsidR="00A619C1" w:rsidRPr="00287B40">
        <w:rPr>
          <w:cs/>
        </w:rPr>
        <w:br/>
      </w:r>
      <w:r w:rsidR="00A74A64" w:rsidRPr="00287B40">
        <w:rPr>
          <w:cs/>
        </w:rPr>
        <w:t>ผู้ตกลงรับภาระนั้นมีภาษีส่วนเพิ่มค้างชำระ ให้นิติบุคคลในเครือทั้งหมดนั้นต้องรับผิดร่วมกับนิติบุคคลในเครือผู้ตกลงรับภาระที่มีภาษีส่วนเพิ่มค้างชำระนั้นด้วย</w:t>
      </w:r>
    </w:p>
    <w:p w14:paraId="3FB8A17C" w14:textId="77777777" w:rsidR="00151308" w:rsidRPr="00287B40" w:rsidRDefault="00151308" w:rsidP="00B31871">
      <w:pPr>
        <w:contextualSpacing/>
        <w:jc w:val="thaiDistribute"/>
      </w:pPr>
    </w:p>
    <w:p w14:paraId="2921384B" w14:textId="7F510177" w:rsidR="00464364" w:rsidRPr="00287B40" w:rsidRDefault="00464364" w:rsidP="00B31871">
      <w:pPr>
        <w:contextualSpacing/>
        <w:jc w:val="center"/>
      </w:pPr>
      <w:r w:rsidRPr="00287B40">
        <w:rPr>
          <w:rFonts w:hint="cs"/>
          <w:cs/>
        </w:rPr>
        <w:t>ส่วน</w:t>
      </w:r>
      <w:r w:rsidR="00E730C5">
        <w:rPr>
          <w:rFonts w:hint="cs"/>
          <w:cs/>
        </w:rPr>
        <w:t>ที่</w:t>
      </w:r>
      <w:r w:rsidRPr="00287B40">
        <w:rPr>
          <w:rFonts w:hint="cs"/>
          <w:cs/>
        </w:rPr>
        <w:t xml:space="preserve"> ๔</w:t>
      </w:r>
    </w:p>
    <w:p w14:paraId="7A794B6A" w14:textId="415408BE" w:rsidR="00464364" w:rsidRPr="00287B40" w:rsidRDefault="00464364" w:rsidP="00B31871">
      <w:pPr>
        <w:contextualSpacing/>
        <w:jc w:val="center"/>
      </w:pPr>
      <w:r w:rsidRPr="00287B40">
        <w:rPr>
          <w:rFonts w:hint="cs"/>
          <w:cs/>
        </w:rPr>
        <w:t>กิจการร่วมค้า</w:t>
      </w:r>
    </w:p>
    <w:p w14:paraId="1A4F2E3A" w14:textId="3871AD19" w:rsidR="00464364" w:rsidRPr="00287B40" w:rsidRDefault="00B31871" w:rsidP="00B31871">
      <w:pPr>
        <w:contextualSpacing/>
        <w:jc w:val="center"/>
        <w:rPr>
          <w:u w:val="thick"/>
        </w:rPr>
      </w:pPr>
      <w:r w:rsidRPr="00B31871">
        <w:rPr>
          <w:u w:val="thick"/>
        </w:rPr>
        <w:tab/>
      </w:r>
      <w:r w:rsidRPr="00B31871">
        <w:rPr>
          <w:u w:val="thick"/>
        </w:rPr>
        <w:tab/>
      </w:r>
    </w:p>
    <w:p w14:paraId="3196A347" w14:textId="77777777" w:rsidR="00651ECE" w:rsidRPr="00287B40" w:rsidRDefault="00651ECE" w:rsidP="00B31871">
      <w:pPr>
        <w:contextualSpacing/>
        <w:jc w:val="thaiDistribute"/>
      </w:pPr>
    </w:p>
    <w:p w14:paraId="19A0DB04" w14:textId="4D524216" w:rsidR="00A77838" w:rsidRPr="00287B40" w:rsidRDefault="0085392F" w:rsidP="00B31871">
      <w:pPr>
        <w:contextualSpacing/>
        <w:jc w:val="thaiDistribute"/>
      </w:pPr>
      <w:r w:rsidRPr="00287B40">
        <w:rPr>
          <w:rFonts w:hint="cs"/>
          <w:cs/>
        </w:rPr>
        <w:tab/>
      </w:r>
      <w:r w:rsidRPr="00287B40">
        <w:rPr>
          <w:rFonts w:hint="cs"/>
          <w:cs/>
        </w:rPr>
        <w:tab/>
      </w:r>
      <w:r w:rsidR="00A77838" w:rsidRPr="00287B40">
        <w:rPr>
          <w:cs/>
        </w:rPr>
        <w:t>มาตรา ๔๖  ในส่วนนี้</w:t>
      </w:r>
      <w:r w:rsidR="006F365F" w:rsidRPr="00287B40">
        <w:rPr>
          <w:rFonts w:hint="cs"/>
          <w:cs/>
        </w:rPr>
        <w:t xml:space="preserve"> </w:t>
      </w:r>
    </w:p>
    <w:p w14:paraId="4AFEE49F" w14:textId="5A4B29B1" w:rsidR="00A77838" w:rsidRPr="00287B40" w:rsidRDefault="00A77838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“กิจการร่วมค้า” หมายความว่า</w:t>
      </w:r>
      <w:r w:rsidRPr="00287B40">
        <w:rPr>
          <w:rFonts w:hint="cs"/>
          <w:cs/>
        </w:rPr>
        <w:t xml:space="preserve">  </w:t>
      </w:r>
      <w:r w:rsidRPr="00287B40">
        <w:rPr>
          <w:cs/>
        </w:rPr>
        <w:t>นิติบุคคลที่ผลประกอบการทางการเงิน</w:t>
      </w:r>
      <w:r w:rsidR="00074AF7" w:rsidRPr="00287B40">
        <w:rPr>
          <w:cs/>
        </w:rPr>
        <w:br/>
      </w:r>
      <w:r w:rsidRPr="00287B40">
        <w:rPr>
          <w:cs/>
        </w:rPr>
        <w:t>ได้ถูกรายงานภายใ</w:t>
      </w:r>
      <w:r w:rsidRPr="00287B40">
        <w:rPr>
          <w:rFonts w:hint="cs"/>
          <w:cs/>
        </w:rPr>
        <w:t>ต้</w:t>
      </w:r>
      <w:r w:rsidRPr="00287B40">
        <w:rPr>
          <w:cs/>
        </w:rPr>
        <w:t>วิธีส่วนได้เสียในงบการเงินรวมของนิติบุคคลแม่ลำดับสูงสุดของกลุ่มนิติบุคคล</w:t>
      </w:r>
      <w:r w:rsidR="00074AF7" w:rsidRPr="00287B40">
        <w:rPr>
          <w:cs/>
        </w:rPr>
        <w:br/>
      </w:r>
      <w:r w:rsidRPr="00287B40">
        <w:rPr>
          <w:cs/>
        </w:rPr>
        <w:t>ข้ามชาติที่มีลักษณะตามมาตรา ๒๖ และนิติบุคคลแม่ลำดับสูงสุดนั้นได้มีส่วนได้เสียในความเป็นเจ้าของไม่ว่าโดยตรงหรือโดยอ้อมในนิติบุคคลดังกล่าวไม่น้อยกว่าร้อยละห้าสิบ แต่ไ</w:t>
      </w:r>
      <w:r w:rsidR="00F62E13" w:rsidRPr="00287B40">
        <w:rPr>
          <w:rFonts w:hint="cs"/>
          <w:cs/>
        </w:rPr>
        <w:t>ม่</w:t>
      </w:r>
      <w:r w:rsidRPr="00287B40">
        <w:rPr>
          <w:cs/>
        </w:rPr>
        <w:t>รวมถึง</w:t>
      </w:r>
    </w:p>
    <w:p w14:paraId="2F957C22" w14:textId="0FE01DE0" w:rsidR="00A77838" w:rsidRPr="00287B40" w:rsidRDefault="00F62E13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77838" w:rsidRPr="00287B40">
        <w:rPr>
          <w:cs/>
        </w:rPr>
        <w:t>(๑) นิติบุคคลแม่ลำดับสูงสุดของกลุ่มนิติบุคคลข้ามชาติที่อยู่ในบังคับของมาตรการป้องกันการกัดกร่อนฐานภาษีระหว่างประเทศ</w:t>
      </w:r>
    </w:p>
    <w:p w14:paraId="14C7EC10" w14:textId="69206E1B" w:rsidR="00A77838" w:rsidRPr="00287B40" w:rsidRDefault="00F62E13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77838" w:rsidRPr="00287B40">
        <w:rPr>
          <w:cs/>
        </w:rPr>
        <w:t>(๒) นิติบุคคลที่มีลักษณะตาม (๑) ถึง (๖) ของมาตรา ๒๗</w:t>
      </w:r>
    </w:p>
    <w:p w14:paraId="54B7CEC5" w14:textId="1ED68CD2" w:rsidR="00A77838" w:rsidRPr="00287B40" w:rsidRDefault="00F62E13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77838" w:rsidRPr="00287B40">
        <w:rPr>
          <w:cs/>
        </w:rPr>
        <w:t>(๓) นิติบุคคลที่ส่วนได้เสียในความเป็นเจ้าของถูกถือโดยกลุ่มนิติบุคคลข้ามชาติหนึ่งโดยตรงผ่านนิติบุคคลที่มีลักษณะตาม (๑) ถึง (๖) ของมาตรา ๒๗ และนิติบุคคลดังกล่าวนั้น</w:t>
      </w:r>
      <w:r w:rsidR="00D04199" w:rsidRPr="00287B40">
        <w:rPr>
          <w:cs/>
        </w:rPr>
        <w:br/>
      </w:r>
      <w:r w:rsidR="00A77838" w:rsidRPr="00287B40">
        <w:rPr>
          <w:cs/>
        </w:rPr>
        <w:t>มีลักษณะอย่างหนึ่งอย่างใด</w:t>
      </w:r>
      <w:r w:rsidR="00B848DE" w:rsidRPr="00287B40">
        <w:rPr>
          <w:rFonts w:hint="cs"/>
          <w:cs/>
        </w:rPr>
        <w:t xml:space="preserve"> </w:t>
      </w:r>
      <w:r w:rsidR="00A77838" w:rsidRPr="00287B40">
        <w:rPr>
          <w:cs/>
        </w:rPr>
        <w:t>ดังต่อไปนี้</w:t>
      </w:r>
    </w:p>
    <w:p w14:paraId="2A8434CF" w14:textId="61226AB2" w:rsidR="00A77838" w:rsidRPr="00287B40" w:rsidRDefault="00F62E13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="00A77838" w:rsidRPr="00287B40">
        <w:rPr>
          <w:cs/>
        </w:rPr>
        <w:t>(ก) ดำเนินการ</w:t>
      </w:r>
      <w:r w:rsidR="00815AC3" w:rsidRPr="00287B40">
        <w:rPr>
          <w:rFonts w:hint="cs"/>
          <w:cs/>
        </w:rPr>
        <w:t>ทั้งหมดหรือเกือบทั้งหมด</w:t>
      </w:r>
      <w:r w:rsidR="00A77838" w:rsidRPr="00287B40">
        <w:rPr>
          <w:cs/>
        </w:rPr>
        <w:t>ในการถือครองทรัพย์</w:t>
      </w:r>
      <w:r w:rsidR="004832C7" w:rsidRPr="00287B40">
        <w:rPr>
          <w:rFonts w:hint="cs"/>
          <w:cs/>
        </w:rPr>
        <w:t>สิน</w:t>
      </w:r>
      <w:r w:rsidR="00A77838" w:rsidRPr="00287B40">
        <w:rPr>
          <w:cs/>
        </w:rPr>
        <w:t>หรือลงทุน</w:t>
      </w:r>
      <w:r w:rsidR="003F2066" w:rsidRPr="00287B40">
        <w:rPr>
          <w:cs/>
        </w:rPr>
        <w:br/>
      </w:r>
      <w:r w:rsidR="00A77838" w:rsidRPr="00287B40">
        <w:rPr>
          <w:cs/>
        </w:rPr>
        <w:t>เพื่อประโยชน์ของนักลงทุนของตน</w:t>
      </w:r>
    </w:p>
    <w:p w14:paraId="4174F468" w14:textId="6D6AF54D" w:rsidR="00A77838" w:rsidRPr="00287B40" w:rsidRDefault="00F62E13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="00A77838" w:rsidRPr="00287B40">
        <w:rPr>
          <w:cs/>
        </w:rPr>
        <w:t>(ข) ดำเนินกิจกรรมที่สนับสนุนกิจกรรมที่ดำเนินการโดยนิติบุคคลที่มีลักษณะตามมาตรา</w:t>
      </w:r>
      <w:r w:rsidRPr="00287B40">
        <w:rPr>
          <w:rFonts w:hint="cs"/>
          <w:cs/>
        </w:rPr>
        <w:t xml:space="preserve"> </w:t>
      </w:r>
      <w:r w:rsidR="00A77838" w:rsidRPr="00287B40">
        <w:rPr>
          <w:cs/>
        </w:rPr>
        <w:t>๒๗</w:t>
      </w:r>
      <w:r w:rsidRPr="00287B40">
        <w:rPr>
          <w:rFonts w:hint="cs"/>
          <w:cs/>
        </w:rPr>
        <w:t xml:space="preserve"> </w:t>
      </w:r>
      <w:r w:rsidR="00A77838" w:rsidRPr="00287B40">
        <w:rPr>
          <w:cs/>
        </w:rPr>
        <w:t>หรือ</w:t>
      </w:r>
    </w:p>
    <w:p w14:paraId="73BA05A6" w14:textId="2917E764" w:rsidR="00A77838" w:rsidRPr="00287B40" w:rsidRDefault="00F62E13" w:rsidP="00B31871">
      <w:pPr>
        <w:contextualSpacing/>
        <w:jc w:val="thaiDistribute"/>
        <w:rPr>
          <w:strike/>
        </w:rPr>
      </w:pPr>
      <w:r w:rsidRPr="00287B40">
        <w:rPr>
          <w:cs/>
        </w:rPr>
        <w:tab/>
      </w:r>
      <w:r w:rsidRPr="00287B40">
        <w:rPr>
          <w:cs/>
        </w:rPr>
        <w:tab/>
      </w:r>
      <w:r w:rsidRPr="00287B40">
        <w:rPr>
          <w:rFonts w:hint="cs"/>
          <w:cs/>
        </w:rPr>
        <w:t xml:space="preserve">     </w:t>
      </w:r>
      <w:r w:rsidR="00A77838" w:rsidRPr="00287B40">
        <w:rPr>
          <w:cs/>
        </w:rPr>
        <w:t>(ค) รายได้เกือบทั้งหมดของตนเป็นเงินปันผลหรือส่วนเกินทุนหรือตํ่ากว่าทุน</w:t>
      </w:r>
      <w:r w:rsidR="00111DD9" w:rsidRPr="00287B40">
        <w:rPr>
          <w:cs/>
        </w:rPr>
        <w:br/>
      </w:r>
      <w:r w:rsidR="00A77838" w:rsidRPr="00287B40">
        <w:rPr>
          <w:cs/>
        </w:rPr>
        <w:t>ของส่วนของผู้เป็นเจ้าของที่ไม่ถูกนำไปรวมในการคำนวณผลกำไรหรือขาดทุน</w:t>
      </w:r>
      <w:r w:rsidR="00C94A88" w:rsidRPr="00287B40">
        <w:rPr>
          <w:rFonts w:hint="cs"/>
          <w:cs/>
        </w:rPr>
        <w:t xml:space="preserve">ตามมาตรา ๓๑ </w:t>
      </w:r>
    </w:p>
    <w:p w14:paraId="4277AF09" w14:textId="686E7F35" w:rsidR="00A77838" w:rsidRPr="00287B40" w:rsidRDefault="00F62E13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77838" w:rsidRPr="00287B40">
        <w:rPr>
          <w:cs/>
        </w:rPr>
        <w:t>(๔) นิติบุคคลที่ถูกถือครองโดยกลุ่มนิติบุคคลข้ามชาติซึ่งประกอบด้วยนิติบุคคล</w:t>
      </w:r>
      <w:r w:rsidR="00105833" w:rsidRPr="00287B40">
        <w:rPr>
          <w:cs/>
        </w:rPr>
        <w:br/>
      </w:r>
      <w:r w:rsidR="00A77838" w:rsidRPr="00287B40">
        <w:rPr>
          <w:cs/>
        </w:rPr>
        <w:t>ที่มีลักษณะตามมาตรา ๒๗ เท่านั้น หรือ</w:t>
      </w:r>
    </w:p>
    <w:p w14:paraId="0482BE52" w14:textId="392724F5" w:rsidR="00A77838" w:rsidRPr="00287B40" w:rsidRDefault="00F62E13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77838" w:rsidRPr="00287B40">
        <w:rPr>
          <w:cs/>
        </w:rPr>
        <w:t>(๕) กิจการร่วมค้าลูก</w:t>
      </w:r>
    </w:p>
    <w:p w14:paraId="674B7997" w14:textId="1B06349D" w:rsidR="00F44DCC" w:rsidRPr="00287B40" w:rsidRDefault="00F62E13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77838" w:rsidRPr="00287B40">
        <w:rPr>
          <w:cs/>
        </w:rPr>
        <w:t>“กิจการร่วมค้าลูก” หมายความว่า</w:t>
      </w:r>
      <w:r w:rsidRPr="00287B40">
        <w:rPr>
          <w:rFonts w:hint="cs"/>
          <w:cs/>
        </w:rPr>
        <w:t xml:space="preserve">  </w:t>
      </w:r>
      <w:r w:rsidR="00A77838" w:rsidRPr="00287B40">
        <w:rPr>
          <w:cs/>
        </w:rPr>
        <w:t>นิติบุคคลที่รายการทรัพย์</w:t>
      </w:r>
      <w:r w:rsidR="00A70E21" w:rsidRPr="00287B40">
        <w:rPr>
          <w:rFonts w:hint="cs"/>
          <w:cs/>
        </w:rPr>
        <w:t>สิน</w:t>
      </w:r>
      <w:r w:rsidR="00A77838" w:rsidRPr="00287B40">
        <w:rPr>
          <w:cs/>
        </w:rPr>
        <w:t xml:space="preserve"> หนี้สิน รายได้ </w:t>
      </w:r>
      <w:r w:rsidR="00A70E21" w:rsidRPr="00287B40">
        <w:rPr>
          <w:rFonts w:hint="cs"/>
          <w:cs/>
        </w:rPr>
        <w:t>ราย</w:t>
      </w:r>
      <w:r w:rsidR="00A77838" w:rsidRPr="00287B40">
        <w:rPr>
          <w:cs/>
        </w:rPr>
        <w:t>จ่าย และกระแสเงินสดของตนถูกรวมเข้าในรายการเช่นว่านั้นของกิจการร่วมค้าตามมาตรฐาน</w:t>
      </w:r>
      <w:r w:rsidR="00111DD9" w:rsidRPr="00287B40">
        <w:rPr>
          <w:cs/>
        </w:rPr>
        <w:br/>
      </w:r>
      <w:r w:rsidR="00A77838" w:rsidRPr="00287B40">
        <w:rPr>
          <w:cs/>
        </w:rPr>
        <w:t>การบัญชีที่ได้รับการยอมรับหรือพึงถูกรวมรายการ หากกิจการร่วมค้าได้ถูกกำหนดให้รวมรายการ</w:t>
      </w:r>
      <w:r w:rsidR="00AC59B5" w:rsidRPr="00287B40">
        <w:rPr>
          <w:cs/>
        </w:rPr>
        <w:br/>
      </w:r>
      <w:r w:rsidR="00A77838" w:rsidRPr="00287B40">
        <w:rPr>
          <w:cs/>
        </w:rPr>
        <w:t>เช่นว่านั้นตามมาตรฐานการบัญชีที่ได้รับการยอมรับ</w:t>
      </w:r>
    </w:p>
    <w:p w14:paraId="360D6CF9" w14:textId="781D1AF1" w:rsidR="00945E94" w:rsidRPr="00287B40" w:rsidRDefault="00A41BC7" w:rsidP="00B31871">
      <w:pPr>
        <w:contextualSpacing/>
        <w:jc w:val="thaiDistribute"/>
      </w:pPr>
      <w:r w:rsidRPr="00287B40">
        <w:rPr>
          <w:cs/>
        </w:rPr>
        <w:lastRenderedPageBreak/>
        <w:tab/>
      </w:r>
      <w:r w:rsidRPr="00287B40">
        <w:rPr>
          <w:cs/>
        </w:rPr>
        <w:tab/>
      </w:r>
      <w:r w:rsidR="00945E94" w:rsidRPr="00287B40">
        <w:rPr>
          <w:cs/>
        </w:rPr>
        <w:t>สถานประกอบการถาวรที</w:t>
      </w:r>
      <w:r w:rsidRPr="00287B40">
        <w:rPr>
          <w:rFonts w:hint="cs"/>
          <w:cs/>
        </w:rPr>
        <w:t>่มี</w:t>
      </w:r>
      <w:r w:rsidR="00945E94" w:rsidRPr="00287B40">
        <w:rPr>
          <w:cs/>
        </w:rPr>
        <w:t>นิติบุคคลหลักเป็นกิจการร่วมค้าหรือกิจการร่วมค้าลูก ให้ถือว่าสถานประกอบการถาวรนั้นเป็นกิจการร่วมค้าลูกแยกต่างหากจากนิติบุคคลดังกล่าว</w:t>
      </w:r>
      <w:r w:rsidR="00721AFB" w:rsidRPr="00287B40">
        <w:rPr>
          <w:rFonts w:hint="cs"/>
          <w:cs/>
        </w:rPr>
        <w:t xml:space="preserve"> </w:t>
      </w:r>
      <w:r w:rsidR="00721AFB" w:rsidRPr="00287B40">
        <w:rPr>
          <w:cs/>
        </w:rPr>
        <w:br/>
      </w:r>
      <w:r w:rsidR="00945E94" w:rsidRPr="00287B40">
        <w:rPr>
          <w:cs/>
        </w:rPr>
        <w:t>และสถานประกอบการถาวรอื่นของนิติบุคคลดังกล่าว</w:t>
      </w:r>
    </w:p>
    <w:p w14:paraId="78024421" w14:textId="5405CD9E" w:rsidR="00A84840" w:rsidRPr="00287B40" w:rsidRDefault="00A41BC7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45E94" w:rsidRPr="00287B40">
        <w:rPr>
          <w:cs/>
        </w:rPr>
        <w:t>“กลุ่มกิจการร่วมค้า” หมายความว่า</w:t>
      </w:r>
      <w:r w:rsidRPr="00287B40">
        <w:rPr>
          <w:rFonts w:hint="cs"/>
          <w:cs/>
        </w:rPr>
        <w:t xml:space="preserve">  </w:t>
      </w:r>
      <w:r w:rsidR="00945E94" w:rsidRPr="00287B40">
        <w:rPr>
          <w:cs/>
        </w:rPr>
        <w:t>กิจการร่วมค้าและกิจการร่วมค้าลูก</w:t>
      </w:r>
      <w:r w:rsidR="00887100" w:rsidRPr="00287B40">
        <w:rPr>
          <w:cs/>
        </w:rPr>
        <w:br/>
      </w:r>
      <w:r w:rsidR="00945E94" w:rsidRPr="00287B40">
        <w:rPr>
          <w:cs/>
        </w:rPr>
        <w:t xml:space="preserve">ของกิจการร่วมค้านั้น </w:t>
      </w:r>
    </w:p>
    <w:p w14:paraId="5C79FBC7" w14:textId="20D32926" w:rsidR="00945E94" w:rsidRPr="00287B40" w:rsidRDefault="00A84840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45E94" w:rsidRPr="00287B40">
        <w:rPr>
          <w:cs/>
        </w:rPr>
        <w:t>มาตรา ๔๗</w:t>
      </w:r>
      <w:r w:rsidRPr="00287B40">
        <w:rPr>
          <w:rFonts w:hint="cs"/>
          <w:cs/>
        </w:rPr>
        <w:t xml:space="preserve">  </w:t>
      </w:r>
      <w:r w:rsidR="00945E94" w:rsidRPr="00287B40">
        <w:rPr>
          <w:cs/>
        </w:rPr>
        <w:t>ให้นำส่วน</w:t>
      </w:r>
      <w:r w:rsidR="00E730C5">
        <w:rPr>
          <w:rFonts w:hint="cs"/>
          <w:cs/>
        </w:rPr>
        <w:t>ที่</w:t>
      </w:r>
      <w:r w:rsidR="00945E94" w:rsidRPr="00287B40">
        <w:rPr>
          <w:cs/>
        </w:rPr>
        <w:t xml:space="preserve"> ๒ </w:t>
      </w:r>
      <w:r w:rsidR="006D336C" w:rsidRPr="00287B40">
        <w:rPr>
          <w:rFonts w:hint="cs"/>
          <w:cs/>
        </w:rPr>
        <w:t>การคำ</w:t>
      </w:r>
      <w:r w:rsidR="00692A2B" w:rsidRPr="00287B40">
        <w:rPr>
          <w:rFonts w:hint="cs"/>
          <w:cs/>
        </w:rPr>
        <w:t xml:space="preserve">นวณภาษีส่วนเพิ่ม </w:t>
      </w:r>
      <w:r w:rsidR="00945E94" w:rsidRPr="00287B40">
        <w:rPr>
          <w:cs/>
        </w:rPr>
        <w:t>มาใช้</w:t>
      </w:r>
      <w:r w:rsidR="00692A2B" w:rsidRPr="00287B40">
        <w:rPr>
          <w:rFonts w:hint="cs"/>
          <w:cs/>
        </w:rPr>
        <w:t>บังคับแก่การ</w:t>
      </w:r>
      <w:r w:rsidR="00945E94" w:rsidRPr="00287B40">
        <w:rPr>
          <w:cs/>
        </w:rPr>
        <w:t>คำนวณภาษีส่วนเพิ่มของกิจการร่วมค้าและกลุ่มกิจการร่วมค้า</w:t>
      </w:r>
      <w:r w:rsidR="00692A2B" w:rsidRPr="00287B40">
        <w:rPr>
          <w:rFonts w:hint="cs"/>
          <w:cs/>
        </w:rPr>
        <w:t>ด้วยโดยอนุโลม</w:t>
      </w:r>
    </w:p>
    <w:p w14:paraId="4EBCF834" w14:textId="77748E2D" w:rsidR="00945E94" w:rsidRPr="00287B40" w:rsidRDefault="00A84840" w:rsidP="00B31871">
      <w:pPr>
        <w:contextualSpacing/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45E94" w:rsidRPr="00287B40">
        <w:rPr>
          <w:cs/>
        </w:rPr>
        <w:t>เพื่อประโย</w:t>
      </w:r>
      <w:r w:rsidR="00762A89" w:rsidRPr="00287B40">
        <w:rPr>
          <w:rFonts w:hint="cs"/>
          <w:cs/>
        </w:rPr>
        <w:t>ช</w:t>
      </w:r>
      <w:r w:rsidR="00945E94" w:rsidRPr="00287B40">
        <w:rPr>
          <w:cs/>
        </w:rPr>
        <w:t>น์ในการคำนวณภาษีส่วนเพิ่มของกลุ่มกิจการร่วมค้า ให้ถือว่า</w:t>
      </w:r>
      <w:r w:rsidR="00E672E6" w:rsidRPr="00287B40">
        <w:rPr>
          <w:cs/>
        </w:rPr>
        <w:br/>
      </w:r>
      <w:r w:rsidR="00945E94" w:rsidRPr="00287B40">
        <w:rPr>
          <w:cs/>
        </w:rPr>
        <w:t>กิจการร่วมค้าและกิจการร่วมค้าลูกของกิจการร่วมค้าดังกล่าวเป็นนิติบุคคลในเครือของกลุ่มนิติบุคคลข้ามชาติหนึ่ง และให้ถือว่ากิจการร่วมค้านั้นเป็นนิติบุคคลแม่ลำดับสูงสุดของกลุ่มนิติบุคคลข้าม</w:t>
      </w:r>
      <w:r w:rsidRPr="00287B40">
        <w:rPr>
          <w:rFonts w:hint="cs"/>
          <w:cs/>
        </w:rPr>
        <w:t>ช</w:t>
      </w:r>
      <w:r w:rsidR="00945E94" w:rsidRPr="00287B40">
        <w:rPr>
          <w:cs/>
        </w:rPr>
        <w:t>า</w:t>
      </w:r>
      <w:r w:rsidRPr="00287B40">
        <w:rPr>
          <w:rFonts w:hint="cs"/>
          <w:cs/>
        </w:rPr>
        <w:t>ติ</w:t>
      </w:r>
      <w:r w:rsidR="00945E94" w:rsidRPr="00287B40">
        <w:rPr>
          <w:cs/>
        </w:rPr>
        <w:t>ดังกล่าว</w:t>
      </w:r>
    </w:p>
    <w:p w14:paraId="428AC6D8" w14:textId="44925625" w:rsidR="00945E94" w:rsidRPr="00287B40" w:rsidRDefault="00A84840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45E94" w:rsidRPr="00287B40">
        <w:rPr>
          <w:cs/>
        </w:rPr>
        <w:t>มาตรา ๔๘</w:t>
      </w:r>
      <w:r w:rsidRPr="00287B40">
        <w:rPr>
          <w:rFonts w:hint="cs"/>
          <w:cs/>
        </w:rPr>
        <w:t xml:space="preserve">  </w:t>
      </w:r>
      <w:r w:rsidR="00945E94" w:rsidRPr="00287B40">
        <w:rPr>
          <w:cs/>
        </w:rPr>
        <w:t xml:space="preserve">ให้นิติบุคคลในเครือของกลุ่มนิติบุคคลข้ามชาติตามมาตรา ๒๖ </w:t>
      </w:r>
      <w:r w:rsidRPr="00287B40">
        <w:rPr>
          <w:cs/>
        </w:rPr>
        <w:br/>
      </w:r>
      <w:r w:rsidR="00945E94" w:rsidRPr="00287B40">
        <w:rPr>
          <w:cs/>
        </w:rPr>
        <w:t>แต่ละรายที่มี</w:t>
      </w:r>
      <w:r w:rsidRPr="00287B40">
        <w:rPr>
          <w:rFonts w:hint="cs"/>
          <w:cs/>
        </w:rPr>
        <w:t>ส่</w:t>
      </w:r>
      <w:r w:rsidR="00945E94" w:rsidRPr="00287B40">
        <w:rPr>
          <w:cs/>
        </w:rPr>
        <w:t>วนได้เสียในความเป็นเจ้าของในกิจการร่วมค้าหรือกิจการร่วมค้าลูกที</w:t>
      </w:r>
      <w:r w:rsidRPr="00287B40">
        <w:rPr>
          <w:rFonts w:hint="cs"/>
          <w:cs/>
        </w:rPr>
        <w:t>่</w:t>
      </w:r>
      <w:r w:rsidR="00945E94" w:rsidRPr="00287B40">
        <w:rPr>
          <w:cs/>
        </w:rPr>
        <w:t>ตั้งอยู่</w:t>
      </w:r>
      <w:r w:rsidR="00E96556" w:rsidRPr="00287B40">
        <w:rPr>
          <w:cs/>
        </w:rPr>
        <w:br/>
      </w:r>
      <w:r w:rsidR="00945E94" w:rsidRPr="00287B40">
        <w:rPr>
          <w:cs/>
        </w:rPr>
        <w:t>ในต่างประเทศที่มีภาษีส่วนเพิ่มเกิดขึ้นในรอบระยะเวลาบัญชีหนึ่ง เสียภาษีส่วนเพิ่มสำหรับ</w:t>
      </w:r>
      <w:r w:rsidR="00E96556" w:rsidRPr="00287B40">
        <w:rPr>
          <w:cs/>
        </w:rPr>
        <w:br/>
      </w:r>
      <w:r w:rsidR="00945E94" w:rsidRPr="00287B40">
        <w:rPr>
          <w:cs/>
        </w:rPr>
        <w:t>รอบระยะเวลาบัญชีนั้นเป็นจำนวนเท่ากับผลลัพธ์ของส่วนของภาษีส่วนเพิ่มที</w:t>
      </w:r>
      <w:r w:rsidR="00FF6CB9" w:rsidRPr="00287B40">
        <w:rPr>
          <w:rFonts w:hint="cs"/>
          <w:cs/>
        </w:rPr>
        <w:t>่</w:t>
      </w:r>
      <w:r w:rsidR="00945E94" w:rsidRPr="00287B40">
        <w:rPr>
          <w:cs/>
        </w:rPr>
        <w:t>พึงเป็นภาระของกิจการ</w:t>
      </w:r>
      <w:r w:rsidR="0015614B">
        <w:rPr>
          <w:cs/>
        </w:rPr>
        <w:br/>
      </w:r>
      <w:r w:rsidR="00945E94" w:rsidRPr="00287B40">
        <w:rPr>
          <w:cs/>
        </w:rPr>
        <w:t>ร่วมค้าหรือกิจการร่วมค้าลูกแต่ละรายที่นิติบุคคลในเครือนั้นมีส่วนได้เสียในความเป็นเจ้าของ</w:t>
      </w:r>
      <w:r w:rsidR="00262898">
        <w:rPr>
          <w:cs/>
        </w:rPr>
        <w:br/>
      </w:r>
      <w:r w:rsidR="00945E94" w:rsidRPr="00262898">
        <w:rPr>
          <w:spacing w:val="-4"/>
          <w:cs/>
        </w:rPr>
        <w:t>ไม่ว่าส่วนได้เสียนั้นจะมีอยู่ตลอดรอบระยะเวลาบัญชีหรือไม่ คูณด้วยสัดส่วน</w:t>
      </w:r>
      <w:r w:rsidR="00D238E0" w:rsidRPr="00262898">
        <w:rPr>
          <w:rFonts w:hint="cs"/>
          <w:spacing w:val="-4"/>
          <w:cs/>
        </w:rPr>
        <w:t>ของ</w:t>
      </w:r>
      <w:r w:rsidR="00945E94" w:rsidRPr="00262898">
        <w:rPr>
          <w:spacing w:val="-4"/>
          <w:cs/>
        </w:rPr>
        <w:t>ผลกำไรตาม</w:t>
      </w:r>
      <w:r w:rsidR="001871AD" w:rsidRPr="00262898">
        <w:rPr>
          <w:rFonts w:hint="cs"/>
          <w:spacing w:val="-4"/>
          <w:cs/>
        </w:rPr>
        <w:t>มาตรา ๓๑</w:t>
      </w:r>
      <w:r w:rsidR="001871AD" w:rsidRPr="00287B40">
        <w:rPr>
          <w:rFonts w:hint="cs"/>
          <w:cs/>
        </w:rPr>
        <w:t xml:space="preserve"> </w:t>
      </w:r>
      <w:r w:rsidR="00945E94" w:rsidRPr="00287B40">
        <w:rPr>
          <w:cs/>
        </w:rPr>
        <w:t>ของกิจการร่วมค้าหรือกิจการร่วมค้าลูกดังกล่าวที่พึงเป็นของนิติบุคคลในเครือนั้นสำหรับ</w:t>
      </w:r>
      <w:r w:rsidR="0094355C">
        <w:rPr>
          <w:cs/>
        </w:rPr>
        <w:br/>
      </w:r>
      <w:r w:rsidR="00945E94" w:rsidRPr="00287B40">
        <w:rPr>
          <w:cs/>
        </w:rPr>
        <w:t>รอบระยะเวลาบัญชีดังกล่าว</w:t>
      </w:r>
      <w:r w:rsidR="005B4AF7">
        <w:rPr>
          <w:rFonts w:hint="cs"/>
          <w:cs/>
        </w:rPr>
        <w:t xml:space="preserve"> </w:t>
      </w:r>
      <w:r w:rsidR="00945E94" w:rsidRPr="00287B40">
        <w:rPr>
          <w:cs/>
        </w:rPr>
        <w:t>ต่อผลกำไรเช่นว่านั้นทั้งหมดของกิจการร่วมค้าหรือกิจการร่วมค้าลูกดังกล่าวสำหรับรอบระยะเวลาบัญชีนั้น</w:t>
      </w:r>
      <w:r w:rsidR="00151308" w:rsidRPr="00287B40">
        <w:rPr>
          <w:rFonts w:hint="cs"/>
          <w:cs/>
        </w:rPr>
        <w:t xml:space="preserve">  </w:t>
      </w:r>
      <w:r w:rsidR="00945E94" w:rsidRPr="00287B40">
        <w:rPr>
          <w:cs/>
        </w:rPr>
        <w:t>ทั้งนี้ ให้นำมาตรา ๔๒ วรรคสอง และมาตรา ๔๓ มา</w:t>
      </w:r>
      <w:r w:rsidR="00597EAC" w:rsidRPr="00287B40">
        <w:rPr>
          <w:cs/>
        </w:rPr>
        <w:t>ใช้</w:t>
      </w:r>
      <w:r w:rsidR="00365312" w:rsidRPr="00287B40">
        <w:rPr>
          <w:rFonts w:hint="cs"/>
          <w:cs/>
        </w:rPr>
        <w:t>บังคับด้วย</w:t>
      </w:r>
      <w:r w:rsidR="00945E94" w:rsidRPr="00287B40">
        <w:rPr>
          <w:cs/>
        </w:rPr>
        <w:t>โดยอนุโลม</w:t>
      </w:r>
    </w:p>
    <w:p w14:paraId="60FB3225" w14:textId="5A6EE4A5" w:rsidR="00945E94" w:rsidRPr="00287B40" w:rsidRDefault="00FF6CB9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45E94" w:rsidRPr="00287B40">
        <w:rPr>
          <w:cs/>
        </w:rPr>
        <w:t>มาตรา ๔๙</w:t>
      </w:r>
      <w:r w:rsidRPr="00287B40">
        <w:rPr>
          <w:cs/>
        </w:rPr>
        <w:t xml:space="preserve">  </w:t>
      </w:r>
      <w:r w:rsidR="00945E94" w:rsidRPr="00287B40">
        <w:rPr>
          <w:cs/>
        </w:rPr>
        <w:t>จำนวนภาษีส่วนเพิ่มทั้งหมดของกิจการร่วมค้าหรือของกลุ่มกิจการ</w:t>
      </w:r>
      <w:r w:rsidRPr="00287B40">
        <w:rPr>
          <w:cs/>
        </w:rPr>
        <w:br/>
      </w:r>
      <w:r w:rsidR="00945E94" w:rsidRPr="00287B40">
        <w:rPr>
          <w:cs/>
        </w:rPr>
        <w:t>ร่วมค้าภายหลังหักด้วยจำนวนภาษีส่วนเพิ่มของกิจการร่วมค้าหรือของกลุ่มกิจการร่วมค้าดังกล่าว</w:t>
      </w:r>
      <w:r w:rsidR="00F041A3" w:rsidRPr="00287B40">
        <w:rPr>
          <w:cs/>
        </w:rPr>
        <w:br/>
      </w:r>
      <w:r w:rsidR="00945E94" w:rsidRPr="00287B40">
        <w:rPr>
          <w:cs/>
        </w:rPr>
        <w:t>ที่อยู่ในบังคับต้องเสียภาษีส่วนเพิ่มภายใต้กฎการรวมเงินได้ซึ่งเป็นไปตามเกณฑ์ ให้ถือเป็นส่วนเพิ่ม</w:t>
      </w:r>
      <w:r w:rsidR="001D638D" w:rsidRPr="00287B40">
        <w:rPr>
          <w:cs/>
        </w:rPr>
        <w:br/>
      </w:r>
      <w:r w:rsidR="00945E94" w:rsidRPr="00287B40">
        <w:rPr>
          <w:cs/>
        </w:rPr>
        <w:t>ของ</w:t>
      </w:r>
      <w:r w:rsidR="00262898">
        <w:rPr>
          <w:rFonts w:hint="cs"/>
          <w:cs/>
        </w:rPr>
        <w:t>จำนวน</w:t>
      </w:r>
      <w:r w:rsidR="00945E94" w:rsidRPr="00287B40">
        <w:rPr>
          <w:cs/>
        </w:rPr>
        <w:t>ภาษีส่วนเพิ่มคงเหลือทั้งหมดในทุกประเทศของกลุ่มนิติบุคคลข้ามชาตินั้นตามมาตรา ๔๔</w:t>
      </w:r>
    </w:p>
    <w:p w14:paraId="1FBFA1F1" w14:textId="37A4479D" w:rsidR="00945E94" w:rsidRPr="00287B40" w:rsidRDefault="007C2CFF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45E94" w:rsidRPr="00287B40">
        <w:rPr>
          <w:cs/>
        </w:rPr>
        <w:t>ภาษีส่วนเพิ่มทั้งหมดของกิจการร่วมค้าหรือของกลุ่มกิจการร่วมค้าตามวรรคหนึ่ง หมายความ</w:t>
      </w:r>
      <w:r w:rsidR="00482419" w:rsidRPr="00287B40">
        <w:rPr>
          <w:rFonts w:hint="cs"/>
          <w:cs/>
        </w:rPr>
        <w:t>ว่า</w:t>
      </w:r>
      <w:r w:rsidR="007932E6" w:rsidRPr="00287B40">
        <w:rPr>
          <w:rFonts w:hint="cs"/>
          <w:cs/>
        </w:rPr>
        <w:t xml:space="preserve"> </w:t>
      </w:r>
      <w:r w:rsidR="00945E94" w:rsidRPr="00287B40">
        <w:rPr>
          <w:cs/>
        </w:rPr>
        <w:t>ผลรวมของจำนวนภาษีส่วนเพิ่มที่คำนวณได้ดังต่อไปนี้</w:t>
      </w:r>
      <w:r w:rsidR="001D638D" w:rsidRPr="00287B40">
        <w:rPr>
          <w:rFonts w:hint="cs"/>
          <w:cs/>
        </w:rPr>
        <w:t xml:space="preserve"> </w:t>
      </w:r>
      <w:r w:rsidR="00945E94" w:rsidRPr="00287B40">
        <w:rPr>
          <w:cs/>
        </w:rPr>
        <w:t>จากกิจการร่วมค้าหรือ</w:t>
      </w:r>
      <w:r w:rsidR="007304A4" w:rsidRPr="00287B40">
        <w:rPr>
          <w:cs/>
        </w:rPr>
        <w:br/>
      </w:r>
      <w:r w:rsidR="00945E94" w:rsidRPr="00287B40">
        <w:rPr>
          <w:cs/>
        </w:rPr>
        <w:t>จากทุกนิติบุคคลที่เป็นสมาชิกของกลุ่มกิจการร่วมค้าที</w:t>
      </w:r>
      <w:r w:rsidR="004A13AA" w:rsidRPr="00287B40">
        <w:rPr>
          <w:rFonts w:hint="cs"/>
          <w:cs/>
        </w:rPr>
        <w:t>่</w:t>
      </w:r>
      <w:r w:rsidR="00945E94" w:rsidRPr="00287B40">
        <w:rPr>
          <w:cs/>
        </w:rPr>
        <w:t>นิติบุคคลแม่ลำดับสูงสุดของกลุ่มนิติบุคคล</w:t>
      </w:r>
      <w:r w:rsidR="004A13AA" w:rsidRPr="00287B40">
        <w:rPr>
          <w:cs/>
        </w:rPr>
        <w:br/>
      </w:r>
      <w:r w:rsidR="00945E94" w:rsidRPr="00287B40">
        <w:rPr>
          <w:cs/>
        </w:rPr>
        <w:t>ข้ามชาติหนึ่งมีส่วนได้เสียในความเป็นเจ้าของ ไม่ว่าส่วนได้เสียในความเป็นเจ้าของนั้นจะมีอยู่</w:t>
      </w:r>
      <w:r w:rsidR="004A13AA" w:rsidRPr="00287B40">
        <w:rPr>
          <w:cs/>
        </w:rPr>
        <w:br/>
      </w:r>
      <w:r w:rsidR="00945E94" w:rsidRPr="00287B40">
        <w:rPr>
          <w:cs/>
        </w:rPr>
        <w:t>ตลอดรอบระยะเวลาบัญชีหรือไม่</w:t>
      </w:r>
    </w:p>
    <w:p w14:paraId="2DEF3E17" w14:textId="21279AFE" w:rsidR="007C2CFF" w:rsidRPr="00287B40" w:rsidRDefault="007C2CFF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45E94" w:rsidRPr="00287B40">
        <w:rPr>
          <w:cs/>
        </w:rPr>
        <w:t>(๑) ส่วนของภาษีส่วนเพิ่มที่พึงเป็นภาระของกิจการร่วมค้าหรือกิจการร่วมค้าลูก</w:t>
      </w:r>
      <w:r w:rsidR="003501D9" w:rsidRPr="00287B40">
        <w:rPr>
          <w:cs/>
        </w:rPr>
        <w:br/>
      </w:r>
      <w:r w:rsidR="00945E94" w:rsidRPr="00287B40">
        <w:rPr>
          <w:cs/>
        </w:rPr>
        <w:t>แต่ละราย คูณด้วย</w:t>
      </w:r>
    </w:p>
    <w:p w14:paraId="43E1166F" w14:textId="2D6A9933" w:rsidR="002C0750" w:rsidRPr="00287B40" w:rsidRDefault="007C2CFF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945E94" w:rsidRPr="00287B40">
        <w:rPr>
          <w:cs/>
        </w:rPr>
        <w:t>(๒) สัดส่วน</w:t>
      </w:r>
      <w:r w:rsidR="00C42BD1" w:rsidRPr="00287B40">
        <w:rPr>
          <w:rFonts w:hint="cs"/>
          <w:cs/>
        </w:rPr>
        <w:t>ของ</w:t>
      </w:r>
      <w:r w:rsidR="00945E94" w:rsidRPr="00287B40">
        <w:rPr>
          <w:cs/>
        </w:rPr>
        <w:t>ผลกำไรตาม</w:t>
      </w:r>
      <w:r w:rsidR="00BC382A" w:rsidRPr="00287B40">
        <w:rPr>
          <w:rFonts w:hint="cs"/>
          <w:cs/>
        </w:rPr>
        <w:t xml:space="preserve">มาตรา ๓๑ </w:t>
      </w:r>
      <w:r w:rsidR="00393184">
        <w:rPr>
          <w:rFonts w:hint="cs"/>
          <w:cs/>
        </w:rPr>
        <w:t>ของ</w:t>
      </w:r>
      <w:r w:rsidR="00945E94" w:rsidRPr="00287B40">
        <w:rPr>
          <w:cs/>
        </w:rPr>
        <w:t>กิจการร่วมค้าหรือกิจการร่วมค้าลูกดังกล่าวที่พ</w:t>
      </w:r>
      <w:r w:rsidR="00E952FE" w:rsidRPr="00287B40">
        <w:rPr>
          <w:rFonts w:hint="cs"/>
          <w:cs/>
        </w:rPr>
        <w:t>ึ</w:t>
      </w:r>
      <w:r w:rsidR="00945E94" w:rsidRPr="00287B40">
        <w:rPr>
          <w:cs/>
        </w:rPr>
        <w:t>งเป็นของนิติบุคคลแม่ลำดับสูงสุดนั้นสำหรับรอบระยะเวลาบัญชีดังกล่าวต่อผลกำไร</w:t>
      </w:r>
      <w:r w:rsidR="00393184">
        <w:rPr>
          <w:cs/>
        </w:rPr>
        <w:br/>
      </w:r>
      <w:r w:rsidR="00945E94" w:rsidRPr="00287B40">
        <w:rPr>
          <w:cs/>
        </w:rPr>
        <w:t>เช่นว่านั้นทั้งหมดของกิจการร่วมค้าหรือกิจการร่วมค้าลูกดังกล่าวสำหรับรอบระยะเวลาบัญชีนั้น</w:t>
      </w:r>
    </w:p>
    <w:p w14:paraId="38B368B9" w14:textId="3CFF94BF" w:rsidR="002C0750" w:rsidRDefault="002C0750" w:rsidP="00B31871">
      <w:pPr>
        <w:jc w:val="thaiDistribute"/>
      </w:pPr>
    </w:p>
    <w:p w14:paraId="33FA2BEB" w14:textId="1F73A99E" w:rsidR="00066D24" w:rsidRDefault="00066D24" w:rsidP="00B31871">
      <w:pPr>
        <w:jc w:val="thaiDistribute"/>
      </w:pPr>
    </w:p>
    <w:p w14:paraId="333EE4AC" w14:textId="77777777" w:rsidR="00066D24" w:rsidRPr="00287B40" w:rsidRDefault="00066D24" w:rsidP="00B31871">
      <w:pPr>
        <w:jc w:val="thaiDistribute"/>
        <w:rPr>
          <w:rFonts w:hint="cs"/>
        </w:rPr>
      </w:pPr>
    </w:p>
    <w:p w14:paraId="368949C4" w14:textId="74560D54" w:rsidR="00301715" w:rsidRPr="00287B40" w:rsidRDefault="00301715" w:rsidP="00B31871">
      <w:pPr>
        <w:jc w:val="center"/>
      </w:pPr>
      <w:r w:rsidRPr="00287B40">
        <w:rPr>
          <w:rFonts w:hint="cs"/>
          <w:cs/>
        </w:rPr>
        <w:lastRenderedPageBreak/>
        <w:t xml:space="preserve">ส่วนที่ </w:t>
      </w:r>
      <w:r w:rsidR="00D238E0" w:rsidRPr="00287B40">
        <w:rPr>
          <w:rFonts w:hint="cs"/>
          <w:cs/>
        </w:rPr>
        <w:t>๕</w:t>
      </w:r>
    </w:p>
    <w:p w14:paraId="3218B59C" w14:textId="78FBF8CF" w:rsidR="00AD5CDF" w:rsidRPr="00287B40" w:rsidRDefault="00AD5CDF" w:rsidP="00B31871">
      <w:pPr>
        <w:jc w:val="center"/>
      </w:pPr>
      <w:r w:rsidRPr="00287B40">
        <w:rPr>
          <w:cs/>
        </w:rPr>
        <w:t>กลุ่มนิติบุคคลข้ามชาติร่วมที่มีหลายนิติบุคคลแม่</w:t>
      </w:r>
    </w:p>
    <w:p w14:paraId="1032D9D2" w14:textId="693A91EF" w:rsidR="00AD5CDF" w:rsidRPr="00287B40" w:rsidRDefault="00B31871" w:rsidP="00B31871">
      <w:pPr>
        <w:jc w:val="center"/>
        <w:rPr>
          <w:u w:val="thick"/>
        </w:rPr>
      </w:pPr>
      <w:r w:rsidRPr="00B31871">
        <w:rPr>
          <w:u w:val="thick"/>
        </w:rPr>
        <w:tab/>
      </w:r>
      <w:r w:rsidRPr="00B31871">
        <w:rPr>
          <w:u w:val="thick"/>
        </w:rPr>
        <w:tab/>
      </w:r>
    </w:p>
    <w:p w14:paraId="58DF581B" w14:textId="251D0B46" w:rsidR="00301715" w:rsidRPr="00287B40" w:rsidRDefault="00301715" w:rsidP="00B31871">
      <w:pPr>
        <w:jc w:val="thaiDistribute"/>
      </w:pPr>
    </w:p>
    <w:p w14:paraId="45E1B6E2" w14:textId="4E2F0831" w:rsidR="00AD5CDF" w:rsidRPr="00287B40" w:rsidRDefault="006F3D2A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AD5CDF" w:rsidRPr="00287B40">
        <w:rPr>
          <w:rFonts w:hint="cs"/>
          <w:cs/>
        </w:rPr>
        <w:t xml:space="preserve">มาตรา </w:t>
      </w:r>
      <w:r w:rsidR="00D238E0" w:rsidRPr="00287B40">
        <w:rPr>
          <w:rFonts w:hint="cs"/>
          <w:cs/>
        </w:rPr>
        <w:t>๕๐</w:t>
      </w:r>
      <w:r w:rsidR="00AD5CDF" w:rsidRPr="00287B40">
        <w:rPr>
          <w:rFonts w:hint="cs"/>
          <w:cs/>
        </w:rPr>
        <w:t xml:space="preserve">  ในส่วนนี้</w:t>
      </w:r>
    </w:p>
    <w:p w14:paraId="6070C076" w14:textId="742E908A" w:rsidR="006F3D2A" w:rsidRPr="00287B40" w:rsidRDefault="00AD5CDF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</w:r>
      <w:r w:rsidR="006F3D2A" w:rsidRPr="00287B40">
        <w:rPr>
          <w:cs/>
        </w:rPr>
        <w:t xml:space="preserve">“กลุ่มนิติบุคคลข้ามชาติร่วมที่มีหลายนิติบุคคลแม่” หมายความว่า </w:t>
      </w:r>
      <w:r w:rsidR="00ED24AB" w:rsidRPr="00287B40">
        <w:rPr>
          <w:rFonts w:hint="cs"/>
          <w:cs/>
        </w:rPr>
        <w:t xml:space="preserve"> </w:t>
      </w:r>
      <w:r w:rsidR="006F3D2A" w:rsidRPr="00287B40">
        <w:rPr>
          <w:cs/>
        </w:rPr>
        <w:t>กลุ่มนิติบุคคลตั้งแต่สองกลุ่มนิติบุคคลขึ้น</w:t>
      </w:r>
      <w:r w:rsidR="00B11C6F" w:rsidRPr="00287B40">
        <w:rPr>
          <w:rFonts w:hint="cs"/>
          <w:cs/>
        </w:rPr>
        <w:t>ไป</w:t>
      </w:r>
      <w:r w:rsidR="006F3D2A" w:rsidRPr="00287B40">
        <w:rPr>
          <w:cs/>
        </w:rPr>
        <w:t>ที่มีลักษณะ</w:t>
      </w:r>
      <w:r w:rsidR="00ED24AB" w:rsidRPr="00287B40">
        <w:rPr>
          <w:rFonts w:hint="cs"/>
          <w:cs/>
        </w:rPr>
        <w:t xml:space="preserve"> </w:t>
      </w:r>
      <w:r w:rsidR="006F3D2A" w:rsidRPr="00287B40">
        <w:rPr>
          <w:cs/>
        </w:rPr>
        <w:t>ดังต่อไปนี้</w:t>
      </w:r>
    </w:p>
    <w:p w14:paraId="60944DE0" w14:textId="049BC08E" w:rsidR="006F3D2A" w:rsidRPr="00287B40" w:rsidRDefault="006F3D2A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</w:t>
      </w:r>
      <w:r w:rsidR="00ED24AB" w:rsidRPr="00287B40">
        <w:rPr>
          <w:rFonts w:hint="cs"/>
          <w:cs/>
        </w:rPr>
        <w:t>๑</w:t>
      </w:r>
      <w:r w:rsidRPr="00287B40">
        <w:rPr>
          <w:cs/>
        </w:rPr>
        <w:t>) นิติบุคคลแม่ลำดับสูงสุดของแต่ละกลุ่มนิติบุคคลนั้นได้ทำข้อตกลงโครงสร้างองค์กรแบบรวมความเป็นเจ้าของเข้าด้วยกัน หรือข้อตกลงดำเนินธุรกิจร่วมกัน</w:t>
      </w:r>
      <w:r w:rsidR="003E34CE" w:rsidRPr="00287B40">
        <w:rPr>
          <w:rFonts w:hint="cs"/>
          <w:cs/>
        </w:rPr>
        <w:t xml:space="preserve"> </w:t>
      </w:r>
      <w:r w:rsidRPr="00287B40">
        <w:rPr>
          <w:cs/>
        </w:rPr>
        <w:t>ระหว่างกัน และ</w:t>
      </w:r>
    </w:p>
    <w:p w14:paraId="347C7081" w14:textId="49469F5B" w:rsidR="006F3D2A" w:rsidRPr="00287B40" w:rsidRDefault="006F3D2A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</w:t>
      </w:r>
      <w:r w:rsidR="00ED24AB" w:rsidRPr="00287B40">
        <w:rPr>
          <w:rFonts w:hint="cs"/>
          <w:cs/>
        </w:rPr>
        <w:t>๒</w:t>
      </w:r>
      <w:r w:rsidRPr="00287B40">
        <w:rPr>
          <w:cs/>
        </w:rPr>
        <w:t>) นิติบุคคลรายหนึ่งหรือสถานประกอบการถาวรแห่งหนึ่งของกลุ่มนิติบุคคลที่ได้มีข้อตกลงระหว่างกันนั้นตั้งอยู่ในประเทศ</w:t>
      </w:r>
      <w:r w:rsidR="00E205AD" w:rsidRPr="00287B40">
        <w:rPr>
          <w:rFonts w:hint="cs"/>
          <w:cs/>
        </w:rPr>
        <w:t>อื่น</w:t>
      </w:r>
      <w:r w:rsidR="00894982" w:rsidRPr="00287B40">
        <w:rPr>
          <w:rFonts w:hint="cs"/>
          <w:cs/>
        </w:rPr>
        <w:t>ซึ่ง</w:t>
      </w:r>
      <w:r w:rsidR="00C331A5" w:rsidRPr="00287B40">
        <w:rPr>
          <w:rFonts w:hint="cs"/>
          <w:cs/>
        </w:rPr>
        <w:t>ไม่</w:t>
      </w:r>
      <w:r w:rsidR="00894982" w:rsidRPr="00287B40">
        <w:rPr>
          <w:rFonts w:hint="cs"/>
          <w:cs/>
        </w:rPr>
        <w:t>ใช่ประเทศ</w:t>
      </w:r>
      <w:r w:rsidRPr="00287B40">
        <w:rPr>
          <w:cs/>
        </w:rPr>
        <w:t>ที่นิติบุคคล</w:t>
      </w:r>
      <w:r w:rsidR="00C331A5" w:rsidRPr="00287B40">
        <w:rPr>
          <w:rFonts w:hint="cs"/>
          <w:cs/>
        </w:rPr>
        <w:t>รายอื่น</w:t>
      </w:r>
      <w:r w:rsidRPr="00287B40">
        <w:rPr>
          <w:cs/>
        </w:rPr>
        <w:t>ของกลุ่มนิติบุคคลนั้นตั้งอยู่</w:t>
      </w:r>
    </w:p>
    <w:p w14:paraId="24F4CE72" w14:textId="2758CC9C" w:rsidR="006F3D2A" w:rsidRPr="00287B40" w:rsidRDefault="006F3D2A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 xml:space="preserve">“ข้อตกลงโครงสร้างองค์กรแบบรวมความเป็นเจ้าของเข้าด้วยกัน” หมายความว่า ข้อตกลงระหว่างนิติบุคคลแม่ลำดับสูงสุดของกลุ่มนิติบุคคลที่แยกจากกันตั้งแต่สองนิติบุคคลขึ้นไป </w:t>
      </w:r>
      <w:r w:rsidR="00ED24AB" w:rsidRPr="00287B40">
        <w:rPr>
          <w:cs/>
        </w:rPr>
        <w:br/>
      </w:r>
      <w:r w:rsidRPr="00287B40">
        <w:rPr>
          <w:cs/>
        </w:rPr>
        <w:t>ซึ่ง</w:t>
      </w:r>
      <w:r w:rsidR="001E468D" w:rsidRPr="00287B40">
        <w:rPr>
          <w:rFonts w:hint="cs"/>
          <w:cs/>
        </w:rPr>
        <w:t>ปรากฏ</w:t>
      </w:r>
      <w:r w:rsidR="00642FBE" w:rsidRPr="00287B40">
        <w:rPr>
          <w:rFonts w:hint="cs"/>
          <w:cs/>
        </w:rPr>
        <w:t>ข้อเท็จจริง</w:t>
      </w:r>
      <w:r w:rsidRPr="00287B40">
        <w:rPr>
          <w:cs/>
        </w:rPr>
        <w:t>ดัง</w:t>
      </w:r>
      <w:r w:rsidR="00642FBE" w:rsidRPr="00287B40">
        <w:rPr>
          <w:rFonts w:hint="cs"/>
          <w:cs/>
        </w:rPr>
        <w:t>ต่อไป</w:t>
      </w:r>
      <w:r w:rsidRPr="00287B40">
        <w:rPr>
          <w:cs/>
        </w:rPr>
        <w:t>นี้</w:t>
      </w:r>
    </w:p>
    <w:p w14:paraId="5EA0AD20" w14:textId="1C3AAC62" w:rsidR="006F3D2A" w:rsidRPr="00287B40" w:rsidRDefault="006F3D2A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</w:t>
      </w:r>
      <w:r w:rsidR="00ED24AB" w:rsidRPr="00287B40">
        <w:rPr>
          <w:rFonts w:hint="cs"/>
          <w:cs/>
        </w:rPr>
        <w:t>๑</w:t>
      </w:r>
      <w:r w:rsidRPr="00287B40">
        <w:rPr>
          <w:cs/>
        </w:rPr>
        <w:t>) จำนวนไม่น้อยกว่าร้อยละ</w:t>
      </w:r>
      <w:r w:rsidR="00ED24AB" w:rsidRPr="00287B40">
        <w:rPr>
          <w:rFonts w:hint="cs"/>
          <w:cs/>
        </w:rPr>
        <w:t>ห้าสิบ</w:t>
      </w:r>
      <w:r w:rsidRPr="00287B40">
        <w:rPr>
          <w:cs/>
        </w:rPr>
        <w:t>ของส่วนได้เสียในความเป็นเจ้าของ</w:t>
      </w:r>
      <w:r w:rsidR="001C2589">
        <w:rPr>
          <w:cs/>
        </w:rPr>
        <w:br/>
      </w:r>
      <w:r w:rsidRPr="00287B40">
        <w:rPr>
          <w:cs/>
        </w:rPr>
        <w:t>ในนิติบุคคลแม่ลำดับสูงสุดแต่ละรายของแต่ละกลุ่มนิติบุคคลเหล่านั้นได้ถูกประสานเข้ากัน</w:t>
      </w:r>
      <w:r w:rsidR="001C2589">
        <w:rPr>
          <w:cs/>
        </w:rPr>
        <w:br/>
      </w:r>
      <w:r w:rsidRPr="00287B40">
        <w:rPr>
          <w:cs/>
        </w:rPr>
        <w:t xml:space="preserve">ผ่านทางรูปแบบของความเป็นเจ้าของ หรือข้อจำกัดการโอนซึ่งส่วนได้เสียในความเป็นเจ้าของนั้น </w:t>
      </w:r>
      <w:r w:rsidR="001C2589">
        <w:rPr>
          <w:cs/>
        </w:rPr>
        <w:br/>
      </w:r>
      <w:r w:rsidRPr="00287B40">
        <w:rPr>
          <w:cs/>
        </w:rPr>
        <w:t>หรือด้วยข้อกำหนดหรือเงื่อนไขอื่นใดเสมือนว่าเป็นส่วนได้เสียในความเป็นเจ้าของของนิติบุคคลเดียวกัน และส่วนได้เสียในความเป็นเจ้าของเหล่านั้นจะไม่สามารถโอนหรือซื้อขายได้โดยอิสระ</w:t>
      </w:r>
      <w:r w:rsidR="001C2589">
        <w:rPr>
          <w:cs/>
        </w:rPr>
        <w:br/>
      </w:r>
      <w:r w:rsidRPr="00287B40">
        <w:rPr>
          <w:cs/>
        </w:rPr>
        <w:t>แยกต่างหากจากกัน และถ้าส่วนได้เสียในความเป็นเจ้าของนั้นได้จดทะเบียนซื้อขาย</w:t>
      </w:r>
      <w:r w:rsidR="001C2589">
        <w:rPr>
          <w:cs/>
        </w:rPr>
        <w:br/>
      </w:r>
      <w:r w:rsidRPr="00287B40">
        <w:rPr>
          <w:cs/>
        </w:rPr>
        <w:t>ในตลาดหลักทรัพย์ ราคาซื้อขายจะถูกกำหนดเป็นราคาเดียวกันสำหรับส่วนได้เสียในความเป็น</w:t>
      </w:r>
      <w:r w:rsidR="001C2589">
        <w:rPr>
          <w:cs/>
        </w:rPr>
        <w:br/>
      </w:r>
      <w:r w:rsidRPr="00287B40">
        <w:rPr>
          <w:cs/>
        </w:rPr>
        <w:t>เจ้าของที่ได้ถูกประสานเข้ากัน และ</w:t>
      </w:r>
    </w:p>
    <w:p w14:paraId="551E89ED" w14:textId="4172A1BB" w:rsidR="006F3D2A" w:rsidRPr="00287B40" w:rsidRDefault="006F3D2A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</w:t>
      </w:r>
      <w:r w:rsidR="00ED24AB" w:rsidRPr="00287B40">
        <w:rPr>
          <w:rFonts w:hint="cs"/>
          <w:cs/>
        </w:rPr>
        <w:t>๒</w:t>
      </w:r>
      <w:r w:rsidRPr="00287B40">
        <w:rPr>
          <w:cs/>
        </w:rPr>
        <w:t>) นิติบุคคลแม่ลำดับสูงสุดรายหนึ่งรายใดของกลุ่มนิติบุคคลที่มีข้อตกลง</w:t>
      </w:r>
      <w:r w:rsidR="00ED24AB" w:rsidRPr="00287B40">
        <w:rPr>
          <w:cs/>
        </w:rPr>
        <w:br/>
      </w:r>
      <w:r w:rsidRPr="00287B40">
        <w:rPr>
          <w:cs/>
        </w:rPr>
        <w:t xml:space="preserve">ระหว่างกันได้จัดทำงบการเงินรวมโดยได้รวมรายการทรัพย์สิน หนี้สิน รายได้ รายจ่าย </w:t>
      </w:r>
      <w:r w:rsidR="009C75AF" w:rsidRPr="00287B40">
        <w:rPr>
          <w:cs/>
        </w:rPr>
        <w:br/>
      </w:r>
      <w:r w:rsidRPr="00287B40">
        <w:rPr>
          <w:cs/>
        </w:rPr>
        <w:t>และกระแสเงินสดของนิติบุคคลทั้งหมดของกลุ่มนิติบุคคลเหล่านั้นเข้าด้วยกันเพื่อนำเสนอ</w:t>
      </w:r>
      <w:r w:rsidR="009C75AF" w:rsidRPr="00287B40">
        <w:rPr>
          <w:cs/>
        </w:rPr>
        <w:br/>
      </w:r>
      <w:r w:rsidRPr="00287B40">
        <w:rPr>
          <w:cs/>
        </w:rPr>
        <w:t>เสมือนเป็นหนึ่งหน่วยเศรษฐกิจ และงบการเงินรวมนั้นได้ถูกกำหนดโดยกฎหมายให้มีการตรวจสอบโดยผู้ประกอบวิชาชีพบัญชีซึ่งเป็นอิสระ</w:t>
      </w:r>
    </w:p>
    <w:p w14:paraId="0F9E391E" w14:textId="3F30C25B" w:rsidR="006F3D2A" w:rsidRPr="00287B40" w:rsidRDefault="006F3D2A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 xml:space="preserve">“ข้อตกลงดำเนินธุรกิจร่วมกัน” หมายความว่า </w:t>
      </w:r>
      <w:r w:rsidR="009C75AF" w:rsidRPr="00287B40">
        <w:rPr>
          <w:rFonts w:hint="cs"/>
          <w:cs/>
        </w:rPr>
        <w:t xml:space="preserve"> </w:t>
      </w:r>
      <w:r w:rsidRPr="00287B40">
        <w:rPr>
          <w:cs/>
        </w:rPr>
        <w:t>ข้อตกลงระหว่างนิติบุคคลแม่</w:t>
      </w:r>
      <w:r w:rsidR="00D12B74" w:rsidRPr="00287B40">
        <w:rPr>
          <w:cs/>
        </w:rPr>
        <w:br/>
      </w:r>
      <w:r w:rsidRPr="00287B40">
        <w:rPr>
          <w:cs/>
        </w:rPr>
        <w:t>ลำดับสูงสุดของกลุ่มนิติบุคคลที่แยกจากกันตั้งแต่สองนิติบุคคลขึ้นไป ซึ่ง</w:t>
      </w:r>
      <w:r w:rsidR="001E468D" w:rsidRPr="00287B40">
        <w:rPr>
          <w:rFonts w:hint="cs"/>
          <w:cs/>
        </w:rPr>
        <w:t>ปรากฏ</w:t>
      </w:r>
      <w:r w:rsidR="00FC7B99" w:rsidRPr="00287B40">
        <w:rPr>
          <w:rFonts w:hint="cs"/>
          <w:cs/>
        </w:rPr>
        <w:t>ข้อเท็จจริง</w:t>
      </w:r>
      <w:r w:rsidRPr="00287B40">
        <w:rPr>
          <w:cs/>
        </w:rPr>
        <w:t>ดัง</w:t>
      </w:r>
      <w:r w:rsidR="00FC7B99" w:rsidRPr="00287B40">
        <w:rPr>
          <w:rFonts w:hint="cs"/>
          <w:cs/>
        </w:rPr>
        <w:t>ต่อไป</w:t>
      </w:r>
      <w:r w:rsidRPr="00287B40">
        <w:rPr>
          <w:cs/>
        </w:rPr>
        <w:t>นี้</w:t>
      </w:r>
    </w:p>
    <w:p w14:paraId="4401FC94" w14:textId="5D34E18A" w:rsidR="006F3D2A" w:rsidRPr="00287B40" w:rsidRDefault="006F3D2A" w:rsidP="00B31871">
      <w:pPr>
        <w:jc w:val="thaiDistribute"/>
      </w:pPr>
      <w:r w:rsidRPr="00287B40">
        <w:rPr>
          <w:cs/>
        </w:rPr>
        <w:tab/>
      </w:r>
      <w:r w:rsidR="007D539B" w:rsidRPr="00287B40">
        <w:rPr>
          <w:cs/>
        </w:rPr>
        <w:tab/>
      </w:r>
      <w:r w:rsidRPr="00287B40">
        <w:rPr>
          <w:cs/>
        </w:rPr>
        <w:t>(</w:t>
      </w:r>
      <w:r w:rsidR="009C75AF" w:rsidRPr="00287B40">
        <w:rPr>
          <w:rFonts w:hint="cs"/>
          <w:cs/>
        </w:rPr>
        <w:t>๑</w:t>
      </w:r>
      <w:r w:rsidRPr="00287B40">
        <w:rPr>
          <w:cs/>
        </w:rPr>
        <w:t>) นิติบุคคลแม่ลำดับสูงสุดเหล่านั้นได้ตกลงที่จะประสานธุรกิจของทั้งสอง</w:t>
      </w:r>
      <w:r w:rsidR="003E34CE" w:rsidRPr="00287B40">
        <w:rPr>
          <w:cs/>
        </w:rPr>
        <w:br/>
      </w:r>
      <w:r w:rsidRPr="00287B40">
        <w:rPr>
          <w:cs/>
        </w:rPr>
        <w:t>นิติบุคคลเข้าด้วยกันเพื่อที่จะดำเนินการเสมือนเป็นหนึ่งหน่วยเศรษฐกิจโดยที่ทั้งสองนิติบุคคล</w:t>
      </w:r>
      <w:r w:rsidR="003E34CE" w:rsidRPr="00287B40">
        <w:rPr>
          <w:cs/>
        </w:rPr>
        <w:br/>
      </w:r>
      <w:r w:rsidRPr="00287B40">
        <w:rPr>
          <w:cs/>
        </w:rPr>
        <w:t>ดังกล่าวนั้นยังคงมีความเป็นนิติบุคคลแยกต่างหากจากกัน</w:t>
      </w:r>
    </w:p>
    <w:p w14:paraId="1B439AF3" w14:textId="06944122" w:rsidR="006F3D2A" w:rsidRPr="00287B40" w:rsidRDefault="006F3D2A" w:rsidP="00B31871">
      <w:pPr>
        <w:jc w:val="thaiDistribute"/>
      </w:pPr>
      <w:r w:rsidRPr="00287B40">
        <w:rPr>
          <w:cs/>
        </w:rPr>
        <w:tab/>
      </w:r>
      <w:r w:rsidR="007D539B" w:rsidRPr="00287B40">
        <w:rPr>
          <w:cs/>
        </w:rPr>
        <w:tab/>
      </w:r>
      <w:r w:rsidRPr="00287B40">
        <w:rPr>
          <w:cs/>
        </w:rPr>
        <w:t>(</w:t>
      </w:r>
      <w:r w:rsidR="00FC7B99" w:rsidRPr="00287B40">
        <w:rPr>
          <w:rFonts w:hint="cs"/>
          <w:cs/>
        </w:rPr>
        <w:t>๒</w:t>
      </w:r>
      <w:r w:rsidRPr="00287B40">
        <w:rPr>
          <w:cs/>
        </w:rPr>
        <w:t>) นิติบุคคลแม่ลำดับสูงสุดแต่ละรายจะจ่ายผลตอบแทนให้แก่ผู้ถือหุ้น</w:t>
      </w:r>
      <w:r w:rsidR="007D539B" w:rsidRPr="00287B40">
        <w:rPr>
          <w:cs/>
        </w:rPr>
        <w:br/>
      </w:r>
      <w:r w:rsidRPr="00287B40">
        <w:rPr>
          <w:cs/>
        </w:rPr>
        <w:t>ตามอัตราคงที่ที่ได้กำหนดตามข้อตกลง</w:t>
      </w:r>
    </w:p>
    <w:p w14:paraId="0B9C264F" w14:textId="01A4D3A7" w:rsidR="006F3D2A" w:rsidRPr="00287B40" w:rsidRDefault="006F3D2A" w:rsidP="00B31871">
      <w:pPr>
        <w:jc w:val="thaiDistribute"/>
      </w:pPr>
      <w:r w:rsidRPr="00287B40">
        <w:rPr>
          <w:cs/>
        </w:rPr>
        <w:tab/>
      </w:r>
      <w:r w:rsidR="007D539B" w:rsidRPr="00287B40">
        <w:rPr>
          <w:cs/>
        </w:rPr>
        <w:tab/>
      </w:r>
      <w:r w:rsidRPr="00287B40">
        <w:rPr>
          <w:cs/>
        </w:rPr>
        <w:t>(</w:t>
      </w:r>
      <w:r w:rsidR="00FC7B99" w:rsidRPr="00287B40">
        <w:rPr>
          <w:rFonts w:hint="cs"/>
          <w:cs/>
        </w:rPr>
        <w:t>๓</w:t>
      </w:r>
      <w:r w:rsidRPr="00287B40">
        <w:rPr>
          <w:cs/>
        </w:rPr>
        <w:t>) ส่วนได้เสียในความเป็นเจ้าของในนิติบุคคลแม่ลำดับสูงสุดแต่ละราย</w:t>
      </w:r>
      <w:r w:rsidR="00FC7B99" w:rsidRPr="00287B40">
        <w:rPr>
          <w:cs/>
        </w:rPr>
        <w:br/>
      </w:r>
      <w:r w:rsidRPr="00287B40">
        <w:rPr>
          <w:cs/>
        </w:rPr>
        <w:t>ที่ได้เข้าทำข้อตกลงกันนั้น ถ้าได้มีการจดทะเบียนซื้อขายในตลาดหลักทรัพย์ ราคาซื้อขาย การซื้อขาย หรือการโอนหลักทรัพย์จะดำเนินการโดยอิสระจากกันและในตลาดหลักทรัพย์ที่แตกต่างกัน</w:t>
      </w:r>
      <w:r w:rsidR="006B46D5" w:rsidRPr="00287B40">
        <w:rPr>
          <w:rFonts w:hint="cs"/>
          <w:cs/>
        </w:rPr>
        <w:t xml:space="preserve"> และ</w:t>
      </w:r>
    </w:p>
    <w:p w14:paraId="6875F7EE" w14:textId="776F8BE9" w:rsidR="006F3D2A" w:rsidRPr="00287B40" w:rsidRDefault="006F3D2A" w:rsidP="00B31871">
      <w:pPr>
        <w:jc w:val="thaiDistribute"/>
      </w:pPr>
      <w:r w:rsidRPr="00287B40">
        <w:rPr>
          <w:cs/>
        </w:rPr>
        <w:lastRenderedPageBreak/>
        <w:tab/>
      </w:r>
      <w:r w:rsidR="00F71B64" w:rsidRPr="00287B40">
        <w:rPr>
          <w:cs/>
        </w:rPr>
        <w:tab/>
      </w:r>
      <w:r w:rsidRPr="00287B40">
        <w:rPr>
          <w:cs/>
        </w:rPr>
        <w:t>(</w:t>
      </w:r>
      <w:r w:rsidR="00FC7B99" w:rsidRPr="00287B40">
        <w:rPr>
          <w:rFonts w:hint="cs"/>
          <w:cs/>
        </w:rPr>
        <w:t>๔</w:t>
      </w:r>
      <w:r w:rsidRPr="00287B40">
        <w:rPr>
          <w:cs/>
        </w:rPr>
        <w:t>) นิติบุคคลแม่ลำดับสูงสุดเหล่านั้นได้จัดทำงบการเงินรวมโดยได้รวมรายการทรัพย์สิน หนี้สิน รายได้ รายจ่าย และกระแสเงินสดของนิติบุคคลทั้งหมดของกลุ่มนิติบุคคลเหล่านั้นเข้าด้วยกันเพื่อนำเสนอเสมือนเป็นหนึ่งหน่วยเศรษฐกิจ และงบการเงินรวมนั้นได้ถูกกำหนด</w:t>
      </w:r>
      <w:r w:rsidR="003E34CE" w:rsidRPr="00287B40">
        <w:rPr>
          <w:cs/>
        </w:rPr>
        <w:br/>
      </w:r>
      <w:r w:rsidRPr="00287B40">
        <w:rPr>
          <w:cs/>
        </w:rPr>
        <w:t>โดยกฎหมายให้มีการตรวจสอบโดยผู้ประกอบวิชาชีพบัญชีซึ่งเป็นอิสระ</w:t>
      </w:r>
    </w:p>
    <w:p w14:paraId="7483F743" w14:textId="00758A36" w:rsidR="00301715" w:rsidRPr="00287B40" w:rsidRDefault="00301715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 xml:space="preserve">มาตรา </w:t>
      </w:r>
      <w:r w:rsidR="00F06796" w:rsidRPr="00287B40">
        <w:rPr>
          <w:rFonts w:hint="cs"/>
          <w:cs/>
        </w:rPr>
        <w:t>๕๑</w:t>
      </w:r>
      <w:r w:rsidR="00D313B3" w:rsidRPr="00287B40">
        <w:rPr>
          <w:rFonts w:hint="cs"/>
          <w:cs/>
        </w:rPr>
        <w:t xml:space="preserve"> </w:t>
      </w:r>
      <w:r w:rsidRPr="00287B40">
        <w:rPr>
          <w:cs/>
        </w:rPr>
        <w:t xml:space="preserve"> เพื่อประโยชน์ในการดำเนินการตามบทบัญญัติแห่งพระราชกำหนดนี้ </w:t>
      </w:r>
    </w:p>
    <w:p w14:paraId="05B1BDC1" w14:textId="183F62CE" w:rsidR="00301715" w:rsidRPr="00287B40" w:rsidRDefault="00301715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</w:t>
      </w:r>
      <w:r w:rsidR="00A14B54" w:rsidRPr="00287B40">
        <w:rPr>
          <w:rFonts w:hint="cs"/>
          <w:cs/>
        </w:rPr>
        <w:t>๑</w:t>
      </w:r>
      <w:r w:rsidRPr="00287B40">
        <w:rPr>
          <w:cs/>
        </w:rPr>
        <w:t xml:space="preserve">) ให้ถือว่านิติบุคคลและนิติบุคคลในเครือของกลุ่มนิติบุคคลที่เป็นส่วนหนึ่งของกลุ่มนิติบุคคลข้ามชาติร่วมที่มีหลายนิติบุคคลแม่เป็นกลุ่มนิติบุคคลข้ามชาติเดียวกัน </w:t>
      </w:r>
    </w:p>
    <w:p w14:paraId="0EC944B2" w14:textId="76121076" w:rsidR="00301715" w:rsidRPr="00287B40" w:rsidRDefault="00301715" w:rsidP="00B31871">
      <w:pPr>
        <w:jc w:val="thaiDistribute"/>
      </w:pPr>
      <w:r w:rsidRPr="00287B40">
        <w:rPr>
          <w:cs/>
        </w:rPr>
        <w:tab/>
      </w:r>
      <w:r w:rsidRPr="00287B40">
        <w:rPr>
          <w:cs/>
        </w:rPr>
        <w:tab/>
        <w:t>(</w:t>
      </w:r>
      <w:r w:rsidR="00A14B54" w:rsidRPr="00287B40">
        <w:rPr>
          <w:rFonts w:hint="cs"/>
          <w:cs/>
        </w:rPr>
        <w:t>๒</w:t>
      </w:r>
      <w:r w:rsidRPr="00287B40">
        <w:rPr>
          <w:cs/>
        </w:rPr>
        <w:t>) ให้ถือว่านิติบุคคลแต่ละรายของกลุ่มนิติบุคคลเหล่านั้นเป็นนิติบุคคลในเครือเดียวกันหากกลุ่มนิติบุคคลข้ามชาติร่วมที่มีหลายนิติบุคคลแม่นั้นได้รวมทรัพย์สิน หนี้สิน รายได้ รายจ่าย และกระแสเงินสดของนิติบุคคลดังกล่าวในงบการเงินรวมของกลุ่มนิติบุคคลข้ามชาติร่วม</w:t>
      </w:r>
      <w:r w:rsidR="00A14B54" w:rsidRPr="00287B40">
        <w:rPr>
          <w:cs/>
        </w:rPr>
        <w:br/>
      </w:r>
      <w:r w:rsidRPr="00287B40">
        <w:rPr>
          <w:cs/>
        </w:rPr>
        <w:t>ที่มีหลายนิติบุคคลแม่ดังกล่าวแบบรายการต่อรายการ หรือกลุ่มนิติบุคคลข้ามชาติร่วมที่มี</w:t>
      </w:r>
      <w:r w:rsidR="00A14B54" w:rsidRPr="00287B40">
        <w:rPr>
          <w:cs/>
        </w:rPr>
        <w:br/>
      </w:r>
      <w:r w:rsidRPr="00287B40">
        <w:rPr>
          <w:cs/>
        </w:rPr>
        <w:t>หลายนิติบุคคลแม่นั้นได้มีส่วนได้เสียที่มีอำนาจควบคุมในนิติบุคคลนั้น เว้นแต่นิติบุคคลดังกล่าวนั้น</w:t>
      </w:r>
      <w:r w:rsidR="00A14B54" w:rsidRPr="00287B40">
        <w:rPr>
          <w:cs/>
        </w:rPr>
        <w:br/>
      </w:r>
      <w:r w:rsidRPr="00287B40">
        <w:rPr>
          <w:cs/>
        </w:rPr>
        <w:t xml:space="preserve">เป็นนิติบุคคลตามมาตรา </w:t>
      </w:r>
      <w:r w:rsidR="00A14B54" w:rsidRPr="00287B40">
        <w:rPr>
          <w:rFonts w:hint="cs"/>
          <w:cs/>
        </w:rPr>
        <w:t>๒๗</w:t>
      </w:r>
      <w:r w:rsidRPr="00287B40">
        <w:rPr>
          <w:cs/>
        </w:rPr>
        <w:t xml:space="preserve"> </w:t>
      </w:r>
    </w:p>
    <w:p w14:paraId="5A5D2140" w14:textId="674CB793" w:rsidR="00301715" w:rsidRPr="00287B40" w:rsidRDefault="00301715" w:rsidP="00B31871">
      <w:pPr>
        <w:jc w:val="thaiDistribute"/>
      </w:pPr>
      <w:r w:rsidRPr="00287B40">
        <w:rPr>
          <w:cs/>
        </w:rPr>
        <w:tab/>
      </w:r>
      <w:r w:rsidR="00B16244" w:rsidRPr="00287B40">
        <w:rPr>
          <w:cs/>
        </w:rPr>
        <w:tab/>
      </w:r>
      <w:r w:rsidRPr="00287B40">
        <w:rPr>
          <w:cs/>
        </w:rPr>
        <w:t>(</w:t>
      </w:r>
      <w:r w:rsidR="00A14B54" w:rsidRPr="00287B40">
        <w:rPr>
          <w:rFonts w:hint="cs"/>
          <w:cs/>
        </w:rPr>
        <w:t>๓</w:t>
      </w:r>
      <w:r w:rsidRPr="00287B40">
        <w:rPr>
          <w:cs/>
        </w:rPr>
        <w:t xml:space="preserve">) ให้ถือว่างบการเงินรวมตาม </w:t>
      </w:r>
      <w:r w:rsidR="00811939" w:rsidRPr="00287B40">
        <w:rPr>
          <w:rFonts w:hint="cs"/>
          <w:cs/>
        </w:rPr>
        <w:t>(๒) ของบท</w:t>
      </w:r>
      <w:r w:rsidR="00811939" w:rsidRPr="007B3D0E">
        <w:rPr>
          <w:rFonts w:hint="cs"/>
          <w:cs/>
        </w:rPr>
        <w:t>นิยามคำว่า</w:t>
      </w:r>
      <w:r w:rsidR="00202711" w:rsidRPr="007B3D0E">
        <w:rPr>
          <w:rFonts w:hint="cs"/>
          <w:cs/>
        </w:rPr>
        <w:t xml:space="preserve"> </w:t>
      </w:r>
      <w:r w:rsidRPr="007B3D0E">
        <w:rPr>
          <w:cs/>
        </w:rPr>
        <w:t>“ข้อตกลงโครงสร้าง</w:t>
      </w:r>
      <w:r w:rsidRPr="00287B40">
        <w:rPr>
          <w:cs/>
        </w:rPr>
        <w:t>องค์กรแบบรวมความเป็นเจ้าของเข้าด้วยกัน” หรือ</w:t>
      </w:r>
      <w:r w:rsidR="00811939" w:rsidRPr="00287B40">
        <w:rPr>
          <w:rFonts w:hint="cs"/>
          <w:cs/>
        </w:rPr>
        <w:t>ตาม (๔) ของบทนิยามคำว่า</w:t>
      </w:r>
      <w:r w:rsidRPr="00287B40">
        <w:rPr>
          <w:cs/>
        </w:rPr>
        <w:t xml:space="preserve"> “ข้อตกลงดำเนินธุรกิจร่วมกัน” </w:t>
      </w:r>
      <w:r w:rsidR="00811939" w:rsidRPr="00287B40">
        <w:rPr>
          <w:rFonts w:hint="cs"/>
          <w:cs/>
        </w:rPr>
        <w:t xml:space="preserve">ตามมาตรา ๕๐ </w:t>
      </w:r>
      <w:r w:rsidRPr="00287B40">
        <w:rPr>
          <w:cs/>
        </w:rPr>
        <w:t>เป็นงบการเงินรวมของกลุ่มนิติบุคคลข้ามชาติร่วมที่มีหลายนิติบุคคลแม่ และ</w:t>
      </w:r>
    </w:p>
    <w:p w14:paraId="7B2CF047" w14:textId="7F3C1098" w:rsidR="00301715" w:rsidRPr="00287B40" w:rsidRDefault="00301715" w:rsidP="00B31871">
      <w:pPr>
        <w:jc w:val="thaiDistribute"/>
      </w:pPr>
      <w:r w:rsidRPr="00287B40">
        <w:rPr>
          <w:cs/>
        </w:rPr>
        <w:tab/>
      </w:r>
      <w:r w:rsidR="00B16244" w:rsidRPr="00287B40">
        <w:rPr>
          <w:cs/>
        </w:rPr>
        <w:tab/>
      </w:r>
      <w:r w:rsidRPr="00287B40">
        <w:rPr>
          <w:cs/>
        </w:rPr>
        <w:t>(</w:t>
      </w:r>
      <w:r w:rsidR="00A14B54" w:rsidRPr="00287B40">
        <w:rPr>
          <w:rFonts w:hint="cs"/>
          <w:cs/>
        </w:rPr>
        <w:t>๔</w:t>
      </w:r>
      <w:r w:rsidRPr="00287B40">
        <w:rPr>
          <w:cs/>
        </w:rPr>
        <w:t>) ให้ถือว่านิติบุคคลแม่ลำดับสูงสุดแต่ละรายของกลุ่มนิติบุคคลที่เป็นส่วนหนึ่ง</w:t>
      </w:r>
      <w:r w:rsidR="00B16244" w:rsidRPr="00287B40">
        <w:rPr>
          <w:cs/>
        </w:rPr>
        <w:br/>
      </w:r>
      <w:r w:rsidRPr="00287B40">
        <w:rPr>
          <w:cs/>
        </w:rPr>
        <w:t>ของกลุ่มนิติบุคคลข้ามชาติร่วมที่มีหลายนิติบุคคลแม่นั้นเป็นนิติบุคคลแม่ลำดับสูงสุด</w:t>
      </w:r>
    </w:p>
    <w:p w14:paraId="61D1B13A" w14:textId="77777777" w:rsidR="00F44DCC" w:rsidRPr="00287B40" w:rsidRDefault="00F44DCC" w:rsidP="00B31871">
      <w:pPr>
        <w:jc w:val="thaiDistribute"/>
      </w:pPr>
    </w:p>
    <w:p w14:paraId="0A4225DA" w14:textId="045064E0" w:rsidR="00601B5F" w:rsidRPr="00287B40" w:rsidRDefault="00601B5F" w:rsidP="00B31871">
      <w:pPr>
        <w:jc w:val="center"/>
      </w:pPr>
      <w:r w:rsidRPr="00287B40">
        <w:rPr>
          <w:rFonts w:hint="cs"/>
          <w:cs/>
        </w:rPr>
        <w:t>ส่วน</w:t>
      </w:r>
      <w:r w:rsidR="00E730C5">
        <w:rPr>
          <w:rFonts w:hint="cs"/>
          <w:cs/>
        </w:rPr>
        <w:t>ที่</w:t>
      </w:r>
      <w:r w:rsidRPr="00287B40">
        <w:rPr>
          <w:rFonts w:hint="cs"/>
          <w:cs/>
        </w:rPr>
        <w:t xml:space="preserve"> </w:t>
      </w:r>
      <w:r w:rsidR="00811939" w:rsidRPr="00287B40">
        <w:rPr>
          <w:rFonts w:hint="cs"/>
          <w:cs/>
        </w:rPr>
        <w:t>๖</w:t>
      </w:r>
    </w:p>
    <w:p w14:paraId="26B2C58F" w14:textId="26D9424C" w:rsidR="00601B5F" w:rsidRPr="00287B40" w:rsidRDefault="00601B5F" w:rsidP="00B31871">
      <w:pPr>
        <w:jc w:val="center"/>
      </w:pPr>
      <w:r w:rsidRPr="00287B40">
        <w:rPr>
          <w:rFonts w:hint="cs"/>
          <w:cs/>
        </w:rPr>
        <w:t>ภาษีส่วนเพิ่มภายในประเทศ</w:t>
      </w:r>
      <w:r w:rsidR="008A1B17" w:rsidRPr="00287B40">
        <w:rPr>
          <w:rFonts w:hint="cs"/>
          <w:cs/>
        </w:rPr>
        <w:t>ไทย</w:t>
      </w:r>
    </w:p>
    <w:p w14:paraId="3351BC9E" w14:textId="3C049BFD" w:rsidR="00601B5F" w:rsidRPr="00287B40" w:rsidRDefault="00B31871" w:rsidP="00B31871">
      <w:pPr>
        <w:jc w:val="center"/>
        <w:rPr>
          <w:u w:val="thick"/>
        </w:rPr>
      </w:pPr>
      <w:r w:rsidRPr="00B31871">
        <w:rPr>
          <w:u w:val="thick"/>
        </w:rPr>
        <w:tab/>
      </w:r>
      <w:r w:rsidRPr="00B31871">
        <w:rPr>
          <w:u w:val="thick"/>
        </w:rPr>
        <w:tab/>
      </w:r>
    </w:p>
    <w:p w14:paraId="54A12B58" w14:textId="77777777" w:rsidR="00F44DCC" w:rsidRPr="00287B40" w:rsidRDefault="00F44DCC" w:rsidP="00B31871">
      <w:pPr>
        <w:jc w:val="center"/>
      </w:pPr>
    </w:p>
    <w:p w14:paraId="4C209D7C" w14:textId="58C7FCE3" w:rsidR="004D581E" w:rsidRPr="00287B40" w:rsidRDefault="004D581E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๕</w:t>
      </w:r>
      <w:r w:rsidR="00811939" w:rsidRPr="00287B40">
        <w:rPr>
          <w:rFonts w:hint="cs"/>
          <w:cs/>
          <w:lang w:eastAsia="zh-CN"/>
        </w:rPr>
        <w:t>๒</w:t>
      </w:r>
      <w:r w:rsidRPr="00287B40">
        <w:rPr>
          <w:cs/>
          <w:lang w:eastAsia="zh-CN"/>
        </w:rPr>
        <w:t xml:space="preserve"> </w:t>
      </w:r>
      <w:r w:rsidR="00352569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เพื่อประโยชน์ในการคำนวณภาษีส่วนเพิ่มภายในประเทศไทย</w:t>
      </w:r>
      <w:r w:rsidRPr="00287B40">
        <w:rPr>
          <w:cs/>
          <w:lang w:eastAsia="zh-CN"/>
        </w:rPr>
        <w:br/>
        <w:t>การคำนวณอัตราภาษีที่แท้จริงและภาษีส่วนเพิ่มสำหรับกลุ่มนิติบุคคลข้ามชาติ</w:t>
      </w:r>
      <w:r w:rsidR="007F271D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กิจการร่วมค้า หรือกลุ่มกิจการร่วมค้า</w:t>
      </w:r>
      <w:r w:rsidR="00BD689D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ที่ตั้งอยู่ในประเทศไทย ให้พิจารณาตามหลักเกณฑ์ วิธีการ และเงื่อนไขที่กำหนดไว</w:t>
      </w:r>
      <w:r w:rsidR="00352569" w:rsidRPr="00287B40">
        <w:rPr>
          <w:rFonts w:hint="cs"/>
          <w:cs/>
          <w:lang w:eastAsia="zh-CN"/>
        </w:rPr>
        <w:t>้</w:t>
      </w:r>
      <w:r w:rsidRPr="00287B40">
        <w:rPr>
          <w:cs/>
          <w:lang w:eastAsia="zh-CN"/>
        </w:rPr>
        <w:t>ในส่วน</w:t>
      </w:r>
      <w:r w:rsidR="00E730C5">
        <w:rPr>
          <w:rFonts w:hint="cs"/>
          <w:cs/>
          <w:lang w:eastAsia="zh-CN"/>
        </w:rPr>
        <w:t>ที่</w:t>
      </w:r>
      <w:r w:rsidRPr="00287B40">
        <w:rPr>
          <w:cs/>
          <w:lang w:eastAsia="zh-CN"/>
        </w:rPr>
        <w:t xml:space="preserve"> ๒ </w:t>
      </w:r>
      <w:r w:rsidR="00A114BE" w:rsidRPr="00287B40">
        <w:rPr>
          <w:rFonts w:hint="cs"/>
          <w:cs/>
          <w:lang w:eastAsia="zh-CN"/>
        </w:rPr>
        <w:t xml:space="preserve">การคำนวณภาษีส่วนเพิ่ม </w:t>
      </w:r>
      <w:r w:rsidRPr="00287B40">
        <w:rPr>
          <w:cs/>
          <w:lang w:eastAsia="zh-CN"/>
        </w:rPr>
        <w:t>ส่วน</w:t>
      </w:r>
      <w:r w:rsidR="00E730C5">
        <w:rPr>
          <w:rFonts w:hint="cs"/>
          <w:cs/>
          <w:lang w:eastAsia="zh-CN"/>
        </w:rPr>
        <w:t>ที่</w:t>
      </w:r>
      <w:r w:rsidRPr="00287B40">
        <w:rPr>
          <w:cs/>
          <w:lang w:eastAsia="zh-CN"/>
        </w:rPr>
        <w:t xml:space="preserve"> ๔ </w:t>
      </w:r>
      <w:r w:rsidR="00A114BE" w:rsidRPr="00287B40">
        <w:rPr>
          <w:rFonts w:hint="cs"/>
          <w:cs/>
          <w:lang w:eastAsia="zh-CN"/>
        </w:rPr>
        <w:t>กิจการร่วมค้า และส่วน</w:t>
      </w:r>
      <w:r w:rsidR="00E730C5">
        <w:rPr>
          <w:rFonts w:hint="cs"/>
          <w:cs/>
          <w:lang w:eastAsia="zh-CN"/>
        </w:rPr>
        <w:t>ที่</w:t>
      </w:r>
      <w:r w:rsidR="00A114BE" w:rsidRPr="00287B40">
        <w:rPr>
          <w:rFonts w:hint="cs"/>
          <w:cs/>
          <w:lang w:eastAsia="zh-CN"/>
        </w:rPr>
        <w:t xml:space="preserve"> </w:t>
      </w:r>
      <w:r w:rsidR="00811939" w:rsidRPr="00287B40">
        <w:rPr>
          <w:rFonts w:hint="cs"/>
          <w:cs/>
          <w:lang w:eastAsia="zh-CN"/>
        </w:rPr>
        <w:t xml:space="preserve">๕ </w:t>
      </w:r>
      <w:r w:rsidR="00A86DD9" w:rsidRPr="00287B40">
        <w:rPr>
          <w:rFonts w:hint="cs"/>
          <w:cs/>
          <w:lang w:eastAsia="zh-CN"/>
        </w:rPr>
        <w:t xml:space="preserve">กลุ่มนิติบุคคลข้ามชาติร่วมที่มีหลายนิติบุคคลแม่ </w:t>
      </w:r>
      <w:r w:rsidRPr="00287B40">
        <w:rPr>
          <w:cs/>
          <w:lang w:eastAsia="zh-CN"/>
        </w:rPr>
        <w:t>เว้นแต่จะกำหนดเป็น</w:t>
      </w:r>
      <w:r w:rsidR="00FD6FA1" w:rsidRPr="00287B40">
        <w:rPr>
          <w:rFonts w:hint="cs"/>
          <w:cs/>
          <w:lang w:eastAsia="zh-CN"/>
        </w:rPr>
        <w:t>การเฉพาะ</w:t>
      </w:r>
      <w:r w:rsidRPr="00287B40">
        <w:rPr>
          <w:cs/>
          <w:lang w:eastAsia="zh-CN"/>
        </w:rPr>
        <w:t>ในกฎกระทรวง</w:t>
      </w:r>
    </w:p>
    <w:p w14:paraId="1A4676B1" w14:textId="5B1F8830" w:rsidR="004D581E" w:rsidRPr="00287B40" w:rsidRDefault="004D581E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82958" w:rsidRPr="00287B40">
        <w:rPr>
          <w:rFonts w:hint="cs"/>
          <w:cs/>
          <w:lang w:eastAsia="zh-CN"/>
        </w:rPr>
        <w:t>ในกรณีที่</w:t>
      </w:r>
      <w:r w:rsidRPr="00287B40">
        <w:rPr>
          <w:cs/>
          <w:lang w:eastAsia="zh-CN"/>
        </w:rPr>
        <w:t xml:space="preserve">ประเทศไทยมีภาษีส่วนเพิ่มเกิดขึ้น ให้นิติบุคคลในเครือ </w:t>
      </w:r>
      <w:r w:rsidR="003C0A87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กิจการร่วมค้า หรือกิจการร่วมค้า</w:t>
      </w:r>
      <w:r w:rsidR="007E2340" w:rsidRPr="00287B40">
        <w:rPr>
          <w:rFonts w:hint="cs"/>
          <w:cs/>
          <w:lang w:eastAsia="zh-CN"/>
        </w:rPr>
        <w:t>ลูก</w:t>
      </w:r>
      <w:r w:rsidRPr="00287B40">
        <w:rPr>
          <w:cs/>
          <w:lang w:eastAsia="zh-CN"/>
        </w:rPr>
        <w:t>แต่ละรายที่ตั้งอยู่ในประเทศไทยนั้น</w:t>
      </w:r>
      <w:r w:rsidRPr="00287B40">
        <w:rPr>
          <w:spacing w:val="-4"/>
          <w:cs/>
          <w:lang w:eastAsia="zh-CN"/>
        </w:rPr>
        <w:t>เสียภาษีส่วนเพิ่ม</w:t>
      </w:r>
      <w:r w:rsidR="002F7B07" w:rsidRPr="00287B40">
        <w:rPr>
          <w:spacing w:val="-4"/>
          <w:cs/>
          <w:lang w:eastAsia="zh-CN"/>
        </w:rPr>
        <w:br/>
      </w:r>
      <w:r w:rsidRPr="00287B40">
        <w:rPr>
          <w:spacing w:val="-4"/>
          <w:cs/>
          <w:lang w:eastAsia="zh-CN"/>
        </w:rPr>
        <w:t>สำหรับรอบระยะเวลาบัญชีนั้นเป็นจำนวนเท่ากับภาษีส่วนเพิ่มที่เกิดขึ้นในประเทศไทย</w:t>
      </w:r>
      <w:r w:rsidRPr="00287B40">
        <w:rPr>
          <w:cs/>
          <w:lang w:eastAsia="zh-CN"/>
        </w:rPr>
        <w:t>ซึ่งนิติบุคคลนั้นได้รับปันส่วนมาตามหลักเกณฑ์ที่กำหนดในมาตรา ๓๙</w:t>
      </w:r>
    </w:p>
    <w:p w14:paraId="25A0035C" w14:textId="4422DC50" w:rsidR="00CE7B17" w:rsidRDefault="004D581E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ความในวรรคหนึ่งไม่ใช้บังคับแก่</w:t>
      </w:r>
      <w:r w:rsidR="00D14906" w:rsidRPr="00287B40">
        <w:rPr>
          <w:rFonts w:hint="cs"/>
          <w:cs/>
          <w:lang w:eastAsia="zh-CN"/>
        </w:rPr>
        <w:t>กรณี</w:t>
      </w:r>
      <w:r w:rsidRPr="00287B40">
        <w:rPr>
          <w:cs/>
          <w:lang w:eastAsia="zh-CN"/>
        </w:rPr>
        <w:t>นิติบุคคลในเครือทั้งหมด</w:t>
      </w:r>
      <w:r w:rsidR="00D019AC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ของกลุ่มนิติบุคคลข้าม</w:t>
      </w:r>
      <w:r w:rsidR="00A06F3D" w:rsidRPr="00287B40">
        <w:rPr>
          <w:rFonts w:hint="cs"/>
          <w:cs/>
          <w:lang w:eastAsia="zh-CN"/>
        </w:rPr>
        <w:t>ชาติ</w:t>
      </w:r>
      <w:r w:rsidRPr="00287B40">
        <w:rPr>
          <w:cs/>
          <w:lang w:eastAsia="zh-CN"/>
        </w:rPr>
        <w:t>หรือนิติบุคคลทั้งหมดของกลุ่มกิจการร่วมค้าที่ตั้งอยู่ในประเทศไทย</w:t>
      </w:r>
      <w:r w:rsidR="0051794A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ได้ตกลงร่วมกันเป็นหนังสือให้นิติบุคคลรายหนึ่งหรือหลายรายของกลุ่มนิติบุคคลข้ามชาติ</w:t>
      </w:r>
      <w:r w:rsidR="002F7B07" w:rsidRPr="00287B40">
        <w:rPr>
          <w:cs/>
          <w:lang w:eastAsia="zh-CN"/>
        </w:rPr>
        <w:br/>
      </w:r>
      <w:r w:rsidRPr="00287B40">
        <w:rPr>
          <w:cs/>
          <w:lang w:eastAsia="zh-CN"/>
        </w:rPr>
        <w:t xml:space="preserve">หรือกลุ่มกิจการร่วมค้า รับภาระภาษีส่วนเพิ่มที่เกิดขึ้นในประเทศไทย หากได้ตกลงเช่นว่านั้นแล้ว </w:t>
      </w:r>
      <w:r w:rsidR="00151308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ให้กลุ่มนิติบุคคลข้ามชาติหรือกลุ่มกิจการร่วมค้านั้นแจ้งต่อกรมสรรพากรภายใน</w:t>
      </w:r>
      <w:r w:rsidR="007E2340" w:rsidRPr="00287B40">
        <w:rPr>
          <w:rFonts w:hint="cs"/>
          <w:cs/>
          <w:lang w:eastAsia="zh-CN"/>
        </w:rPr>
        <w:t>สิบห้า</w:t>
      </w:r>
      <w:r w:rsidRPr="00287B40">
        <w:rPr>
          <w:cs/>
          <w:lang w:eastAsia="zh-CN"/>
        </w:rPr>
        <w:t>เดือนนับแต่</w:t>
      </w:r>
      <w:r w:rsidR="00151308" w:rsidRPr="00287B40">
        <w:rPr>
          <w:cs/>
          <w:lang w:eastAsia="zh-CN"/>
        </w:rPr>
        <w:br/>
      </w:r>
      <w:r w:rsidRPr="00287B40">
        <w:rPr>
          <w:cs/>
          <w:lang w:eastAsia="zh-CN"/>
        </w:rPr>
        <w:lastRenderedPageBreak/>
        <w:t>วันสุดท้ายของรอบระยะเวลาบัญชีของนิติบุคคลแม่ลำดับสูงสุดของกลุ่มนิติบุคคลข้ามชาติ</w:t>
      </w:r>
      <w:r w:rsidR="00151308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หรือกลุ่มกิจการร่วมค้านั้น และให้ถือว่าภาษีส่วนเพิ่มที่เกิดขึ้นในประเทศไทยทั้งจำนวนหรือตามส่วน</w:t>
      </w:r>
      <w:r w:rsidR="00151308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ที่ได้ตกลงร่วมกันรับภาระนั้นเป็นภาษีส่วนเพิ่มที่นิติบุคคลผู้ตกลงรับภาระนั้นต้องเสีย แต่</w:t>
      </w:r>
      <w:r w:rsidR="004E3ABE" w:rsidRPr="00287B40">
        <w:rPr>
          <w:rFonts w:hint="cs"/>
          <w:cs/>
          <w:lang w:eastAsia="zh-CN"/>
        </w:rPr>
        <w:t>ถ้</w:t>
      </w:r>
      <w:r w:rsidRPr="00287B40">
        <w:rPr>
          <w:cs/>
          <w:lang w:eastAsia="zh-CN"/>
        </w:rPr>
        <w:t>านิติบุคคลผู้ตกลงรับภาระนั้นมีภาษีส่วนเพิ่มค้างชำระ ให้นิติบุคคลในเครือทั้งหมดหรือนิติบุคคลทั้งหม</w:t>
      </w:r>
      <w:r w:rsidR="004E3ABE" w:rsidRPr="00287B40">
        <w:rPr>
          <w:rFonts w:hint="cs"/>
          <w:cs/>
          <w:lang w:eastAsia="zh-CN"/>
        </w:rPr>
        <w:t>ด</w:t>
      </w:r>
      <w:r w:rsidR="00702CFB">
        <w:rPr>
          <w:cs/>
          <w:lang w:eastAsia="zh-CN"/>
        </w:rPr>
        <w:br/>
      </w:r>
      <w:r w:rsidRPr="00287B40">
        <w:rPr>
          <w:cs/>
          <w:lang w:eastAsia="zh-CN"/>
        </w:rPr>
        <w:t>ของกลุ่มกิจการร่วมค้านั้น ต้องรับผิดร่วมกับนิติบุคคลผู้ตกลงรับภาระที่มีภาษีส่วนเพิ่ม</w:t>
      </w:r>
      <w:r w:rsidR="00702CFB">
        <w:rPr>
          <w:cs/>
          <w:lang w:eastAsia="zh-CN"/>
        </w:rPr>
        <w:br/>
      </w:r>
      <w:r w:rsidRPr="00287B40">
        <w:rPr>
          <w:cs/>
          <w:lang w:eastAsia="zh-CN"/>
        </w:rPr>
        <w:t>ค้าง</w:t>
      </w:r>
      <w:r w:rsidR="004E3ABE" w:rsidRPr="00287B40">
        <w:rPr>
          <w:rFonts w:hint="cs"/>
          <w:cs/>
          <w:lang w:eastAsia="zh-CN"/>
        </w:rPr>
        <w:t>ชำ</w:t>
      </w:r>
      <w:r w:rsidRPr="00287B40">
        <w:rPr>
          <w:cs/>
          <w:lang w:eastAsia="zh-CN"/>
        </w:rPr>
        <w:t>ระนั้นด้วย</w:t>
      </w:r>
    </w:p>
    <w:p w14:paraId="086ABF4F" w14:textId="77777777" w:rsidR="00066D24" w:rsidRDefault="00066D24" w:rsidP="00B31871">
      <w:pPr>
        <w:jc w:val="thaiDistribute"/>
        <w:rPr>
          <w:cs/>
          <w:lang w:eastAsia="zh-CN"/>
        </w:rPr>
      </w:pPr>
    </w:p>
    <w:p w14:paraId="404A9B23" w14:textId="7C2B782F" w:rsidR="007658F3" w:rsidRPr="00287B40" w:rsidRDefault="007658F3" w:rsidP="00B31871">
      <w:pPr>
        <w:jc w:val="center"/>
      </w:pPr>
      <w:r w:rsidRPr="00287B40">
        <w:rPr>
          <w:rFonts w:hint="cs"/>
          <w:cs/>
        </w:rPr>
        <w:t>หมวด ๓</w:t>
      </w:r>
    </w:p>
    <w:p w14:paraId="092E6589" w14:textId="1A80FFD4" w:rsidR="007658F3" w:rsidRPr="00287B40" w:rsidRDefault="007658F3" w:rsidP="00B31871">
      <w:pPr>
        <w:jc w:val="center"/>
      </w:pPr>
      <w:r w:rsidRPr="00287B40">
        <w:rPr>
          <w:rFonts w:hint="cs"/>
          <w:cs/>
        </w:rPr>
        <w:t>การยื่นรายงานหรือรายการ การชำระภาษีส่วนเพิ่ม และการขอคืนภาษีส่วนเพิ่ม</w:t>
      </w:r>
    </w:p>
    <w:p w14:paraId="53F9E7C0" w14:textId="54526B6A" w:rsidR="007658F3" w:rsidRPr="00287B40" w:rsidRDefault="00B31871" w:rsidP="00B31871">
      <w:pPr>
        <w:jc w:val="center"/>
        <w:rPr>
          <w:u w:val="thick"/>
        </w:rPr>
      </w:pPr>
      <w:r w:rsidRPr="00B31871">
        <w:rPr>
          <w:u w:val="thick"/>
        </w:rPr>
        <w:tab/>
      </w:r>
      <w:r w:rsidRPr="00B31871">
        <w:rPr>
          <w:u w:val="thick"/>
        </w:rPr>
        <w:tab/>
      </w:r>
    </w:p>
    <w:p w14:paraId="2308C4DE" w14:textId="77777777" w:rsidR="00CE7B17" w:rsidRDefault="00CE7B17" w:rsidP="00B31871">
      <w:pPr>
        <w:jc w:val="thaiDistribute"/>
        <w:rPr>
          <w:lang w:eastAsia="zh-CN"/>
        </w:rPr>
      </w:pPr>
    </w:p>
    <w:p w14:paraId="172E0255" w14:textId="18EEFA65" w:rsidR="009D7BCC" w:rsidRPr="00287B40" w:rsidRDefault="009D7BCC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๕</w:t>
      </w:r>
      <w:r w:rsidR="003056F0" w:rsidRPr="00287B40">
        <w:rPr>
          <w:rFonts w:hint="cs"/>
          <w:cs/>
          <w:lang w:eastAsia="zh-CN"/>
        </w:rPr>
        <w:t>๓</w:t>
      </w:r>
      <w:r w:rsidRPr="00287B40">
        <w:rPr>
          <w:cs/>
          <w:lang w:eastAsia="zh-CN"/>
        </w:rPr>
        <w:t xml:space="preserve"> </w:t>
      </w:r>
      <w:r w:rsidR="00B715DE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ให้นิติบุคคลในเครือของกลุ่มนิติบุคคลข้ามชาติแต่ละราย</w:t>
      </w:r>
      <w:r w:rsidR="00742C3C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ตามมาตรา ๒๖ และกิจการร่วมค้าหรือกิจการร่วมค้าลูก</w:t>
      </w:r>
      <w:r w:rsidR="00C26252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ยื่นรายงานตามมาตรา ๕</w:t>
      </w:r>
      <w:r w:rsidR="003056F0" w:rsidRPr="00287B40">
        <w:rPr>
          <w:rFonts w:hint="cs"/>
          <w:cs/>
          <w:lang w:eastAsia="zh-CN"/>
        </w:rPr>
        <w:t>๔</w:t>
      </w:r>
      <w:r w:rsidRPr="00287B40">
        <w:rPr>
          <w:cs/>
          <w:lang w:eastAsia="zh-CN"/>
        </w:rPr>
        <w:t xml:space="preserve"> และมาตรา ๕</w:t>
      </w:r>
      <w:r w:rsidR="003056F0" w:rsidRPr="00287B40">
        <w:rPr>
          <w:rFonts w:hint="cs"/>
          <w:cs/>
          <w:lang w:eastAsia="zh-CN"/>
        </w:rPr>
        <w:t>๕</w:t>
      </w:r>
      <w:r w:rsidRPr="00287B40">
        <w:rPr>
          <w:cs/>
          <w:lang w:eastAsia="zh-CN"/>
        </w:rPr>
        <w:t xml:space="preserve"> </w:t>
      </w:r>
      <w:r w:rsidR="00B715DE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และยื่นรายการตามมาตรา ๕</w:t>
      </w:r>
      <w:r w:rsidR="003056F0" w:rsidRPr="00287B40">
        <w:rPr>
          <w:rFonts w:hint="cs"/>
          <w:cs/>
          <w:lang w:eastAsia="zh-CN"/>
        </w:rPr>
        <w:t>๗</w:t>
      </w:r>
      <w:r w:rsidRPr="00287B40">
        <w:rPr>
          <w:cs/>
          <w:lang w:eastAsia="zh-CN"/>
        </w:rPr>
        <w:t xml:space="preserve"> ตามแบบ</w:t>
      </w:r>
      <w:r w:rsidR="00A43074" w:rsidRPr="00287B40">
        <w:rPr>
          <w:rFonts w:hint="cs"/>
          <w:cs/>
          <w:lang w:eastAsia="zh-CN"/>
        </w:rPr>
        <w:t>และวิธีการ</w:t>
      </w:r>
      <w:r w:rsidRPr="00287B40">
        <w:rPr>
          <w:cs/>
          <w:lang w:eastAsia="zh-CN"/>
        </w:rPr>
        <w:t>ที่อธิบดีประกาศกำหนด</w:t>
      </w:r>
    </w:p>
    <w:p w14:paraId="5B1C35AB" w14:textId="4C870CA3" w:rsidR="009D7BCC" w:rsidRPr="00287B40" w:rsidRDefault="009D7BCC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Pr="00287B40">
        <w:rPr>
          <w:spacing w:val="-4"/>
          <w:cs/>
          <w:lang w:eastAsia="zh-CN"/>
        </w:rPr>
        <w:t>มาตรา ๕</w:t>
      </w:r>
      <w:r w:rsidR="003056F0" w:rsidRPr="00287B40">
        <w:rPr>
          <w:rFonts w:hint="cs"/>
          <w:spacing w:val="-4"/>
          <w:cs/>
          <w:lang w:eastAsia="zh-CN"/>
        </w:rPr>
        <w:t>๔</w:t>
      </w:r>
      <w:r w:rsidRPr="00287B40">
        <w:rPr>
          <w:spacing w:val="-4"/>
          <w:cs/>
          <w:lang w:eastAsia="zh-CN"/>
        </w:rPr>
        <w:t xml:space="preserve"> </w:t>
      </w:r>
      <w:r w:rsidR="007C380E" w:rsidRPr="00287B40">
        <w:rPr>
          <w:rFonts w:hint="cs"/>
          <w:spacing w:val="-4"/>
          <w:cs/>
          <w:lang w:eastAsia="zh-CN"/>
        </w:rPr>
        <w:t xml:space="preserve"> </w:t>
      </w:r>
      <w:r w:rsidRPr="00287B40">
        <w:rPr>
          <w:spacing w:val="-4"/>
          <w:cs/>
          <w:lang w:eastAsia="zh-CN"/>
        </w:rPr>
        <w:t>ให้นิติบุคคลในเครือของกลุ่มนิติบุคคลข้ามชาติแต่ละรายตามมาตรา ๒๖</w:t>
      </w:r>
      <w:r w:rsidRPr="00287B40">
        <w:rPr>
          <w:cs/>
          <w:lang w:eastAsia="zh-CN"/>
        </w:rPr>
        <w:t xml:space="preserve"> ยื่นข้อมูลดังต่อไปนี้ต่อกรมสรรพากรภายใน</w:t>
      </w:r>
      <w:r w:rsidR="003826CE" w:rsidRPr="00287B40">
        <w:rPr>
          <w:rFonts w:hint="cs"/>
          <w:cs/>
          <w:lang w:eastAsia="zh-CN"/>
        </w:rPr>
        <w:t>สิบห้า</w:t>
      </w:r>
      <w:r w:rsidRPr="00287B40">
        <w:rPr>
          <w:cs/>
          <w:lang w:eastAsia="zh-CN"/>
        </w:rPr>
        <w:t>เดือนนับแต่วันสุดท้ายของรอบระยะเวลาบัญชี</w:t>
      </w:r>
      <w:r w:rsidR="007C380E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ของนิติบุคคลแม่ลำดับสูงสุดของกลุ่มนิติบุคคลข้ามชาตินั้น</w:t>
      </w:r>
    </w:p>
    <w:p w14:paraId="379F3C71" w14:textId="68D3EC09" w:rsidR="003B0CBD" w:rsidRPr="00287B40" w:rsidRDefault="009D7BCC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(๑) </w:t>
      </w:r>
      <w:r w:rsidR="00785B29" w:rsidRPr="00287B40">
        <w:rPr>
          <w:rFonts w:hint="cs"/>
          <w:cs/>
          <w:lang w:eastAsia="zh-CN"/>
        </w:rPr>
        <w:t>ข้อมูลเกี่ยวกับ</w:t>
      </w:r>
      <w:r w:rsidRPr="00287B40">
        <w:rPr>
          <w:cs/>
          <w:lang w:eastAsia="zh-CN"/>
        </w:rPr>
        <w:t>นิติบุคคลแม่ลำดับสูงสุดของกลุ่มนิติบุคคลข้ามชาติ</w:t>
      </w:r>
      <w:r w:rsidR="004A6D35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ที่ตนเป็นสมา</w:t>
      </w:r>
      <w:r w:rsidR="007C380E" w:rsidRPr="00287B40">
        <w:rPr>
          <w:rFonts w:hint="cs"/>
          <w:cs/>
          <w:lang w:eastAsia="zh-CN"/>
        </w:rPr>
        <w:t>ชิ</w:t>
      </w:r>
      <w:r w:rsidRPr="00287B40">
        <w:rPr>
          <w:cs/>
          <w:lang w:eastAsia="zh-CN"/>
        </w:rPr>
        <w:t>ก และประเทศที่นิติบุคคลแม่ลำดับสูงสุดนั้นตั้งอยู่</w:t>
      </w:r>
      <w:r w:rsidRPr="00287B40">
        <w:rPr>
          <w:cs/>
          <w:lang w:eastAsia="zh-CN"/>
        </w:rPr>
        <w:br/>
      </w:r>
      <w:r w:rsidR="003B0CBD" w:rsidRPr="00287B40">
        <w:rPr>
          <w:cs/>
          <w:lang w:eastAsia="zh-CN"/>
        </w:rPr>
        <w:tab/>
      </w:r>
      <w:r w:rsidR="003B0CBD" w:rsidRPr="00287B40">
        <w:rPr>
          <w:cs/>
          <w:lang w:eastAsia="zh-CN"/>
        </w:rPr>
        <w:tab/>
        <w:t xml:space="preserve">(๒) </w:t>
      </w:r>
      <w:r w:rsidR="00785B29" w:rsidRPr="00287B40">
        <w:rPr>
          <w:rFonts w:hint="cs"/>
          <w:cs/>
          <w:lang w:eastAsia="zh-CN"/>
        </w:rPr>
        <w:t>ข้อมูลเกี่ยวกับ</w:t>
      </w:r>
      <w:r w:rsidR="003B0CBD" w:rsidRPr="00287B40">
        <w:rPr>
          <w:cs/>
          <w:lang w:eastAsia="zh-CN"/>
        </w:rPr>
        <w:t>นิติบุคคลในเครือผู้มีหน้าที่ยื่นแบบรายงานข้อมูลตามมาตรการป้องกันการกัดกร่อนฐานภาษีระหว่างประเทศของกลุ่มนิติบุคคลข้ามชาติที่ตนเป็นสมา</w:t>
      </w:r>
      <w:r w:rsidR="003056F0" w:rsidRPr="00287B40">
        <w:rPr>
          <w:rFonts w:hint="cs"/>
          <w:cs/>
          <w:lang w:eastAsia="zh-CN"/>
        </w:rPr>
        <w:t>ชิ</w:t>
      </w:r>
      <w:r w:rsidR="003B0CBD" w:rsidRPr="00287B40">
        <w:rPr>
          <w:cs/>
          <w:lang w:eastAsia="zh-CN"/>
        </w:rPr>
        <w:t xml:space="preserve">ก </w:t>
      </w:r>
      <w:r w:rsidR="003056F0" w:rsidRPr="00287B40">
        <w:rPr>
          <w:cs/>
          <w:lang w:eastAsia="zh-CN"/>
        </w:rPr>
        <w:br/>
      </w:r>
      <w:r w:rsidR="003B0CBD" w:rsidRPr="00287B40">
        <w:rPr>
          <w:cs/>
          <w:lang w:eastAsia="zh-CN"/>
        </w:rPr>
        <w:t>และประเทศที่นิติบุคคลในเครือดังกล่าวตั้งอยู่</w:t>
      </w:r>
    </w:p>
    <w:p w14:paraId="6C91F311" w14:textId="77777777" w:rsidR="003B0CBD" w:rsidRPr="00287B40" w:rsidRDefault="003B0CBD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(๓) ข้อมูลอื่นตามที่อธิบดีประกาศกำหนด </w:t>
      </w:r>
    </w:p>
    <w:p w14:paraId="17E342C6" w14:textId="348F3A15" w:rsidR="00BE78E8" w:rsidRPr="00287B40" w:rsidRDefault="003B0CBD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ความในวรรคหนึ่งไม่ใช้บังคับแก่นิติบุคคลในเครือที่ได้มอบหมายให้นิติบุคคล</w:t>
      </w:r>
      <w:r w:rsidR="009D3D55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ในเครืออื่นที่เป็นสมาชิกของกลุ่มนิติบุคคลข้ามชาติเดียวกันและตั้งอยู่ในประเทศไทยยื่นข้อมูล</w:t>
      </w:r>
      <w:r w:rsidR="009D3D55" w:rsidRPr="00287B40">
        <w:rPr>
          <w:cs/>
          <w:lang w:eastAsia="zh-CN"/>
        </w:rPr>
        <w:br/>
      </w:r>
      <w:r w:rsidRPr="00287B40">
        <w:rPr>
          <w:cs/>
          <w:lang w:eastAsia="zh-CN"/>
        </w:rPr>
        <w:t xml:space="preserve">ตามวรรคหนึ่งต่อกรมสรรพากรและการยื่นข้อมูลดังกล่าวนั้นได้ดำเนินการสำเร็จแล้ว </w:t>
      </w:r>
      <w:r w:rsidR="004A6D35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ทั้งนี้</w:t>
      </w:r>
      <w:r w:rsidR="00BE78E8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ให้นิติบุคคลในเครือที่ได้รับมอบหมายนั้นแจ้งชื่อของนิติบุคคลในเครือผู้มอบหมาย</w:t>
      </w:r>
      <w:r w:rsidR="004A6D35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พร้อมทั้งเลขประจำตัวผู้เสียภาษีของนิติบุคคลในเครือดังกล่าวต่อกรมสรรพากรพร้อมกับ</w:t>
      </w:r>
      <w:r w:rsidR="004A6D35" w:rsidRPr="00287B40">
        <w:rPr>
          <w:cs/>
          <w:lang w:eastAsia="zh-CN"/>
        </w:rPr>
        <w:br/>
      </w:r>
      <w:r w:rsidRPr="00287B40">
        <w:rPr>
          <w:cs/>
          <w:lang w:eastAsia="zh-CN"/>
        </w:rPr>
        <w:t xml:space="preserve">การยื่นข้อมูลของนิติบุคคลในเครือที่ได้รับมอบหมายนั้น </w:t>
      </w:r>
    </w:p>
    <w:p w14:paraId="7CA99BB9" w14:textId="0239EFCD" w:rsidR="003B0CBD" w:rsidRDefault="00BE78E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3B0CBD" w:rsidRPr="00287B40">
        <w:rPr>
          <w:cs/>
          <w:lang w:eastAsia="zh-CN"/>
        </w:rPr>
        <w:t>มาตรา ๕</w:t>
      </w:r>
      <w:r w:rsidR="003056F0" w:rsidRPr="00287B40">
        <w:rPr>
          <w:rFonts w:hint="cs"/>
          <w:cs/>
          <w:lang w:eastAsia="zh-CN"/>
        </w:rPr>
        <w:t>๕</w:t>
      </w:r>
      <w:r w:rsidRPr="00287B40">
        <w:rPr>
          <w:rFonts w:hint="cs"/>
          <w:cs/>
          <w:lang w:eastAsia="zh-CN"/>
        </w:rPr>
        <w:t xml:space="preserve">  </w:t>
      </w:r>
      <w:r w:rsidR="003B0CBD" w:rsidRPr="00287B40">
        <w:rPr>
          <w:cs/>
          <w:lang w:eastAsia="zh-CN"/>
        </w:rPr>
        <w:t>ภายใต้บังคับมาตรา ๕</w:t>
      </w:r>
      <w:r w:rsidR="003056F0" w:rsidRPr="00287B40">
        <w:rPr>
          <w:rFonts w:hint="cs"/>
          <w:cs/>
          <w:lang w:eastAsia="zh-CN"/>
        </w:rPr>
        <w:t>๖</w:t>
      </w:r>
      <w:r w:rsidRPr="00287B40">
        <w:rPr>
          <w:rFonts w:hint="cs"/>
          <w:cs/>
          <w:lang w:eastAsia="zh-CN"/>
        </w:rPr>
        <w:t xml:space="preserve"> </w:t>
      </w:r>
      <w:r w:rsidR="003B0CBD" w:rsidRPr="00287B40">
        <w:rPr>
          <w:cs/>
          <w:lang w:eastAsia="zh-CN"/>
        </w:rPr>
        <w:t>ให้นิติบุคคลในเครือของกลุ่มนิติบุคคล</w:t>
      </w:r>
      <w:r w:rsidR="009D3D55" w:rsidRPr="00287B40">
        <w:rPr>
          <w:cs/>
          <w:lang w:eastAsia="zh-CN"/>
        </w:rPr>
        <w:br/>
      </w:r>
      <w:r w:rsidR="003B0CBD" w:rsidRPr="00287B40">
        <w:rPr>
          <w:cs/>
          <w:lang w:eastAsia="zh-CN"/>
        </w:rPr>
        <w:t>ข้ามชาติแต่ละรายตามมาตรา ๒๖ ยื่นแบบรายงานข้อมูลตามมาตรการป้องกันการกัดกร่อนฐานภาษีระหว่างประเทศต่อกรมสรรพากรภายใน</w:t>
      </w:r>
      <w:r w:rsidR="00474557" w:rsidRPr="00287B40">
        <w:rPr>
          <w:rFonts w:hint="cs"/>
          <w:cs/>
          <w:lang w:eastAsia="zh-CN"/>
        </w:rPr>
        <w:t>สิบห้า</w:t>
      </w:r>
      <w:r w:rsidR="003B0CBD" w:rsidRPr="00287B40">
        <w:rPr>
          <w:cs/>
          <w:lang w:eastAsia="zh-CN"/>
        </w:rPr>
        <w:t>เดือนนับแต่วันสุดท้ายของรอบระยะเวลาบัญชี</w:t>
      </w:r>
      <w:r w:rsidR="00474557" w:rsidRPr="00287B40">
        <w:rPr>
          <w:cs/>
          <w:lang w:eastAsia="zh-CN"/>
        </w:rPr>
        <w:br/>
      </w:r>
      <w:r w:rsidR="003B0CBD" w:rsidRPr="00287B40">
        <w:rPr>
          <w:cs/>
          <w:lang w:eastAsia="zh-CN"/>
        </w:rPr>
        <w:t>ของนิติบุคคลแม่ลำดับสูงสุดของกลุ่มนิติบุคคลข้ามชาตินั้น</w:t>
      </w:r>
    </w:p>
    <w:p w14:paraId="03B1447F" w14:textId="429D7862" w:rsidR="00066D24" w:rsidRDefault="00066D24" w:rsidP="00B31871">
      <w:pPr>
        <w:contextualSpacing/>
        <w:jc w:val="thaiDistribute"/>
        <w:rPr>
          <w:lang w:eastAsia="zh-CN"/>
        </w:rPr>
      </w:pPr>
    </w:p>
    <w:p w14:paraId="2E201392" w14:textId="1F9B99A3" w:rsidR="00066D24" w:rsidRDefault="00066D24" w:rsidP="00B31871">
      <w:pPr>
        <w:contextualSpacing/>
        <w:jc w:val="thaiDistribute"/>
        <w:rPr>
          <w:lang w:eastAsia="zh-CN"/>
        </w:rPr>
      </w:pPr>
    </w:p>
    <w:p w14:paraId="2F61D4A3" w14:textId="5727438F" w:rsidR="00066D24" w:rsidRDefault="00066D24" w:rsidP="00B31871">
      <w:pPr>
        <w:contextualSpacing/>
        <w:jc w:val="thaiDistribute"/>
        <w:rPr>
          <w:lang w:eastAsia="zh-CN"/>
        </w:rPr>
      </w:pPr>
    </w:p>
    <w:p w14:paraId="1857B6B1" w14:textId="77777777" w:rsidR="00066D24" w:rsidRPr="00287B40" w:rsidRDefault="00066D24" w:rsidP="00B31871">
      <w:pPr>
        <w:contextualSpacing/>
        <w:jc w:val="thaiDistribute"/>
        <w:rPr>
          <w:rFonts w:hint="cs"/>
          <w:lang w:eastAsia="zh-CN"/>
        </w:rPr>
      </w:pPr>
    </w:p>
    <w:p w14:paraId="11C7F7DA" w14:textId="5C51873F" w:rsidR="003B0CBD" w:rsidRPr="00287B40" w:rsidRDefault="00BE78E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lastRenderedPageBreak/>
        <w:tab/>
      </w:r>
      <w:r w:rsidRPr="00287B40">
        <w:rPr>
          <w:cs/>
          <w:lang w:eastAsia="zh-CN"/>
        </w:rPr>
        <w:tab/>
      </w:r>
      <w:r w:rsidR="003B0CBD" w:rsidRPr="00287B40">
        <w:rPr>
          <w:cs/>
          <w:lang w:eastAsia="zh-CN"/>
        </w:rPr>
        <w:t>ความในวรรคหนึ่งไม่ใช้บังคับแก่นิติบุคคลในเครือที่ได้มอบหมายให้นิติบุคคล</w:t>
      </w:r>
      <w:r w:rsidR="00E3227A" w:rsidRPr="00287B40">
        <w:rPr>
          <w:cs/>
          <w:lang w:eastAsia="zh-CN"/>
        </w:rPr>
        <w:br/>
      </w:r>
      <w:r w:rsidR="003B0CBD" w:rsidRPr="00287B40">
        <w:rPr>
          <w:cs/>
          <w:lang w:eastAsia="zh-CN"/>
        </w:rPr>
        <w:t>ในเครืออื่นที่เป็นสมา</w:t>
      </w:r>
      <w:r w:rsidR="00474557" w:rsidRPr="00287B40">
        <w:rPr>
          <w:rFonts w:hint="cs"/>
          <w:cs/>
          <w:lang w:eastAsia="zh-CN"/>
        </w:rPr>
        <w:t>ชิ</w:t>
      </w:r>
      <w:r w:rsidR="003B0CBD" w:rsidRPr="00287B40">
        <w:rPr>
          <w:cs/>
          <w:lang w:eastAsia="zh-CN"/>
        </w:rPr>
        <w:t>กของกลุ่มนิติบุคคลข้ามชาติเดียวกันและตั้งอยู่ในประเทศไทยยื่นแบบรายงานข้อมูลตามวรรคหนึ่งต่อกรมสรรพากรและการยื่นแบบรายงานดังกล่าวนั้นได้ดำเนินการสำเร็จแล้ว ทั้งนี้</w:t>
      </w:r>
      <w:r w:rsidR="00E3227A" w:rsidRPr="00287B40">
        <w:rPr>
          <w:rFonts w:hint="cs"/>
          <w:cs/>
          <w:lang w:eastAsia="zh-CN"/>
        </w:rPr>
        <w:t xml:space="preserve"> </w:t>
      </w:r>
      <w:r w:rsidR="003B0CBD" w:rsidRPr="00287B40">
        <w:rPr>
          <w:cs/>
          <w:lang w:eastAsia="zh-CN"/>
        </w:rPr>
        <w:t>ให้นิติบุคคลในเครือที่ได้รับมอบหมายนั้นแจ้งชื่อของนิติบุคคลในเครือผู้มอบหมาย</w:t>
      </w:r>
      <w:r w:rsidR="00804156" w:rsidRPr="00287B40">
        <w:rPr>
          <w:rFonts w:hint="cs"/>
          <w:cs/>
          <w:lang w:eastAsia="zh-CN"/>
        </w:rPr>
        <w:t xml:space="preserve"> </w:t>
      </w:r>
      <w:r w:rsidR="00DA4282" w:rsidRPr="00287B40">
        <w:rPr>
          <w:cs/>
          <w:lang w:eastAsia="zh-CN"/>
        </w:rPr>
        <w:br/>
      </w:r>
      <w:r w:rsidR="003B0CBD" w:rsidRPr="00287B40">
        <w:rPr>
          <w:cs/>
          <w:lang w:eastAsia="zh-CN"/>
        </w:rPr>
        <w:t>พร้อมทั้งเลขประจำตัวผู้เสียภาษีของนิติบุคคลในเครือดังกล่าวต่อกรมสรรพากรพร้อมกับ</w:t>
      </w:r>
      <w:r w:rsidR="00DA4282" w:rsidRPr="00287B40">
        <w:rPr>
          <w:cs/>
          <w:lang w:eastAsia="zh-CN"/>
        </w:rPr>
        <w:br/>
      </w:r>
      <w:r w:rsidR="003B0CBD" w:rsidRPr="00287B40">
        <w:rPr>
          <w:cs/>
          <w:lang w:eastAsia="zh-CN"/>
        </w:rPr>
        <w:t>การยื่นแบบรายงานข้อมูลของนิติบุคคลในเครือที่ได้รับมอบหมายนั้น</w:t>
      </w:r>
    </w:p>
    <w:p w14:paraId="3F7C328C" w14:textId="008F9DF4" w:rsidR="003B0CBD" w:rsidRPr="00287B40" w:rsidRDefault="00BE78E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3B0CBD" w:rsidRPr="00287B40">
        <w:rPr>
          <w:cs/>
          <w:lang w:eastAsia="zh-CN"/>
        </w:rPr>
        <w:t>มาตรา ๕</w:t>
      </w:r>
      <w:r w:rsidR="003056F0" w:rsidRPr="00287B40">
        <w:rPr>
          <w:rFonts w:hint="cs"/>
          <w:cs/>
          <w:lang w:eastAsia="zh-CN"/>
        </w:rPr>
        <w:t>๖</w:t>
      </w:r>
      <w:r w:rsidRPr="00287B40">
        <w:rPr>
          <w:rFonts w:hint="cs"/>
          <w:cs/>
          <w:lang w:eastAsia="zh-CN"/>
        </w:rPr>
        <w:t xml:space="preserve">  </w:t>
      </w:r>
      <w:r w:rsidR="003B0CBD" w:rsidRPr="00287B40">
        <w:rPr>
          <w:cs/>
          <w:lang w:eastAsia="zh-CN"/>
        </w:rPr>
        <w:t>ให้</w:t>
      </w:r>
      <w:r w:rsidR="00FE5EB0" w:rsidRPr="00287B40">
        <w:rPr>
          <w:cs/>
          <w:lang w:eastAsia="zh-CN"/>
        </w:rPr>
        <w:t>นิติบุคคลในเครือของกลุ่มนิติบุคคลข้ามชาติที่ตั้งอยู่ในประเทศไทย</w:t>
      </w:r>
      <w:r w:rsidR="00FE5EB0" w:rsidRPr="00287B40">
        <w:rPr>
          <w:rFonts w:hint="cs"/>
          <w:cs/>
          <w:lang w:eastAsia="zh-CN"/>
        </w:rPr>
        <w:t>ได้รับ</w:t>
      </w:r>
      <w:r w:rsidR="003B0CBD" w:rsidRPr="00287B40">
        <w:rPr>
          <w:cs/>
          <w:lang w:eastAsia="zh-CN"/>
        </w:rPr>
        <w:t>ยกเว้นหน้าที่การยื่นแบบรายงานข้อมูลตามมาตรการป้องกันการกัดกร่อนฐานภาษีระหว่างประเทศตามมาตรา ๕</w:t>
      </w:r>
      <w:r w:rsidR="00755FBF" w:rsidRPr="00287B40">
        <w:rPr>
          <w:rFonts w:hint="cs"/>
          <w:cs/>
          <w:lang w:eastAsia="zh-CN"/>
        </w:rPr>
        <w:t>๕</w:t>
      </w:r>
      <w:r w:rsidR="003B0CBD" w:rsidRPr="00287B40">
        <w:rPr>
          <w:cs/>
          <w:lang w:eastAsia="zh-CN"/>
        </w:rPr>
        <w:t xml:space="preserve"> หากปรากฏข้อเท็จจริง</w:t>
      </w:r>
      <w:r w:rsidR="00FD276E" w:rsidRPr="00287B40">
        <w:rPr>
          <w:rFonts w:hint="cs"/>
          <w:cs/>
          <w:lang w:eastAsia="zh-CN"/>
        </w:rPr>
        <w:t xml:space="preserve"> </w:t>
      </w:r>
      <w:r w:rsidR="003B0CBD" w:rsidRPr="00287B40">
        <w:rPr>
          <w:cs/>
          <w:lang w:eastAsia="zh-CN"/>
        </w:rPr>
        <w:t>ดัง</w:t>
      </w:r>
      <w:r w:rsidR="00FD276E" w:rsidRPr="00287B40">
        <w:rPr>
          <w:rFonts w:hint="cs"/>
          <w:cs/>
          <w:lang w:eastAsia="zh-CN"/>
        </w:rPr>
        <w:t>ต่อไป</w:t>
      </w:r>
      <w:r w:rsidR="003B0CBD" w:rsidRPr="00287B40">
        <w:rPr>
          <w:cs/>
          <w:lang w:eastAsia="zh-CN"/>
        </w:rPr>
        <w:t>นี้</w:t>
      </w:r>
    </w:p>
    <w:p w14:paraId="1AAC0239" w14:textId="3B1CB761" w:rsidR="003B0CBD" w:rsidRPr="00287B40" w:rsidRDefault="00BE78E8" w:rsidP="00B31871">
      <w:pPr>
        <w:contextualSpacing/>
        <w:jc w:val="thaiDistribute"/>
        <w:rPr>
          <w:lang w:eastAsia="zh-CN"/>
        </w:rPr>
      </w:pPr>
      <w:r w:rsidRPr="00287B40">
        <w:rPr>
          <w:spacing w:val="-4"/>
          <w:cs/>
          <w:lang w:eastAsia="zh-CN"/>
        </w:rPr>
        <w:tab/>
      </w:r>
      <w:r w:rsidRPr="00287B40">
        <w:rPr>
          <w:spacing w:val="-4"/>
          <w:cs/>
          <w:lang w:eastAsia="zh-CN"/>
        </w:rPr>
        <w:tab/>
      </w:r>
      <w:r w:rsidR="003B0CBD" w:rsidRPr="00287B40">
        <w:rPr>
          <w:spacing w:val="-4"/>
          <w:cs/>
          <w:lang w:eastAsia="zh-CN"/>
        </w:rPr>
        <w:t>(๑) นิติบุคคลแม่ลำดับสูงสุดของกลุ่มนิติบุคคลข้ามชาติที่ตนเป็นสมาชิกหรือนิติบุคคล</w:t>
      </w:r>
      <w:r w:rsidR="003B0CBD" w:rsidRPr="00287B40">
        <w:rPr>
          <w:cs/>
          <w:lang w:eastAsia="zh-CN"/>
        </w:rPr>
        <w:t>ในเครือที่ได้รับมอบหมายจากนิติบุคคลแม่ลำดับสูงสุดได้ยื่นแบบรายงานข้อมูลตามมาตรการป้องกันการกัดกร่อนฐานภาษีระหว่างประเทศในประเทศที่นิติบุคคลแม่ลำดับสูงสุดหรือนิติบุคคลในเครือ</w:t>
      </w:r>
      <w:r w:rsidR="007B627D" w:rsidRPr="00287B40">
        <w:rPr>
          <w:cs/>
          <w:lang w:eastAsia="zh-CN"/>
        </w:rPr>
        <w:br/>
      </w:r>
      <w:r w:rsidR="003B0CBD" w:rsidRPr="00287B40">
        <w:rPr>
          <w:cs/>
          <w:lang w:eastAsia="zh-CN"/>
        </w:rPr>
        <w:t>ที่ได้รับมอบหมายนั้นตั้งอยู่แล้ว และ</w:t>
      </w:r>
    </w:p>
    <w:p w14:paraId="53DE049F" w14:textId="5F992622" w:rsidR="003B0CBD" w:rsidRPr="00287B40" w:rsidRDefault="00BE78E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3B0CBD" w:rsidRPr="00287B40">
        <w:rPr>
          <w:cs/>
          <w:lang w:eastAsia="zh-CN"/>
        </w:rPr>
        <w:t>(๒) ประเทศ</w:t>
      </w:r>
      <w:r w:rsidR="00B27680" w:rsidRPr="00287B40">
        <w:rPr>
          <w:cs/>
          <w:lang w:eastAsia="zh-CN"/>
        </w:rPr>
        <w:t>ที่นิติบุคคลแม่ลำดับสูงสุดหรือนิติบุคคลในเครือที่ได้รับมอบหมายนั้นตั้งอยู่</w:t>
      </w:r>
      <w:r w:rsidR="00AB362E" w:rsidRPr="00287B40">
        <w:rPr>
          <w:rFonts w:hint="cs"/>
          <w:cs/>
          <w:lang w:eastAsia="zh-CN"/>
        </w:rPr>
        <w:t xml:space="preserve"> </w:t>
      </w:r>
      <w:r w:rsidR="003B0CBD" w:rsidRPr="00287B40">
        <w:rPr>
          <w:cs/>
          <w:lang w:eastAsia="zh-CN"/>
        </w:rPr>
        <w:t>มีความตกลงระหว่างเจ้าหน้าที่ผู้มีอำนาจกับเจ้าหน้าที่ผู้มีอำนาจของประเทศไทย</w:t>
      </w:r>
      <w:r w:rsidR="00AB362E" w:rsidRPr="00287B40">
        <w:rPr>
          <w:cs/>
          <w:lang w:eastAsia="zh-CN"/>
        </w:rPr>
        <w:br/>
      </w:r>
      <w:r w:rsidR="00161C0F" w:rsidRPr="00287B40">
        <w:rPr>
          <w:rFonts w:hint="cs"/>
          <w:cs/>
          <w:lang w:eastAsia="zh-CN"/>
        </w:rPr>
        <w:t>ซึ่</w:t>
      </w:r>
      <w:r w:rsidR="003B0CBD" w:rsidRPr="00287B40">
        <w:rPr>
          <w:cs/>
          <w:lang w:eastAsia="zh-CN"/>
        </w:rPr>
        <w:t>งมีผลใช้บังคับสำหรับรอบระยะเวลาบัญชีที่พิจารณาหน้าที่การเสียภาษีส่วนเพิ่มแล้ว</w:t>
      </w:r>
    </w:p>
    <w:p w14:paraId="07641F48" w14:textId="49B3E2AC" w:rsidR="003B0CBD" w:rsidRPr="00287B40" w:rsidRDefault="00161C0F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3B0CBD" w:rsidRPr="00287B40">
        <w:rPr>
          <w:cs/>
          <w:lang w:eastAsia="zh-CN"/>
        </w:rPr>
        <w:t>ความตกลงระหว่างเจ้าหน้าที่ผู้มีอำนาจตามวรรคหนึ่งหมายความ</w:t>
      </w:r>
      <w:r w:rsidR="00A97088" w:rsidRPr="00287B40">
        <w:rPr>
          <w:rFonts w:hint="cs"/>
          <w:cs/>
          <w:lang w:eastAsia="zh-CN"/>
        </w:rPr>
        <w:t>ว่า</w:t>
      </w:r>
      <w:r w:rsidR="003B0CBD" w:rsidRPr="00287B40">
        <w:rPr>
          <w:cs/>
          <w:lang w:eastAsia="zh-CN"/>
        </w:rPr>
        <w:t xml:space="preserve"> ความตกลง</w:t>
      </w:r>
      <w:r w:rsidRPr="00287B40">
        <w:rPr>
          <w:cs/>
          <w:lang w:eastAsia="zh-CN"/>
        </w:rPr>
        <w:br/>
      </w:r>
      <w:r w:rsidR="003B0CBD" w:rsidRPr="00287B40">
        <w:rPr>
          <w:cs/>
          <w:lang w:eastAsia="zh-CN"/>
        </w:rPr>
        <w:t>ทวิภาคีหรือพหุภาคีระหว่างเจ้าหน้าที่ผู้มีอำนาจเพื่อการแลกเปลี่ยนข้อมูลอัตโนมัติเกี่ยวกับ</w:t>
      </w:r>
      <w:r w:rsidR="00AB362E" w:rsidRPr="00287B40">
        <w:rPr>
          <w:cs/>
          <w:lang w:eastAsia="zh-CN"/>
        </w:rPr>
        <w:br/>
      </w:r>
      <w:r w:rsidR="003B0CBD" w:rsidRPr="00287B40">
        <w:rPr>
          <w:cs/>
          <w:lang w:eastAsia="zh-CN"/>
        </w:rPr>
        <w:t>ข้อมูลตามแบบรายงานข้อมูล</w:t>
      </w:r>
      <w:r w:rsidR="00702CFB">
        <w:rPr>
          <w:rFonts w:hint="cs"/>
          <w:cs/>
          <w:lang w:eastAsia="zh-CN"/>
        </w:rPr>
        <w:t>ตาม</w:t>
      </w:r>
      <w:r w:rsidR="003B0CBD" w:rsidRPr="00287B40">
        <w:rPr>
          <w:cs/>
          <w:lang w:eastAsia="zh-CN"/>
        </w:rPr>
        <w:t>มาตรการป้องกันการกัดกร่อนฐานภาษีระหว่างประเทศ</w:t>
      </w:r>
    </w:p>
    <w:p w14:paraId="744FFB7F" w14:textId="25A20353" w:rsidR="001735CF" w:rsidRPr="00287B40" w:rsidRDefault="00161C0F" w:rsidP="00B31871">
      <w:pPr>
        <w:contextualSpacing/>
        <w:jc w:val="thaiDistribute"/>
        <w:rPr>
          <w:spacing w:val="-2"/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3B0CBD" w:rsidRPr="00287B40">
        <w:rPr>
          <w:spacing w:val="-2"/>
          <w:cs/>
          <w:lang w:eastAsia="zh-CN"/>
        </w:rPr>
        <w:t>มาตรา ๕</w:t>
      </w:r>
      <w:r w:rsidR="003056F0" w:rsidRPr="00287B40">
        <w:rPr>
          <w:rFonts w:hint="cs"/>
          <w:spacing w:val="-2"/>
          <w:cs/>
          <w:lang w:eastAsia="zh-CN"/>
        </w:rPr>
        <w:t>๗</w:t>
      </w:r>
      <w:r w:rsidR="003B0CBD" w:rsidRPr="00287B40">
        <w:rPr>
          <w:spacing w:val="-2"/>
          <w:cs/>
          <w:lang w:eastAsia="zh-CN"/>
        </w:rPr>
        <w:t xml:space="preserve"> </w:t>
      </w:r>
      <w:r w:rsidR="002418B1" w:rsidRPr="00287B40">
        <w:rPr>
          <w:rFonts w:hint="cs"/>
          <w:spacing w:val="-2"/>
          <w:cs/>
          <w:lang w:eastAsia="zh-CN"/>
        </w:rPr>
        <w:t xml:space="preserve"> </w:t>
      </w:r>
      <w:r w:rsidR="001735CF" w:rsidRPr="00287B40">
        <w:rPr>
          <w:spacing w:val="-2"/>
          <w:cs/>
          <w:lang w:eastAsia="zh-CN"/>
        </w:rPr>
        <w:t xml:space="preserve">ให้นิติบุคคลในเครือของกลุ่มนิติบุคคลข้ามชาติแต่ละรายตามมาตรา </w:t>
      </w:r>
      <w:r w:rsidR="001735CF" w:rsidRPr="00287B40">
        <w:rPr>
          <w:rFonts w:hint="cs"/>
          <w:spacing w:val="-2"/>
          <w:cs/>
          <w:lang w:eastAsia="zh-CN"/>
        </w:rPr>
        <w:t>๒๖</w:t>
      </w:r>
      <w:r w:rsidR="001735CF" w:rsidRPr="00287B40">
        <w:rPr>
          <w:spacing w:val="-2"/>
          <w:cs/>
          <w:lang w:eastAsia="zh-CN"/>
        </w:rPr>
        <w:t xml:space="preserve"> </w:t>
      </w:r>
    </w:p>
    <w:p w14:paraId="3B9A2DBB" w14:textId="0BF69CDF" w:rsidR="001735CF" w:rsidRPr="00287B40" w:rsidRDefault="001735CF" w:rsidP="00B31871">
      <w:pPr>
        <w:contextualSpacing/>
        <w:jc w:val="thaiDistribute"/>
        <w:rPr>
          <w:spacing w:val="-2"/>
          <w:lang w:eastAsia="zh-CN"/>
        </w:rPr>
      </w:pPr>
      <w:r w:rsidRPr="00287B40">
        <w:rPr>
          <w:spacing w:val="-2"/>
          <w:cs/>
          <w:lang w:eastAsia="zh-CN"/>
        </w:rPr>
        <w:t>ที่มีภาษีส่วนเพิ่มต้องชำระ ยื่นแบบแสดงรายการต่อกรมสรรพากรภายใน</w:t>
      </w:r>
      <w:r w:rsidR="00C34BD0" w:rsidRPr="00287B40">
        <w:rPr>
          <w:rFonts w:hint="cs"/>
          <w:spacing w:val="-2"/>
          <w:cs/>
          <w:lang w:eastAsia="zh-CN"/>
        </w:rPr>
        <w:t>สิบห้า</w:t>
      </w:r>
      <w:r w:rsidRPr="00287B40">
        <w:rPr>
          <w:spacing w:val="-2"/>
          <w:cs/>
          <w:lang w:eastAsia="zh-CN"/>
        </w:rPr>
        <w:t>เดือนนับแต่วันสุดท้ายของรอบระยะเวลาบัญชีของนิติบุคคลแม่ลำดับสูงสุดของกลุ่มนิติบุคคลข้ามชาตินั้น</w:t>
      </w:r>
      <w:r w:rsidR="00306AAF" w:rsidRPr="00287B40">
        <w:rPr>
          <w:rFonts w:hint="cs"/>
          <w:spacing w:val="-2"/>
          <w:cs/>
          <w:lang w:eastAsia="zh-CN"/>
        </w:rPr>
        <w:t xml:space="preserve"> </w:t>
      </w:r>
      <w:r w:rsidRPr="00287B40">
        <w:rPr>
          <w:spacing w:val="-2"/>
          <w:cs/>
          <w:lang w:eastAsia="zh-CN"/>
        </w:rPr>
        <w:t>พร้อมทั้ง</w:t>
      </w:r>
      <w:r w:rsidR="00FF2D49" w:rsidRPr="00287B40">
        <w:rPr>
          <w:spacing w:val="-2"/>
          <w:cs/>
          <w:lang w:eastAsia="zh-CN"/>
        </w:rPr>
        <w:br/>
      </w:r>
      <w:r w:rsidRPr="00287B40">
        <w:rPr>
          <w:spacing w:val="-2"/>
          <w:cs/>
          <w:lang w:eastAsia="zh-CN"/>
        </w:rPr>
        <w:t xml:space="preserve">เสียภาษีส่วนเพิ่ม </w:t>
      </w:r>
    </w:p>
    <w:p w14:paraId="24D940B8" w14:textId="678F0000" w:rsidR="001735CF" w:rsidRPr="00287B40" w:rsidRDefault="001735CF" w:rsidP="00B31871">
      <w:pPr>
        <w:contextualSpacing/>
        <w:jc w:val="thaiDistribute"/>
        <w:rPr>
          <w:spacing w:val="-2"/>
          <w:lang w:eastAsia="zh-CN"/>
        </w:rPr>
      </w:pPr>
      <w:r w:rsidRPr="00287B40">
        <w:rPr>
          <w:spacing w:val="-2"/>
          <w:cs/>
          <w:lang w:eastAsia="zh-CN"/>
        </w:rPr>
        <w:tab/>
      </w:r>
      <w:r w:rsidRPr="00287B40">
        <w:rPr>
          <w:spacing w:val="-2"/>
          <w:cs/>
          <w:lang w:eastAsia="zh-CN"/>
        </w:rPr>
        <w:tab/>
        <w:t xml:space="preserve">ให้กิจการร่วมค้าหรือกิจการร่วมค้าลูกที่มีภาษีส่วนเพิ่มต้องเสียตามมาตรา </w:t>
      </w:r>
      <w:r w:rsidRPr="00287B40">
        <w:rPr>
          <w:rFonts w:hint="cs"/>
          <w:spacing w:val="-2"/>
          <w:cs/>
          <w:lang w:eastAsia="zh-CN"/>
        </w:rPr>
        <w:t>๕</w:t>
      </w:r>
      <w:r w:rsidR="00755FBF" w:rsidRPr="00287B40">
        <w:rPr>
          <w:rFonts w:hint="cs"/>
          <w:spacing w:val="-2"/>
          <w:cs/>
          <w:lang w:eastAsia="zh-CN"/>
        </w:rPr>
        <w:t>๒</w:t>
      </w:r>
      <w:r w:rsidRPr="00287B40">
        <w:rPr>
          <w:spacing w:val="-2"/>
          <w:cs/>
          <w:lang w:eastAsia="zh-CN"/>
        </w:rPr>
        <w:br/>
        <w:t>ยื่นแบบแสดงรายการต่อกรมสรรพากรภายใน</w:t>
      </w:r>
      <w:r w:rsidR="004F4186" w:rsidRPr="00287B40">
        <w:rPr>
          <w:rFonts w:hint="cs"/>
          <w:spacing w:val="-2"/>
          <w:cs/>
          <w:lang w:eastAsia="zh-CN"/>
        </w:rPr>
        <w:t>สิบห้า</w:t>
      </w:r>
      <w:r w:rsidRPr="00287B40">
        <w:rPr>
          <w:spacing w:val="-2"/>
          <w:cs/>
          <w:lang w:eastAsia="zh-CN"/>
        </w:rPr>
        <w:t>เดือนนับแต่วันสุดท้ายของรอบระยะเวลาบัญชี</w:t>
      </w:r>
      <w:r w:rsidR="00306AAF" w:rsidRPr="00287B40">
        <w:rPr>
          <w:spacing w:val="-2"/>
          <w:cs/>
          <w:lang w:eastAsia="zh-CN"/>
        </w:rPr>
        <w:br/>
      </w:r>
      <w:r w:rsidRPr="00287B40">
        <w:rPr>
          <w:spacing w:val="-6"/>
          <w:cs/>
          <w:lang w:eastAsia="zh-CN"/>
        </w:rPr>
        <w:t>ของกิจการร่วมค้านั้นหรือของกิจการร่วมค้าที่ถือว่าเป็นนิติบุคคลแม่ลำดับสูงสุดของกลุ่มกิจการร่วมค้านั้น</w:t>
      </w:r>
      <w:r w:rsidRPr="00287B40">
        <w:rPr>
          <w:spacing w:val="-2"/>
          <w:cs/>
          <w:lang w:eastAsia="zh-CN"/>
        </w:rPr>
        <w:t>พร้อมทั้งเสียภาษีส่วนเพิ่ม</w:t>
      </w:r>
    </w:p>
    <w:p w14:paraId="3D9487E5" w14:textId="19D56264" w:rsidR="001735CF" w:rsidRPr="00287B40" w:rsidRDefault="001735CF" w:rsidP="00B31871">
      <w:pPr>
        <w:contextualSpacing/>
        <w:jc w:val="thaiDistribute"/>
        <w:rPr>
          <w:spacing w:val="-2"/>
          <w:lang w:eastAsia="zh-CN"/>
        </w:rPr>
      </w:pPr>
      <w:r w:rsidRPr="00287B40">
        <w:rPr>
          <w:spacing w:val="-2"/>
          <w:cs/>
          <w:lang w:eastAsia="zh-CN"/>
        </w:rPr>
        <w:tab/>
      </w:r>
      <w:r w:rsidRPr="00287B40">
        <w:rPr>
          <w:spacing w:val="-2"/>
          <w:cs/>
          <w:lang w:eastAsia="zh-CN"/>
        </w:rPr>
        <w:tab/>
        <w:t>นิติบุคคล</w:t>
      </w:r>
      <w:r w:rsidR="001F5E9F">
        <w:rPr>
          <w:rFonts w:hint="cs"/>
          <w:spacing w:val="-2"/>
          <w:cs/>
          <w:lang w:eastAsia="zh-CN"/>
        </w:rPr>
        <w:t>ที่</w:t>
      </w:r>
      <w:r w:rsidRPr="00287B40">
        <w:rPr>
          <w:spacing w:val="-2"/>
          <w:cs/>
          <w:lang w:eastAsia="zh-CN"/>
        </w:rPr>
        <w:t xml:space="preserve">มีหน้าที่เสียภาษีส่วนเพิ่มอาจขอผ่อนชำระภาษีส่วนเพิ่มภายในสามปีก็ได้ </w:t>
      </w:r>
      <w:r w:rsidR="00A65328" w:rsidRPr="00287B40">
        <w:rPr>
          <w:rFonts w:hint="cs"/>
          <w:spacing w:val="-2"/>
          <w:cs/>
          <w:lang w:eastAsia="zh-CN"/>
        </w:rPr>
        <w:t xml:space="preserve"> </w:t>
      </w:r>
      <w:r w:rsidRPr="00287B40">
        <w:rPr>
          <w:spacing w:val="-2"/>
          <w:cs/>
          <w:lang w:eastAsia="zh-CN"/>
        </w:rPr>
        <w:t>ทั้งนี้ ตามหลักเกณฑ์ วิธีการ และเงื่อนไขที่กำหนดในพระราชกฤษฎีกา</w:t>
      </w:r>
    </w:p>
    <w:p w14:paraId="0B708A85" w14:textId="77777777" w:rsidR="001F5E9F" w:rsidRDefault="001735CF" w:rsidP="00B31871">
      <w:pPr>
        <w:contextualSpacing/>
        <w:jc w:val="thaiDistribute"/>
        <w:rPr>
          <w:spacing w:val="-2"/>
          <w:lang w:eastAsia="zh-CN"/>
        </w:rPr>
      </w:pPr>
      <w:r w:rsidRPr="00287B40">
        <w:rPr>
          <w:spacing w:val="-2"/>
          <w:cs/>
          <w:lang w:eastAsia="zh-CN"/>
        </w:rPr>
        <w:tab/>
      </w:r>
      <w:r w:rsidRPr="00287B40">
        <w:rPr>
          <w:spacing w:val="-2"/>
          <w:cs/>
          <w:lang w:eastAsia="zh-CN"/>
        </w:rPr>
        <w:tab/>
        <w:t>การเสียภาษีส่วนเพิ่มตามวรรคหนึ่ง วรรคสอง และวรรคสาม ให้ถือว่าเป็น</w:t>
      </w:r>
      <w:r w:rsidR="001F5E9F">
        <w:rPr>
          <w:rFonts w:hint="cs"/>
          <w:spacing w:val="-2"/>
          <w:cs/>
          <w:lang w:eastAsia="zh-CN"/>
        </w:rPr>
        <w:t>อัน</w:t>
      </w:r>
      <w:r w:rsidRPr="00287B40">
        <w:rPr>
          <w:spacing w:val="-2"/>
          <w:cs/>
          <w:lang w:eastAsia="zh-CN"/>
        </w:rPr>
        <w:t>สมบูรณ์เมื่อนิติบุคคล</w:t>
      </w:r>
      <w:r w:rsidR="001F5E9F">
        <w:rPr>
          <w:rFonts w:hint="cs"/>
          <w:spacing w:val="-2"/>
          <w:cs/>
          <w:lang w:eastAsia="zh-CN"/>
        </w:rPr>
        <w:t>ที่</w:t>
      </w:r>
      <w:r w:rsidRPr="00287B40">
        <w:rPr>
          <w:spacing w:val="-2"/>
          <w:cs/>
          <w:lang w:eastAsia="zh-CN"/>
        </w:rPr>
        <w:t>มีหน้าที่เสียภาษีนั้นได้ยื่นชำระภาษีส่วนเพิ่มและได้รับใบเสร็จรับเงินตามจำนวนเงิน</w:t>
      </w:r>
    </w:p>
    <w:p w14:paraId="4076F273" w14:textId="0ECA8C2E" w:rsidR="007052C9" w:rsidRPr="00287B40" w:rsidRDefault="001735CF" w:rsidP="00B31871">
      <w:pPr>
        <w:contextualSpacing/>
        <w:jc w:val="thaiDistribute"/>
        <w:rPr>
          <w:spacing w:val="-2"/>
          <w:lang w:eastAsia="zh-CN"/>
        </w:rPr>
      </w:pPr>
      <w:r w:rsidRPr="00287B40">
        <w:rPr>
          <w:spacing w:val="-2"/>
          <w:cs/>
          <w:lang w:eastAsia="zh-CN"/>
        </w:rPr>
        <w:t>จากกรมสรรพากร</w:t>
      </w:r>
    </w:p>
    <w:p w14:paraId="2C0386E3" w14:textId="50E2E486" w:rsidR="007052C9" w:rsidRPr="00287B40" w:rsidRDefault="007052C9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๕</w:t>
      </w:r>
      <w:r w:rsidR="003056F0" w:rsidRPr="00287B40">
        <w:rPr>
          <w:rFonts w:hint="cs"/>
          <w:cs/>
          <w:lang w:eastAsia="zh-CN"/>
        </w:rPr>
        <w:t>๘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กำหนดเวลาการแจ้งข้อมูลตามมาตรา ๔๕ และมาตรา ๕</w:t>
      </w:r>
      <w:r w:rsidR="00F30D73" w:rsidRPr="00287B40">
        <w:rPr>
          <w:rFonts w:hint="cs"/>
          <w:cs/>
          <w:lang w:eastAsia="zh-CN"/>
        </w:rPr>
        <w:t>๒</w:t>
      </w:r>
      <w:r w:rsidRPr="00287B40">
        <w:rPr>
          <w:cs/>
          <w:lang w:eastAsia="zh-CN"/>
        </w:rPr>
        <w:t xml:space="preserve"> </w:t>
      </w:r>
      <w:r w:rsidRPr="00287B40">
        <w:rPr>
          <w:rFonts w:hint="cs"/>
          <w:cs/>
          <w:lang w:eastAsia="zh-CN"/>
        </w:rPr>
        <w:t>กำ</w:t>
      </w:r>
      <w:r w:rsidRPr="00287B40">
        <w:rPr>
          <w:cs/>
          <w:lang w:eastAsia="zh-CN"/>
        </w:rPr>
        <w:t>หนดเวลาการยื่นรายงานตามมาตรา ๕</w:t>
      </w:r>
      <w:r w:rsidR="00F30D73" w:rsidRPr="00287B40">
        <w:rPr>
          <w:rFonts w:hint="cs"/>
          <w:cs/>
          <w:lang w:eastAsia="zh-CN"/>
        </w:rPr>
        <w:t>๔</w:t>
      </w:r>
      <w:r w:rsidRPr="00287B40">
        <w:rPr>
          <w:cs/>
          <w:lang w:eastAsia="zh-CN"/>
        </w:rPr>
        <w:t xml:space="preserve"> และมาตรา ๕</w:t>
      </w:r>
      <w:r w:rsidR="00F30D73" w:rsidRPr="00287B40">
        <w:rPr>
          <w:rFonts w:hint="cs"/>
          <w:cs/>
          <w:lang w:eastAsia="zh-CN"/>
        </w:rPr>
        <w:t>๕</w:t>
      </w:r>
      <w:r w:rsidRPr="00287B40">
        <w:rPr>
          <w:cs/>
          <w:lang w:eastAsia="zh-CN"/>
        </w:rPr>
        <w:t xml:space="preserve"> และกำหนดเวลาการยื่นรายการ</w:t>
      </w:r>
      <w:r w:rsidR="00977598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ตามมาตรา ๕</w:t>
      </w:r>
      <w:r w:rsidR="00F30D73" w:rsidRPr="00287B40">
        <w:rPr>
          <w:rFonts w:hint="cs"/>
          <w:cs/>
          <w:lang w:eastAsia="zh-CN"/>
        </w:rPr>
        <w:t>๗</w:t>
      </w:r>
      <w:r w:rsidRPr="00287B40">
        <w:rPr>
          <w:cs/>
          <w:lang w:eastAsia="zh-CN"/>
        </w:rPr>
        <w:t xml:space="preserve"> สำหรับรอบระยะเวลาบัญชีแรกที่กลุ่มนิติบุคคลข้ามชาติของนิติบุคคลในเครือ</w:t>
      </w:r>
      <w:r w:rsidR="00977598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หรือที่กลุ่มนิติบุคคลข้ามชาติที่มีส่วนได้เสียในความเป็นเจ้าของในกิจการร่วมค้าหรือกิจการร่วมค้าลูกอยู่ในบังคับต้องเสียภาษีส่วนเพิ่มตามพระราชกำหนดนี้</w:t>
      </w:r>
      <w:r w:rsidR="00D71B71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ให้</w:t>
      </w:r>
      <w:r w:rsidR="00615F8B" w:rsidRPr="00287B40">
        <w:rPr>
          <w:rFonts w:hint="cs"/>
          <w:cs/>
          <w:lang w:eastAsia="zh-CN"/>
        </w:rPr>
        <w:t>ขยาย</w:t>
      </w:r>
      <w:r w:rsidRPr="00287B40">
        <w:rPr>
          <w:cs/>
          <w:lang w:eastAsia="zh-CN"/>
        </w:rPr>
        <w:t>เป็นเวลา</w:t>
      </w:r>
      <w:r w:rsidR="003D5FAB" w:rsidRPr="00287B40">
        <w:rPr>
          <w:rFonts w:hint="cs"/>
          <w:cs/>
          <w:lang w:eastAsia="zh-CN"/>
        </w:rPr>
        <w:t>สิบแปด</w:t>
      </w:r>
      <w:r w:rsidRPr="00287B40">
        <w:rPr>
          <w:cs/>
          <w:lang w:eastAsia="zh-CN"/>
        </w:rPr>
        <w:t>เดือนนับแต่วันที่กำหนดไว</w:t>
      </w:r>
      <w:r w:rsidR="00977598" w:rsidRPr="00287B40">
        <w:rPr>
          <w:rFonts w:hint="cs"/>
          <w:cs/>
          <w:lang w:eastAsia="zh-CN"/>
        </w:rPr>
        <w:t>้</w:t>
      </w:r>
      <w:r w:rsidRPr="00287B40">
        <w:rPr>
          <w:cs/>
          <w:lang w:eastAsia="zh-CN"/>
        </w:rPr>
        <w:t>ในมาตรา</w:t>
      </w:r>
      <w:r w:rsidR="001F5E9F">
        <w:rPr>
          <w:rFonts w:hint="cs"/>
          <w:cs/>
          <w:lang w:eastAsia="zh-CN"/>
        </w:rPr>
        <w:t>ดังกล่าว</w:t>
      </w:r>
    </w:p>
    <w:p w14:paraId="7059247D" w14:textId="77777777" w:rsidR="00615F8B" w:rsidRPr="00287B40" w:rsidRDefault="00615F8B" w:rsidP="00B31871">
      <w:pPr>
        <w:jc w:val="thaiDistribute"/>
        <w:rPr>
          <w:lang w:eastAsia="zh-CN"/>
        </w:rPr>
      </w:pPr>
    </w:p>
    <w:p w14:paraId="634F9C09" w14:textId="2DD28D0A" w:rsidR="00CE7B17" w:rsidRDefault="007052C9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๕</w:t>
      </w:r>
      <w:r w:rsidR="003056F0" w:rsidRPr="00287B40">
        <w:rPr>
          <w:rFonts w:hint="cs"/>
          <w:cs/>
          <w:lang w:eastAsia="zh-CN"/>
        </w:rPr>
        <w:t>๙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การขอคืนภาษีส่วนเพิ่มที่เสียไว้แล้วเป็นจำนวนเงินเกินกว่าที่ควร</w:t>
      </w:r>
      <w:r w:rsidR="000A3B93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ต้องเสียหรือที่ไม่มีหน้าที่ต้องเสีย ให้ผู้มีสิทธิขอคืนยื่นคำร้องขอคืนภายในสามปีนับแต่วันสุดท้าย</w:t>
      </w:r>
      <w:r w:rsidR="000F50F1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แห่งกำหนดเวลายื่นแบบแสดงรายการเพื่อวัตถุประสงค์ของการชำระภาษีส่วนเพิ่มตามที่กฎหมายกำหนด</w:t>
      </w:r>
      <w:r w:rsidR="00FC2E6E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ทั้งนี้ ตามแบ</w:t>
      </w:r>
      <w:r w:rsidR="000F50F1" w:rsidRPr="00287B40">
        <w:rPr>
          <w:rFonts w:hint="cs"/>
          <w:cs/>
          <w:lang w:eastAsia="zh-CN"/>
        </w:rPr>
        <w:t>บ</w:t>
      </w:r>
      <w:r w:rsidR="004D7AFF" w:rsidRPr="00287B40">
        <w:rPr>
          <w:rFonts w:hint="cs"/>
          <w:cs/>
          <w:lang w:eastAsia="zh-CN"/>
        </w:rPr>
        <w:t>และวิธีการ</w:t>
      </w:r>
      <w:r w:rsidRPr="00287B40">
        <w:rPr>
          <w:cs/>
          <w:lang w:eastAsia="zh-CN"/>
        </w:rPr>
        <w:t>ที่อธิบดีกำหนด</w:t>
      </w:r>
    </w:p>
    <w:p w14:paraId="01798524" w14:textId="77777777" w:rsidR="00066D24" w:rsidRDefault="00066D24" w:rsidP="00B31871">
      <w:pPr>
        <w:jc w:val="thaiDistribute"/>
        <w:rPr>
          <w:rFonts w:hint="cs"/>
          <w:lang w:eastAsia="zh-CN"/>
        </w:rPr>
      </w:pPr>
    </w:p>
    <w:p w14:paraId="6AF99901" w14:textId="0A0502ED" w:rsidR="002247E7" w:rsidRPr="00287B40" w:rsidRDefault="002247E7" w:rsidP="00B31871">
      <w:pPr>
        <w:jc w:val="center"/>
      </w:pPr>
      <w:r w:rsidRPr="00287B40">
        <w:rPr>
          <w:rFonts w:hint="cs"/>
          <w:cs/>
        </w:rPr>
        <w:t>หมวด ๔</w:t>
      </w:r>
    </w:p>
    <w:p w14:paraId="046F99B4" w14:textId="5F05D72A" w:rsidR="002247E7" w:rsidRPr="00287B40" w:rsidRDefault="002247E7" w:rsidP="00B31871">
      <w:pPr>
        <w:jc w:val="center"/>
      </w:pPr>
      <w:r w:rsidRPr="00287B40">
        <w:rPr>
          <w:rFonts w:hint="cs"/>
          <w:cs/>
        </w:rPr>
        <w:t>อำนาจเจ้าพนักงานประเมิน</w:t>
      </w:r>
    </w:p>
    <w:p w14:paraId="486835E1" w14:textId="09BB8AF4" w:rsidR="002247E7" w:rsidRPr="00287B40" w:rsidRDefault="00B31871" w:rsidP="00B31871">
      <w:pPr>
        <w:jc w:val="center"/>
        <w:rPr>
          <w:u w:val="thick"/>
        </w:rPr>
      </w:pPr>
      <w:r w:rsidRPr="00B31871">
        <w:rPr>
          <w:u w:val="thick"/>
        </w:rPr>
        <w:tab/>
      </w:r>
      <w:r w:rsidRPr="00B31871">
        <w:rPr>
          <w:u w:val="thick"/>
        </w:rPr>
        <w:tab/>
      </w:r>
    </w:p>
    <w:p w14:paraId="76109168" w14:textId="77777777" w:rsidR="001A6C8F" w:rsidRPr="00287B40" w:rsidRDefault="001A6C8F" w:rsidP="00B31871">
      <w:pPr>
        <w:jc w:val="thaiDistribute"/>
        <w:rPr>
          <w:lang w:eastAsia="zh-CN"/>
        </w:rPr>
      </w:pPr>
    </w:p>
    <w:p w14:paraId="79440D4F" w14:textId="1D7DDE2C" w:rsidR="00545180" w:rsidRPr="00287B40" w:rsidRDefault="00545180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มาตรา </w:t>
      </w:r>
      <w:r w:rsidR="003056F0" w:rsidRPr="00287B40">
        <w:rPr>
          <w:rFonts w:hint="cs"/>
          <w:cs/>
          <w:lang w:eastAsia="zh-CN"/>
        </w:rPr>
        <w:t>๖๐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เจ้าพนักงานประเมินมีอำนาจประเมินภาษี</w:t>
      </w:r>
      <w:r w:rsidR="00C012A6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โดยให้มีอำนาจประเมิน</w:t>
      </w:r>
      <w:r w:rsidR="005B39ED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ภาษีส่วนเพิ่มได้ภายในกำหนดเวลาสิบปี</w:t>
      </w:r>
      <w:r w:rsidR="005B39ED" w:rsidRPr="00287B40">
        <w:rPr>
          <w:rFonts w:hint="cs"/>
          <w:cs/>
          <w:lang w:eastAsia="zh-CN"/>
        </w:rPr>
        <w:t>นั</w:t>
      </w:r>
      <w:r w:rsidRPr="00287B40">
        <w:rPr>
          <w:cs/>
          <w:lang w:eastAsia="zh-CN"/>
        </w:rPr>
        <w:t>บแต่วันสุดท้ายแห่งกำหนดเวลายื่นแบบแสดงรายการ</w:t>
      </w:r>
    </w:p>
    <w:p w14:paraId="498D67D6" w14:textId="1AA8ACDC" w:rsidR="00545180" w:rsidRPr="00287B40" w:rsidRDefault="00545180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มาตรา </w:t>
      </w:r>
      <w:r w:rsidR="003056F0" w:rsidRPr="00287B40">
        <w:rPr>
          <w:rFonts w:hint="cs"/>
          <w:cs/>
          <w:lang w:eastAsia="zh-CN"/>
        </w:rPr>
        <w:t>๖๑</w:t>
      </w:r>
      <w:r w:rsidRPr="00287B40">
        <w:rPr>
          <w:rFonts w:hint="cs"/>
          <w:cs/>
          <w:lang w:eastAsia="zh-CN"/>
        </w:rPr>
        <w:t xml:space="preserve">  </w:t>
      </w:r>
      <w:r w:rsidR="007542AC" w:rsidRPr="00287B40">
        <w:rPr>
          <w:rFonts w:hint="cs"/>
          <w:cs/>
          <w:lang w:eastAsia="zh-CN"/>
        </w:rPr>
        <w:t>ใน</w:t>
      </w:r>
      <w:r w:rsidR="00F86554" w:rsidRPr="00287B40">
        <w:rPr>
          <w:cs/>
          <w:lang w:eastAsia="zh-CN"/>
        </w:rPr>
        <w:t>กรณีที่เจ้าพนักงานประเมินมีเหตุอันควรเชื่อว่ากลุ่มนิติบุคคล</w:t>
      </w:r>
      <w:r w:rsidR="00C012A6" w:rsidRPr="00287B40">
        <w:rPr>
          <w:cs/>
          <w:lang w:eastAsia="zh-CN"/>
        </w:rPr>
        <w:br/>
      </w:r>
      <w:r w:rsidR="00F86554" w:rsidRPr="00287B40">
        <w:rPr>
          <w:cs/>
          <w:lang w:eastAsia="zh-CN"/>
        </w:rPr>
        <w:t>ข้ามชาติของนิติบุคคลในเครือใดแสดงข้อมูลตามแบบรายงานข้อมูลตามมาตรการป้องกันการกัดกร่อนฐานภาษีระหว่างประเทศที่ได้ยื่นไว้ ไม่ว่าจะได้ยื่นไว้ที่ประเทศใด ไม่ถูกต้องตามความจริง</w:t>
      </w:r>
      <w:r w:rsidR="000C5EDE" w:rsidRPr="00287B40">
        <w:rPr>
          <w:cs/>
          <w:lang w:eastAsia="zh-CN"/>
        </w:rPr>
        <w:br/>
      </w:r>
      <w:r w:rsidR="00F86554" w:rsidRPr="00287B40">
        <w:rPr>
          <w:cs/>
          <w:lang w:eastAsia="zh-CN"/>
        </w:rPr>
        <w:t>หรือไม่</w:t>
      </w:r>
      <w:r w:rsidR="007E5272" w:rsidRPr="00287B40">
        <w:rPr>
          <w:rFonts w:hint="cs"/>
          <w:cs/>
          <w:lang w:eastAsia="zh-CN"/>
        </w:rPr>
        <w:t>ครบถ้วน</w:t>
      </w:r>
      <w:r w:rsidR="000C5EDE" w:rsidRPr="00287B40">
        <w:rPr>
          <w:rFonts w:hint="cs"/>
          <w:cs/>
          <w:lang w:eastAsia="zh-CN"/>
        </w:rPr>
        <w:t xml:space="preserve"> </w:t>
      </w:r>
      <w:r w:rsidR="00F86554" w:rsidRPr="00287B40">
        <w:rPr>
          <w:cs/>
          <w:lang w:eastAsia="zh-CN"/>
        </w:rPr>
        <w:t>หรือกิจการร่วมค้าหรือกิจการร่วมค้าลูกใดได้แสดงรายการตามแบบแสดงรายการไว้</w:t>
      </w:r>
      <w:r w:rsidR="00C012A6" w:rsidRPr="00287B40">
        <w:rPr>
          <w:cs/>
          <w:lang w:eastAsia="zh-CN"/>
        </w:rPr>
        <w:br/>
      </w:r>
      <w:r w:rsidR="00F86554" w:rsidRPr="00287B40">
        <w:rPr>
          <w:cs/>
          <w:lang w:eastAsia="zh-CN"/>
        </w:rPr>
        <w:t>ไม่ถูกต้องตามความจริงหรือไม่</w:t>
      </w:r>
      <w:r w:rsidR="007E5272" w:rsidRPr="00287B40">
        <w:rPr>
          <w:rFonts w:hint="cs"/>
          <w:cs/>
          <w:lang w:eastAsia="zh-CN"/>
        </w:rPr>
        <w:t>ครบถ้วน</w:t>
      </w:r>
      <w:r w:rsidR="00F86554" w:rsidRPr="00287B40">
        <w:rPr>
          <w:cs/>
          <w:lang w:eastAsia="zh-CN"/>
        </w:rPr>
        <w:t xml:space="preserve"> ให้เจ้าพนักงานประเมินมีอำนาจออกหมายเรียก</w:t>
      </w:r>
      <w:r w:rsidR="00C012A6" w:rsidRPr="00287B40">
        <w:rPr>
          <w:cs/>
          <w:lang w:eastAsia="zh-CN"/>
        </w:rPr>
        <w:br/>
      </w:r>
      <w:r w:rsidR="00F86554" w:rsidRPr="00287B40">
        <w:rPr>
          <w:cs/>
          <w:lang w:eastAsia="zh-CN"/>
        </w:rPr>
        <w:t xml:space="preserve">นิติบุคคลในเครือ กิจการร่วมค้า หรือกิจการร่วมค้าลูกนั้นมาไต่สวนและออกหมายเรียกพยาน </w:t>
      </w:r>
      <w:r w:rsidR="000C5EDE" w:rsidRPr="00287B40">
        <w:rPr>
          <w:cs/>
          <w:lang w:eastAsia="zh-CN"/>
        </w:rPr>
        <w:br/>
      </w:r>
      <w:r w:rsidR="00F86554" w:rsidRPr="00287B40">
        <w:rPr>
          <w:cs/>
          <w:lang w:eastAsia="zh-CN"/>
        </w:rPr>
        <w:t xml:space="preserve">กับสั่งให้นิติบุคคลในเครือ กิจการร่วมค้า กิจการร่วมค้าลูก หรือพยานนั้นนำบัญชี เอกสาร </w:t>
      </w:r>
      <w:r w:rsidR="000C5EDE" w:rsidRPr="00287B40">
        <w:rPr>
          <w:cs/>
          <w:lang w:eastAsia="zh-CN"/>
        </w:rPr>
        <w:br/>
      </w:r>
      <w:r w:rsidR="00F86554" w:rsidRPr="00287B40">
        <w:rPr>
          <w:cs/>
          <w:lang w:eastAsia="zh-CN"/>
        </w:rPr>
        <w:t>หรือหลักฐานอื่นอันควรแก่เรื่องมาแสดงได้ แต่ต้องให้เวลาล่วงหน้าไม่น้อยกว่าสามสิบวัน</w:t>
      </w:r>
      <w:r w:rsidR="002B58D8" w:rsidRPr="00287B40">
        <w:rPr>
          <w:cs/>
          <w:lang w:eastAsia="zh-CN"/>
        </w:rPr>
        <w:br/>
      </w:r>
      <w:r w:rsidR="00F86554" w:rsidRPr="00287B40">
        <w:rPr>
          <w:cs/>
          <w:lang w:eastAsia="zh-CN"/>
        </w:rPr>
        <w:t xml:space="preserve">นับแต่วันส่งหมาย </w:t>
      </w:r>
      <w:r w:rsidR="000C5EDE" w:rsidRPr="00287B40">
        <w:rPr>
          <w:rFonts w:hint="cs"/>
          <w:cs/>
          <w:lang w:eastAsia="zh-CN"/>
        </w:rPr>
        <w:t xml:space="preserve"> </w:t>
      </w:r>
      <w:r w:rsidR="00F86554" w:rsidRPr="00287B40">
        <w:rPr>
          <w:cs/>
          <w:lang w:eastAsia="zh-CN"/>
        </w:rPr>
        <w:t>ทั้งนี้ การออกหมายเรียกดังกล่าวจะต้องกระทำภายในกำหนดเวลา</w:t>
      </w:r>
      <w:r w:rsidR="002B58D8" w:rsidRPr="00287B40">
        <w:rPr>
          <w:rFonts w:hint="cs"/>
          <w:cs/>
          <w:lang w:eastAsia="zh-CN"/>
        </w:rPr>
        <w:t xml:space="preserve"> </w:t>
      </w:r>
      <w:r w:rsidR="00F86554" w:rsidRPr="00287B40">
        <w:rPr>
          <w:cs/>
          <w:lang w:eastAsia="zh-CN"/>
        </w:rPr>
        <w:t>ดังต่อไปนี้</w:t>
      </w:r>
    </w:p>
    <w:p w14:paraId="72A6E75F" w14:textId="77777777" w:rsidR="00066D24" w:rsidRDefault="004D5A8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545180" w:rsidRPr="00287B40">
        <w:rPr>
          <w:cs/>
          <w:lang w:eastAsia="zh-CN"/>
        </w:rPr>
        <w:t>(๑) ภายในห้าปีนับแต่วันที่กลุ่มนิติบุคคลข้ามชาติของนิติบุคคลในเครือนั้น</w:t>
      </w:r>
      <w:r w:rsidR="008378BB" w:rsidRPr="00287B40">
        <w:rPr>
          <w:cs/>
          <w:lang w:eastAsia="zh-CN"/>
        </w:rPr>
        <w:br/>
      </w:r>
      <w:r w:rsidR="00545180" w:rsidRPr="00287B40">
        <w:rPr>
          <w:cs/>
          <w:lang w:eastAsia="zh-CN"/>
        </w:rPr>
        <w:t xml:space="preserve">ได้ยื่นแบบรายงานข้อมูลตามมาตรการป้องกันการกัดกร่อนฐานภาษีระหว่างประเทศ </w:t>
      </w:r>
      <w:r w:rsidR="00DD0D80" w:rsidRPr="00287B40">
        <w:rPr>
          <w:cs/>
          <w:lang w:eastAsia="zh-CN"/>
        </w:rPr>
        <w:br/>
      </w:r>
      <w:r w:rsidR="00545180" w:rsidRPr="00287B40">
        <w:rPr>
          <w:cs/>
          <w:lang w:eastAsia="zh-CN"/>
        </w:rPr>
        <w:t>สำหรับกรณีนิติบุคคลในเครือและพยานที่เกี่ยวข้อง</w:t>
      </w:r>
    </w:p>
    <w:p w14:paraId="2C688562" w14:textId="37BD4257" w:rsidR="00B76DA9" w:rsidRPr="00287B40" w:rsidRDefault="00B76DA9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Pr="00287B40">
        <w:rPr>
          <w:rFonts w:hint="cs"/>
          <w:cs/>
          <w:lang w:eastAsia="zh-CN"/>
        </w:rPr>
        <w:t>(</w:t>
      </w:r>
      <w:r w:rsidRPr="00287B40">
        <w:rPr>
          <w:cs/>
          <w:lang w:eastAsia="zh-CN"/>
        </w:rPr>
        <w:t>๒) ภายในห้าปีนับแต่วันที่กิจการร่วมค้าหรือกิจการร่วมค้าลูกได้ยื่นแบบ</w:t>
      </w:r>
      <w:r w:rsidR="003831E5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แสดงรายการ สำหรับกรณีกิจการร่วมค้า กิจการร่วมค้าลูก และพยานที่เกี่ยวข้อง</w:t>
      </w:r>
    </w:p>
    <w:p w14:paraId="40D1C011" w14:textId="630973EF" w:rsidR="00B76DA9" w:rsidRPr="00287B40" w:rsidRDefault="00B76DA9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กำหนดเวลาตามวรรคหนึ่ง </w:t>
      </w:r>
      <w:r w:rsidR="007542AC" w:rsidRPr="00287B40">
        <w:rPr>
          <w:rFonts w:hint="cs"/>
          <w:cs/>
          <w:lang w:eastAsia="zh-CN"/>
        </w:rPr>
        <w:t>หาก</w:t>
      </w:r>
      <w:r w:rsidRPr="00287B40">
        <w:rPr>
          <w:cs/>
          <w:lang w:eastAsia="zh-CN"/>
        </w:rPr>
        <w:t xml:space="preserve">ปรากฏหลักฐานหรือมีเหตุอันควรสงสัยว่า </w:t>
      </w:r>
      <w:r w:rsidRPr="00287B40">
        <w:rPr>
          <w:cs/>
          <w:lang w:eastAsia="zh-CN"/>
        </w:rPr>
        <w:br/>
      </w:r>
      <w:r w:rsidRPr="00287B40">
        <w:rPr>
          <w:spacing w:val="-2"/>
          <w:cs/>
          <w:lang w:eastAsia="zh-CN"/>
        </w:rPr>
        <w:t>นิติบุคคลในเครือ กลุ่มนิติบุคคลข้ามชาติของนิติบุคคลในเครือ กิจการร่วมค้า หรือกิจการร่วมค้าลูกนั้น</w:t>
      </w:r>
      <w:r w:rsidRPr="00287B40">
        <w:rPr>
          <w:cs/>
          <w:lang w:eastAsia="zh-CN"/>
        </w:rPr>
        <w:t>มีเจตนาหลีกเลี่ยงภาษีหรือเป็นกรณีจำเป็นเพื่อประโยชน์ในการคืนภาษีส่วนเพิ่ม อธิบดีจะอนุมัติให้ขยายเวลาการออกหมายเรียกดังกล่าวเกินห้าปีก็ได้ แต่ต้องไม่เกินเจ็ดปีนับแต่วันที่กำหนดไว้</w:t>
      </w:r>
      <w:r w:rsidR="001F5E9F">
        <w:rPr>
          <w:cs/>
          <w:lang w:eastAsia="zh-CN"/>
        </w:rPr>
        <w:br/>
      </w:r>
      <w:r w:rsidRPr="00287B40">
        <w:rPr>
          <w:cs/>
          <w:lang w:eastAsia="zh-CN"/>
        </w:rPr>
        <w:t>ใน (๑) หรือ (๒) แล้วแต่กรณี แต่กรณี</w:t>
      </w:r>
      <w:r w:rsidR="007D66BE" w:rsidRPr="00287B40">
        <w:rPr>
          <w:rFonts w:hint="cs"/>
          <w:cs/>
          <w:lang w:eastAsia="zh-CN"/>
        </w:rPr>
        <w:t>การ</w:t>
      </w:r>
      <w:r w:rsidRPr="00287B40">
        <w:rPr>
          <w:cs/>
          <w:lang w:eastAsia="zh-CN"/>
        </w:rPr>
        <w:t>ขยายเวลาเพื่อประโยชน์ในการคืนภาษี</w:t>
      </w:r>
      <w:r w:rsidR="008E519A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ให้ขยายได</w:t>
      </w:r>
      <w:r w:rsidRPr="00287B40">
        <w:rPr>
          <w:rFonts w:hint="cs"/>
          <w:cs/>
          <w:lang w:eastAsia="zh-CN"/>
        </w:rPr>
        <w:t>้</w:t>
      </w:r>
      <w:r w:rsidR="001F5E9F">
        <w:rPr>
          <w:cs/>
          <w:lang w:eastAsia="zh-CN"/>
        </w:rPr>
        <w:br/>
      </w:r>
      <w:r w:rsidRPr="00287B40">
        <w:rPr>
          <w:cs/>
          <w:lang w:eastAsia="zh-CN"/>
        </w:rPr>
        <w:t>ไม่เกินกำหนดเวลาตามที่มีสิทธิขอคืนภาษี</w:t>
      </w:r>
    </w:p>
    <w:p w14:paraId="49C2203F" w14:textId="5EB13481" w:rsidR="00B76DA9" w:rsidRPr="00287B40" w:rsidRDefault="00B76DA9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๖</w:t>
      </w:r>
      <w:r w:rsidR="003056F0" w:rsidRPr="00287B40">
        <w:rPr>
          <w:rFonts w:hint="cs"/>
          <w:cs/>
          <w:lang w:eastAsia="zh-CN"/>
        </w:rPr>
        <w:t>๒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 xml:space="preserve">เมื่อได้จัดการตามมาตรา </w:t>
      </w:r>
      <w:r w:rsidR="005B77E9" w:rsidRPr="00287B40">
        <w:rPr>
          <w:rFonts w:hint="cs"/>
          <w:cs/>
          <w:lang w:eastAsia="zh-CN"/>
        </w:rPr>
        <w:t>๖๑</w:t>
      </w:r>
      <w:r w:rsidRPr="00287B40">
        <w:rPr>
          <w:cs/>
          <w:lang w:eastAsia="zh-CN"/>
        </w:rPr>
        <w:t xml:space="preserve"> และทราบข้อความแล้ว เจ้าพนักงานประเมินมีอำนาจแก้</w:t>
      </w:r>
      <w:r w:rsidR="001F5E9F">
        <w:rPr>
          <w:rFonts w:hint="cs"/>
          <w:cs/>
          <w:lang w:eastAsia="zh-CN"/>
        </w:rPr>
        <w:t>ไข</w:t>
      </w:r>
      <w:r w:rsidRPr="00287B40">
        <w:rPr>
          <w:cs/>
          <w:lang w:eastAsia="zh-CN"/>
        </w:rPr>
        <w:t>จำนวนเงินที่ต้องชำระที่ได้แสดงไว้เดิมตามแบบรายงานข้อมูลตามมาตรการป้องกันการกัดกร่อนฐานภาษีระหว่างประเทศ หรือแบบแสดงรายการได้โดยอาศัยพยานหลักฐาน</w:t>
      </w:r>
      <w:r w:rsidR="006A1993" w:rsidRPr="00287B40">
        <w:rPr>
          <w:lang w:eastAsia="zh-CN"/>
        </w:rPr>
        <w:br/>
      </w:r>
      <w:r w:rsidRPr="00287B40">
        <w:rPr>
          <w:cs/>
          <w:lang w:eastAsia="zh-CN"/>
        </w:rPr>
        <w:t xml:space="preserve">ที่ปรากฏ และแจ้งจำนวนเงินที่ต้องชำระอีกไปยังผู้ต้องเสียภาษีส่วนเพิ่ม </w:t>
      </w:r>
      <w:r w:rsidR="001F5E9F">
        <w:rPr>
          <w:rFonts w:hint="cs"/>
          <w:cs/>
          <w:lang w:eastAsia="zh-CN"/>
        </w:rPr>
        <w:t>ในกรณีนี้</w:t>
      </w:r>
      <w:r w:rsidRPr="00287B40">
        <w:rPr>
          <w:cs/>
          <w:lang w:eastAsia="zh-CN"/>
        </w:rPr>
        <w:t>จะอุทธรณ์</w:t>
      </w:r>
      <w:r w:rsidR="001F5E9F">
        <w:rPr>
          <w:cs/>
          <w:lang w:eastAsia="zh-CN"/>
        </w:rPr>
        <w:br/>
      </w:r>
      <w:r w:rsidRPr="00287B40">
        <w:rPr>
          <w:cs/>
          <w:lang w:eastAsia="zh-CN"/>
        </w:rPr>
        <w:t>การประเมินก็ได้</w:t>
      </w:r>
    </w:p>
    <w:p w14:paraId="704A9826" w14:textId="77777777" w:rsidR="00833AB4" w:rsidRPr="00287B40" w:rsidRDefault="00833AB4" w:rsidP="00B31871">
      <w:pPr>
        <w:contextualSpacing/>
        <w:jc w:val="thaiDistribute"/>
        <w:rPr>
          <w:lang w:eastAsia="zh-CN"/>
        </w:rPr>
      </w:pPr>
    </w:p>
    <w:p w14:paraId="375BE315" w14:textId="425F33C3" w:rsidR="00B76DA9" w:rsidRPr="00287B40" w:rsidRDefault="00B76DA9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lastRenderedPageBreak/>
        <w:tab/>
      </w:r>
      <w:r w:rsidRPr="00287B40">
        <w:rPr>
          <w:cs/>
          <w:lang w:eastAsia="zh-CN"/>
        </w:rPr>
        <w:tab/>
        <w:t>มาตรา ๖</w:t>
      </w:r>
      <w:r w:rsidR="003056F0" w:rsidRPr="00287B40">
        <w:rPr>
          <w:rFonts w:hint="cs"/>
          <w:cs/>
          <w:lang w:eastAsia="zh-CN"/>
        </w:rPr>
        <w:t>๓</w:t>
      </w:r>
      <w:r w:rsidRPr="00287B40">
        <w:rPr>
          <w:cs/>
          <w:lang w:eastAsia="zh-CN"/>
        </w:rPr>
        <w:t xml:space="preserve"> </w:t>
      </w:r>
      <w:r w:rsidR="006A1993" w:rsidRPr="00287B40">
        <w:rPr>
          <w:lang w:eastAsia="zh-CN"/>
        </w:rPr>
        <w:t xml:space="preserve"> </w:t>
      </w:r>
      <w:r w:rsidRPr="00287B40">
        <w:rPr>
          <w:cs/>
          <w:lang w:eastAsia="zh-CN"/>
        </w:rPr>
        <w:t>ถ้าผู้ต้องเ</w:t>
      </w:r>
      <w:r w:rsidRPr="00287B40">
        <w:rPr>
          <w:rFonts w:hint="cs"/>
          <w:cs/>
          <w:lang w:eastAsia="zh-CN"/>
        </w:rPr>
        <w:t>สี</w:t>
      </w:r>
      <w:r w:rsidRPr="00287B40">
        <w:rPr>
          <w:cs/>
          <w:lang w:eastAsia="zh-CN"/>
        </w:rPr>
        <w:t xml:space="preserve">ยภาษีส่วนเพิ่มไม่ปฏิบัติตามหมายหรือคำสั่งของเจ้าพนักงานประเมินตามมาตรา </w:t>
      </w:r>
      <w:r w:rsidR="005B77E9" w:rsidRPr="00287B40">
        <w:rPr>
          <w:rFonts w:hint="cs"/>
          <w:cs/>
          <w:lang w:eastAsia="zh-CN"/>
        </w:rPr>
        <w:t>๖๑</w:t>
      </w:r>
      <w:r w:rsidRPr="00287B40">
        <w:rPr>
          <w:cs/>
          <w:lang w:eastAsia="zh-CN"/>
        </w:rPr>
        <w:t xml:space="preserve"> หรือไม่ยอมตอบคำถามเมื่อซักถาม โดยไม่มีเหตุผลอันสมควร เจ้าพนักงานประเมินมีอำนาจประเมินเงินภาษีส่วนเพิ่มตามที่รู้เห็นว่าถูกต้องและแจ้งจำนวนเงิน</w:t>
      </w:r>
      <w:r w:rsidR="007E2D56" w:rsidRPr="00287B40">
        <w:rPr>
          <w:rFonts w:hint="cs"/>
          <w:cs/>
          <w:lang w:eastAsia="zh-CN"/>
        </w:rPr>
        <w:t>ซึ่</w:t>
      </w:r>
      <w:r w:rsidRPr="00287B40">
        <w:rPr>
          <w:cs/>
          <w:lang w:eastAsia="zh-CN"/>
        </w:rPr>
        <w:t>งต้องชำระ</w:t>
      </w:r>
      <w:r w:rsidR="00A13BA9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ไปยังผู้ต้องเ</w:t>
      </w:r>
      <w:r w:rsidR="00A13BA9" w:rsidRPr="00287B40">
        <w:rPr>
          <w:rFonts w:hint="cs"/>
          <w:cs/>
          <w:lang w:eastAsia="zh-CN"/>
        </w:rPr>
        <w:t>สี</w:t>
      </w:r>
      <w:r w:rsidRPr="00287B40">
        <w:rPr>
          <w:cs/>
          <w:lang w:eastAsia="zh-CN"/>
        </w:rPr>
        <w:t>ยภาษีส่วนเพิ่ม และให้ผู้นั้นชำระภาษีส่วนเพิ่มพร้อมทั้งเบี้ยปรับและเงินเพิ่มภายในสามสิบวันนับแต่วันที่ได้รับหนังสือแจ้ง ในกรณีนี้ห้ามมิให้อุทธรณ์การประเมิน</w:t>
      </w:r>
    </w:p>
    <w:p w14:paraId="5B23806F" w14:textId="73E5D13B" w:rsidR="00B76DA9" w:rsidRPr="00287B40" w:rsidRDefault="002451AB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B76DA9" w:rsidRPr="00287B40">
        <w:rPr>
          <w:cs/>
          <w:lang w:eastAsia="zh-CN"/>
        </w:rPr>
        <w:t>มาตรา ๖</w:t>
      </w:r>
      <w:r w:rsidR="003056F0" w:rsidRPr="00287B40">
        <w:rPr>
          <w:rFonts w:hint="cs"/>
          <w:cs/>
          <w:lang w:eastAsia="zh-CN"/>
        </w:rPr>
        <w:t>๔</w:t>
      </w:r>
      <w:r w:rsidRPr="00287B40">
        <w:rPr>
          <w:rFonts w:hint="cs"/>
          <w:cs/>
          <w:lang w:eastAsia="zh-CN"/>
        </w:rPr>
        <w:t xml:space="preserve">  </w:t>
      </w:r>
      <w:r w:rsidR="00B76DA9" w:rsidRPr="00287B40">
        <w:rPr>
          <w:cs/>
          <w:lang w:eastAsia="zh-CN"/>
        </w:rPr>
        <w:t>นิติบุคคลในเครือใดที่ตั้งอยู่ในประเทศไทย</w:t>
      </w:r>
      <w:r w:rsidR="00C25B0C" w:rsidRPr="00287B40">
        <w:rPr>
          <w:cs/>
          <w:lang w:eastAsia="zh-CN"/>
        </w:rPr>
        <w:t>หรือกลุ่มนิติบุคคลข้ามชาติของนิติบุคคลในเครือใด</w:t>
      </w:r>
      <w:r w:rsidR="002546AA" w:rsidRPr="00287B40">
        <w:rPr>
          <w:rFonts w:hint="cs"/>
          <w:cs/>
          <w:lang w:eastAsia="zh-CN"/>
        </w:rPr>
        <w:t>ที่</w:t>
      </w:r>
      <w:r w:rsidR="00B76DA9" w:rsidRPr="00287B40">
        <w:rPr>
          <w:cs/>
          <w:lang w:eastAsia="zh-CN"/>
        </w:rPr>
        <w:t>มีหน้าที่ต้องยื่นแบบรายงานข้อมูลตามมาตรการป้องกันการกัดกร่อน</w:t>
      </w:r>
      <w:r w:rsidR="004C41EB">
        <w:rPr>
          <w:cs/>
          <w:lang w:eastAsia="zh-CN"/>
        </w:rPr>
        <w:br/>
      </w:r>
      <w:r w:rsidR="00B76DA9" w:rsidRPr="00287B40">
        <w:rPr>
          <w:cs/>
          <w:lang w:eastAsia="zh-CN"/>
        </w:rPr>
        <w:t>ฐานภาษีระหว่างประเทศแต่ไม่ยื่น</w:t>
      </w:r>
      <w:r w:rsidR="00481DF2" w:rsidRPr="00287B40">
        <w:rPr>
          <w:rFonts w:hint="cs"/>
          <w:cs/>
          <w:lang w:eastAsia="zh-CN"/>
        </w:rPr>
        <w:t xml:space="preserve"> </w:t>
      </w:r>
      <w:r w:rsidR="00B76DA9" w:rsidRPr="00287B40">
        <w:rPr>
          <w:cs/>
          <w:lang w:eastAsia="zh-CN"/>
        </w:rPr>
        <w:t xml:space="preserve">หรือกิจการร่วมค้าหรือกิจการร่วมค้าลูกใดมีหน้าที่ต้องยื่นแบบแสดงรายการแต่ไม่ยื่น ให้เจ้าพนักงานประเมินมีอำนาจออกหมายเรียกนิติบุคคลในเครือ </w:t>
      </w:r>
      <w:r w:rsidR="004C41EB">
        <w:rPr>
          <w:cs/>
          <w:lang w:eastAsia="zh-CN"/>
        </w:rPr>
        <w:br/>
      </w:r>
      <w:r w:rsidR="00B76DA9" w:rsidRPr="00287B40">
        <w:rPr>
          <w:cs/>
          <w:lang w:eastAsia="zh-CN"/>
        </w:rPr>
        <w:t>กิจการร่วมค้า หรือกิจการร่วมค้าลูกนั้นมาไต่สวนและออกหมายเรียกพยาน</w:t>
      </w:r>
      <w:r w:rsidR="0024377D" w:rsidRPr="00287B40">
        <w:rPr>
          <w:rFonts w:hint="cs"/>
          <w:cs/>
          <w:lang w:eastAsia="zh-CN"/>
        </w:rPr>
        <w:t xml:space="preserve"> </w:t>
      </w:r>
      <w:r w:rsidR="00B76DA9" w:rsidRPr="00287B40">
        <w:rPr>
          <w:cs/>
          <w:lang w:eastAsia="zh-CN"/>
        </w:rPr>
        <w:t xml:space="preserve">กับสั่งให้นิติบุคคลในเครือ </w:t>
      </w:r>
      <w:r w:rsidR="00B76DA9" w:rsidRPr="00287B40">
        <w:rPr>
          <w:spacing w:val="-4"/>
          <w:cs/>
          <w:lang w:eastAsia="zh-CN"/>
        </w:rPr>
        <w:t>กิจการร่วมค้า กิจการร่วมค้าลูก หรือพยานนั้น</w:t>
      </w:r>
      <w:r w:rsidR="00151308" w:rsidRPr="00287B40">
        <w:rPr>
          <w:rFonts w:hint="cs"/>
          <w:spacing w:val="-4"/>
          <w:cs/>
          <w:lang w:eastAsia="zh-CN"/>
        </w:rPr>
        <w:t xml:space="preserve"> </w:t>
      </w:r>
      <w:r w:rsidR="00B76DA9" w:rsidRPr="00287B40">
        <w:rPr>
          <w:spacing w:val="-4"/>
          <w:cs/>
          <w:lang w:eastAsia="zh-CN"/>
        </w:rPr>
        <w:t>นำบัญชีหรือพยานหลักฐานอื่นอันควรแก</w:t>
      </w:r>
      <w:r w:rsidRPr="00287B40">
        <w:rPr>
          <w:rFonts w:hint="cs"/>
          <w:spacing w:val="-4"/>
          <w:cs/>
          <w:lang w:eastAsia="zh-CN"/>
        </w:rPr>
        <w:t>่</w:t>
      </w:r>
      <w:r w:rsidR="00B76DA9" w:rsidRPr="00287B40">
        <w:rPr>
          <w:spacing w:val="-4"/>
          <w:cs/>
          <w:lang w:eastAsia="zh-CN"/>
        </w:rPr>
        <w:t>เรื่องมาแสดงได้</w:t>
      </w:r>
      <w:r w:rsidR="00B76DA9" w:rsidRPr="00287B40">
        <w:rPr>
          <w:cs/>
          <w:lang w:eastAsia="zh-CN"/>
        </w:rPr>
        <w:t xml:space="preserve"> แต่ต้องให้เวลาล่วงหน้าไม่น้อยกว่าสามสิบวันนับแต่วัน</w:t>
      </w:r>
      <w:r w:rsidRPr="00287B40">
        <w:rPr>
          <w:rFonts w:hint="cs"/>
          <w:cs/>
          <w:lang w:eastAsia="zh-CN"/>
        </w:rPr>
        <w:t>ส่</w:t>
      </w:r>
      <w:r w:rsidR="00B76DA9" w:rsidRPr="00287B40">
        <w:rPr>
          <w:cs/>
          <w:lang w:eastAsia="zh-CN"/>
        </w:rPr>
        <w:t>งหมาย</w:t>
      </w:r>
    </w:p>
    <w:p w14:paraId="7C02FA10" w14:textId="6FFBB11C" w:rsidR="00B76DA9" w:rsidRPr="00287B40" w:rsidRDefault="002451AB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B76DA9" w:rsidRPr="00287B40">
        <w:rPr>
          <w:cs/>
          <w:lang w:eastAsia="zh-CN"/>
        </w:rPr>
        <w:t>มาตรา ๖</w:t>
      </w:r>
      <w:r w:rsidR="003056F0" w:rsidRPr="00287B40">
        <w:rPr>
          <w:rFonts w:hint="cs"/>
          <w:cs/>
          <w:lang w:eastAsia="zh-CN"/>
        </w:rPr>
        <w:t>๕</w:t>
      </w:r>
      <w:r w:rsidRPr="00287B40">
        <w:rPr>
          <w:rFonts w:hint="cs"/>
          <w:cs/>
          <w:lang w:eastAsia="zh-CN"/>
        </w:rPr>
        <w:t xml:space="preserve">  </w:t>
      </w:r>
      <w:r w:rsidR="00B76DA9" w:rsidRPr="00287B40">
        <w:rPr>
          <w:cs/>
          <w:lang w:eastAsia="zh-CN"/>
        </w:rPr>
        <w:t>เมื่อได้จัดการตามมาตรา ๖</w:t>
      </w:r>
      <w:r w:rsidR="00F0377C" w:rsidRPr="00287B40">
        <w:rPr>
          <w:rFonts w:hint="cs"/>
          <w:cs/>
          <w:lang w:eastAsia="zh-CN"/>
        </w:rPr>
        <w:t>๔</w:t>
      </w:r>
      <w:r w:rsidR="00B76DA9" w:rsidRPr="00287B40">
        <w:rPr>
          <w:cs/>
          <w:lang w:eastAsia="zh-CN"/>
        </w:rPr>
        <w:t xml:space="preserve"> และทราบข้อความแล้ว เจ้าพนักงานประเมินมีอำนาจประเมินเงินภาษีส่วนเพิ่มและแจ้งจำนวนภาษีส่วนเพิ่มที่ต้องชำระไปยังผู้ต้อง</w:t>
      </w:r>
      <w:r w:rsidR="00293D85" w:rsidRPr="00287B40">
        <w:rPr>
          <w:cs/>
          <w:lang w:eastAsia="zh-CN"/>
        </w:rPr>
        <w:br/>
      </w:r>
      <w:r w:rsidR="00B76DA9" w:rsidRPr="00287B40">
        <w:rPr>
          <w:cs/>
          <w:lang w:eastAsia="zh-CN"/>
        </w:rPr>
        <w:t>เสียภาษีส่วนเพิ่ม และให้ผู้นั้นชำระภาษีส่วนเพิ่มพร้อมทั้งเบี้ยปรับและเงินเพิ่มภายในสามสิบวัน</w:t>
      </w:r>
      <w:r w:rsidR="00293D85" w:rsidRPr="00287B40">
        <w:rPr>
          <w:cs/>
          <w:lang w:eastAsia="zh-CN"/>
        </w:rPr>
        <w:br/>
      </w:r>
      <w:r w:rsidR="00B76DA9" w:rsidRPr="00287B40">
        <w:rPr>
          <w:cs/>
          <w:lang w:eastAsia="zh-CN"/>
        </w:rPr>
        <w:t>นับแต่วันที่ได้รับหนังสือแจ้ง ในกรณีนี้จะอุทธรณ์การประเมินก็ได้</w:t>
      </w:r>
    </w:p>
    <w:p w14:paraId="646B6133" w14:textId="4BC38F9A" w:rsidR="00461764" w:rsidRPr="00287B40" w:rsidRDefault="002451AB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B76DA9" w:rsidRPr="00287B40">
        <w:rPr>
          <w:cs/>
          <w:lang w:eastAsia="zh-CN"/>
        </w:rPr>
        <w:t>มาตรา ๖</w:t>
      </w:r>
      <w:r w:rsidR="003056F0" w:rsidRPr="00287B40">
        <w:rPr>
          <w:rFonts w:hint="cs"/>
          <w:cs/>
          <w:lang w:eastAsia="zh-CN"/>
        </w:rPr>
        <w:t>๖</w:t>
      </w:r>
      <w:r w:rsidRPr="00287B40">
        <w:rPr>
          <w:rFonts w:hint="cs"/>
          <w:cs/>
          <w:lang w:eastAsia="zh-CN"/>
        </w:rPr>
        <w:t xml:space="preserve">  </w:t>
      </w:r>
      <w:r w:rsidR="00B76DA9" w:rsidRPr="00287B40">
        <w:rPr>
          <w:cs/>
          <w:lang w:eastAsia="zh-CN"/>
        </w:rPr>
        <w:t>ถ้าผู้ได้รับหมายหรือคำสั่งของเจ้าพนักงานประเมินไม่ปฏิบัติตาม</w:t>
      </w:r>
      <w:r w:rsidR="00AC7DCB" w:rsidRPr="00287B40">
        <w:rPr>
          <w:cs/>
          <w:lang w:eastAsia="zh-CN"/>
        </w:rPr>
        <w:br/>
      </w:r>
      <w:r w:rsidR="00B76DA9" w:rsidRPr="00287B40">
        <w:rPr>
          <w:cs/>
          <w:lang w:eastAsia="zh-CN"/>
        </w:rPr>
        <w:t>หมายหรือคำสั่งตามมาตรา ๖</w:t>
      </w:r>
      <w:r w:rsidR="00F0377C" w:rsidRPr="00287B40">
        <w:rPr>
          <w:rFonts w:hint="cs"/>
          <w:cs/>
          <w:lang w:eastAsia="zh-CN"/>
        </w:rPr>
        <w:t>๔</w:t>
      </w:r>
      <w:r w:rsidR="00B76DA9" w:rsidRPr="00287B40">
        <w:rPr>
          <w:cs/>
          <w:lang w:eastAsia="zh-CN"/>
        </w:rPr>
        <w:t xml:space="preserve"> หรือไม่ยอมตอบคำถามเมื่อซักถามโดยไม่มีเหตุผลอันสมควร </w:t>
      </w:r>
      <w:r w:rsidR="005F12A2" w:rsidRPr="00287B40">
        <w:rPr>
          <w:cs/>
          <w:lang w:eastAsia="zh-CN"/>
        </w:rPr>
        <w:br/>
      </w:r>
      <w:r w:rsidR="00B76DA9" w:rsidRPr="00287B40">
        <w:rPr>
          <w:cs/>
          <w:lang w:eastAsia="zh-CN"/>
        </w:rPr>
        <w:t>เจ้าพนักงานประเมินมีอำนาจประเมินเงินภาษีส่วนเพิ่มตามที่รู้เห็นว่าถูกต้องและแจ้งจำนวน</w:t>
      </w:r>
      <w:r w:rsidR="00002164" w:rsidRPr="00287B40">
        <w:rPr>
          <w:cs/>
          <w:lang w:eastAsia="zh-CN"/>
        </w:rPr>
        <w:br/>
      </w:r>
      <w:r w:rsidR="00B76DA9" w:rsidRPr="00287B40">
        <w:rPr>
          <w:cs/>
          <w:lang w:eastAsia="zh-CN"/>
        </w:rPr>
        <w:t>ภาษีส่วนเพิ่มไปยังผู้ต้องเสียภาษีส่วนเพิ่ม และให้ผู้นั้นชำระภาษีส่วนเพิ่มพร้อมทั้งเบี้ยปรับ</w:t>
      </w:r>
      <w:r w:rsidR="00002164" w:rsidRPr="00287B40">
        <w:rPr>
          <w:cs/>
          <w:lang w:eastAsia="zh-CN"/>
        </w:rPr>
        <w:br/>
      </w:r>
      <w:r w:rsidR="00B76DA9" w:rsidRPr="00287B40">
        <w:rPr>
          <w:cs/>
          <w:lang w:eastAsia="zh-CN"/>
        </w:rPr>
        <w:t>และเงินเพิ่มภายในสามสิบวันนับแต่วันที่ได้รับหนังสือแจ้ง ในกรณีนี้ห้ามมิให้อุทธรณ์การประเมิน</w:t>
      </w:r>
    </w:p>
    <w:p w14:paraId="2C337E68" w14:textId="10E98ABE" w:rsidR="00AE79CE" w:rsidRPr="00287B40" w:rsidRDefault="00AE79CE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มาตรา </w:t>
      </w:r>
      <w:r w:rsidR="003056F0" w:rsidRPr="00287B40">
        <w:rPr>
          <w:rFonts w:hint="cs"/>
          <w:cs/>
          <w:lang w:eastAsia="zh-CN"/>
        </w:rPr>
        <w:t>๖๗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เพื่อประโยชน์ในการคืนภาษีส่วนเพิ่มตามมาตรา ๕</w:t>
      </w:r>
      <w:r w:rsidR="00F0377C" w:rsidRPr="00287B40">
        <w:rPr>
          <w:rFonts w:hint="cs"/>
          <w:cs/>
          <w:lang w:eastAsia="zh-CN"/>
        </w:rPr>
        <w:t>๙</w:t>
      </w:r>
      <w:r w:rsidRPr="00287B40">
        <w:rPr>
          <w:cs/>
          <w:lang w:eastAsia="zh-CN"/>
        </w:rPr>
        <w:t xml:space="preserve"> เจ้าพนักงานประเมินอาจส่งหนังสือแจ้งความแก่ผู้มีสิทธิขอคืนหรือบุคคลอื่นที่เกี่ยวข้อง มาให้ถ้อยคำหรือ</w:t>
      </w:r>
      <w:r w:rsidR="004C41EB">
        <w:rPr>
          <w:cs/>
          <w:lang w:eastAsia="zh-CN"/>
        </w:rPr>
        <w:br/>
      </w:r>
      <w:r w:rsidRPr="00287B40">
        <w:rPr>
          <w:cs/>
          <w:lang w:eastAsia="zh-CN"/>
        </w:rPr>
        <w:t>ส่งเอกสารหรือหลักฐาน</w:t>
      </w:r>
      <w:r w:rsidR="001F5E9F">
        <w:rPr>
          <w:rFonts w:hint="cs"/>
          <w:cs/>
          <w:lang w:eastAsia="zh-CN"/>
        </w:rPr>
        <w:t>อันจำเป็น</w:t>
      </w:r>
      <w:r w:rsidRPr="00287B40">
        <w:rPr>
          <w:cs/>
          <w:lang w:eastAsia="zh-CN"/>
        </w:rPr>
        <w:t>เพื่อประกอบการพิจารณาได้ตามที่เห็นสมควร</w:t>
      </w:r>
    </w:p>
    <w:p w14:paraId="4E8523C9" w14:textId="0F922101" w:rsidR="00AE79CE" w:rsidRPr="00287B40" w:rsidRDefault="00A5709D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AE79CE" w:rsidRPr="00287B40">
        <w:rPr>
          <w:cs/>
          <w:lang w:eastAsia="zh-CN"/>
        </w:rPr>
        <w:t>มาตรา ๖</w:t>
      </w:r>
      <w:r w:rsidR="003056F0" w:rsidRPr="00287B40">
        <w:rPr>
          <w:rFonts w:hint="cs"/>
          <w:cs/>
          <w:lang w:eastAsia="zh-CN"/>
        </w:rPr>
        <w:t>๘</w:t>
      </w:r>
      <w:r w:rsidR="00461764" w:rsidRPr="00287B40">
        <w:rPr>
          <w:rFonts w:hint="cs"/>
          <w:cs/>
          <w:lang w:eastAsia="zh-CN"/>
        </w:rPr>
        <w:t xml:space="preserve"> </w:t>
      </w:r>
      <w:r w:rsidR="00AE79CE" w:rsidRPr="00287B40">
        <w:rPr>
          <w:cs/>
          <w:lang w:eastAsia="zh-CN"/>
        </w:rPr>
        <w:t xml:space="preserve"> ภาษีส่วนเพิ่มซึ่งต้องเสียตามพระราชกำหนดนี้ เมื่อถึงกำหนดชำระแล้ว ถ้ามิได้เสียให้ถือเป็นภาษี</w:t>
      </w:r>
      <w:r w:rsidRPr="00287B40">
        <w:rPr>
          <w:rFonts w:hint="cs"/>
          <w:cs/>
          <w:lang w:eastAsia="zh-CN"/>
        </w:rPr>
        <w:t>ค้</w:t>
      </w:r>
      <w:r w:rsidR="00AE79CE" w:rsidRPr="00287B40">
        <w:rPr>
          <w:cs/>
          <w:lang w:eastAsia="zh-CN"/>
        </w:rPr>
        <w:t>าง และเพื่อให้ได้รับชำระภาษีค้าง ให้อธิบดีมีอำนาจสั่งยึดหรืออายัด</w:t>
      </w:r>
      <w:r w:rsidR="00461764" w:rsidRPr="00287B40">
        <w:rPr>
          <w:cs/>
          <w:lang w:eastAsia="zh-CN"/>
        </w:rPr>
        <w:br/>
      </w:r>
      <w:r w:rsidR="00AE79CE" w:rsidRPr="00287B40">
        <w:rPr>
          <w:cs/>
          <w:lang w:eastAsia="zh-CN"/>
        </w:rPr>
        <w:t>และขายทอดตลาดทรัพย์สินของผู้ต้องรับผิดเ</w:t>
      </w:r>
      <w:r w:rsidR="00461764" w:rsidRPr="00287B40">
        <w:rPr>
          <w:rFonts w:hint="cs"/>
          <w:cs/>
          <w:lang w:eastAsia="zh-CN"/>
        </w:rPr>
        <w:t>สี</w:t>
      </w:r>
      <w:r w:rsidR="00AE79CE" w:rsidRPr="00287B40">
        <w:rPr>
          <w:cs/>
          <w:lang w:eastAsia="zh-CN"/>
        </w:rPr>
        <w:t>ยภาษีนั้นได้ทั่วราชอาณาจักร โดยมิต้องขอให้ศาล</w:t>
      </w:r>
      <w:r w:rsidR="00F70938" w:rsidRPr="00287B40">
        <w:rPr>
          <w:cs/>
          <w:lang w:eastAsia="zh-CN"/>
        </w:rPr>
        <w:br/>
      </w:r>
      <w:r w:rsidR="007B3D0E">
        <w:rPr>
          <w:cs/>
          <w:lang w:eastAsia="zh-CN"/>
        </w:rPr>
        <w:t>ออกหมายยึด</w:t>
      </w:r>
      <w:r w:rsidR="00AE79CE" w:rsidRPr="00287B40">
        <w:rPr>
          <w:cs/>
          <w:lang w:eastAsia="zh-CN"/>
        </w:rPr>
        <w:t xml:space="preserve">หรือสั่ง </w:t>
      </w:r>
      <w:r w:rsidR="001F5E9F">
        <w:rPr>
          <w:rFonts w:hint="cs"/>
          <w:cs/>
          <w:lang w:eastAsia="zh-CN"/>
        </w:rPr>
        <w:t xml:space="preserve"> </w:t>
      </w:r>
      <w:r w:rsidR="00AE79CE" w:rsidRPr="00287B40">
        <w:rPr>
          <w:cs/>
          <w:lang w:eastAsia="zh-CN"/>
        </w:rPr>
        <w:t>อำนาจดังกล่าวอธิบดีจะมอบให้รองอธิบดีหรือสรรพากรภาคสำหรับ</w:t>
      </w:r>
      <w:r w:rsidR="00F70938" w:rsidRPr="00287B40">
        <w:rPr>
          <w:cs/>
          <w:lang w:eastAsia="zh-CN"/>
        </w:rPr>
        <w:br/>
      </w:r>
      <w:r w:rsidR="00AE79CE" w:rsidRPr="00287B40">
        <w:rPr>
          <w:cs/>
          <w:lang w:eastAsia="zh-CN"/>
        </w:rPr>
        <w:t>การดำเนินการภายในเขตท้องที่ก็ได้</w:t>
      </w:r>
    </w:p>
    <w:p w14:paraId="64BAC536" w14:textId="5DD7C330" w:rsidR="00AE79CE" w:rsidRPr="00287B40" w:rsidRDefault="00A5709D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AE79CE" w:rsidRPr="00287B40">
        <w:rPr>
          <w:cs/>
          <w:lang w:eastAsia="zh-CN"/>
        </w:rPr>
        <w:t>วิธีการยึดและขายทอดตลาดทรัพย์สินให้ปฏิบัติตามประมวลกฎหมายวิธีพิจารณาความแพ่งโดยอนุโลม ส่วนวิธีการอายัดให้ปฏิบัติตามระเบียบที่อธิบดีกำหนดโดยอนุมัติรัฐมนตรี</w:t>
      </w:r>
    </w:p>
    <w:p w14:paraId="6C2C97BC" w14:textId="69D50544" w:rsidR="00AE79CE" w:rsidRPr="00287B40" w:rsidRDefault="00862DBD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AE79CE" w:rsidRPr="00287B40">
        <w:rPr>
          <w:cs/>
          <w:lang w:eastAsia="zh-CN"/>
        </w:rPr>
        <w:t>เงินที่ได้จากการขายทอดตลาดดังกล่าวให้หักค่าธรรมเนียม ค่าใช้จ่ายในการยึด</w:t>
      </w:r>
      <w:r w:rsidR="00F70938" w:rsidRPr="00287B40">
        <w:rPr>
          <w:cs/>
          <w:lang w:eastAsia="zh-CN"/>
        </w:rPr>
        <w:br/>
      </w:r>
      <w:r w:rsidR="00AE79CE" w:rsidRPr="00287B40">
        <w:rPr>
          <w:cs/>
          <w:lang w:eastAsia="zh-CN"/>
        </w:rPr>
        <w:t>และขายทอดตลาด</w:t>
      </w:r>
      <w:r w:rsidR="005C6B73" w:rsidRPr="00287B40">
        <w:rPr>
          <w:rFonts w:hint="cs"/>
          <w:cs/>
          <w:lang w:eastAsia="zh-CN"/>
        </w:rPr>
        <w:t xml:space="preserve"> </w:t>
      </w:r>
      <w:r w:rsidR="00AE79CE" w:rsidRPr="00287B40">
        <w:rPr>
          <w:cs/>
          <w:lang w:eastAsia="zh-CN"/>
        </w:rPr>
        <w:t>และเงินภาษีค้าง ถ้ามีเงินเหลือให้คืนแก่เจ้าของทรัพย์สิน</w:t>
      </w:r>
    </w:p>
    <w:p w14:paraId="05C5EF73" w14:textId="53846D86" w:rsidR="00AE79CE" w:rsidRPr="00287B40" w:rsidRDefault="00862DBD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AE79CE" w:rsidRPr="00287B40">
        <w:rPr>
          <w:cs/>
          <w:lang w:eastAsia="zh-CN"/>
        </w:rPr>
        <w:t>มาตรา ๖</w:t>
      </w:r>
      <w:r w:rsidR="003056F0" w:rsidRPr="00287B40">
        <w:rPr>
          <w:rFonts w:hint="cs"/>
          <w:cs/>
          <w:lang w:eastAsia="zh-CN"/>
        </w:rPr>
        <w:t>๙</w:t>
      </w:r>
      <w:r w:rsidRPr="00287B40">
        <w:rPr>
          <w:rFonts w:hint="cs"/>
          <w:cs/>
          <w:lang w:eastAsia="zh-CN"/>
        </w:rPr>
        <w:t xml:space="preserve">  </w:t>
      </w:r>
      <w:r w:rsidR="00AE79CE" w:rsidRPr="00287B40">
        <w:rPr>
          <w:cs/>
          <w:lang w:eastAsia="zh-CN"/>
        </w:rPr>
        <w:t>เมื่อได้มีคำสั่งยึดหรืออายัดตามมาตรา ๖</w:t>
      </w:r>
      <w:r w:rsidR="00304923" w:rsidRPr="00287B40">
        <w:rPr>
          <w:rFonts w:hint="cs"/>
          <w:cs/>
          <w:lang w:eastAsia="zh-CN"/>
        </w:rPr>
        <w:t>๘</w:t>
      </w:r>
      <w:r w:rsidR="00AE79CE" w:rsidRPr="00287B40">
        <w:rPr>
          <w:cs/>
          <w:lang w:eastAsia="zh-CN"/>
        </w:rPr>
        <w:t xml:space="preserve"> แล้ว ห้ามผู้ใดทำลาย </w:t>
      </w:r>
      <w:r w:rsidR="009D447A" w:rsidRPr="00287B40">
        <w:rPr>
          <w:cs/>
          <w:lang w:eastAsia="zh-CN"/>
        </w:rPr>
        <w:br/>
      </w:r>
      <w:r w:rsidR="00AE79CE" w:rsidRPr="00287B40">
        <w:rPr>
          <w:cs/>
          <w:lang w:eastAsia="zh-CN"/>
        </w:rPr>
        <w:t>ย้ายไปเสีย ซ่อนเร้น หรือโอนไปให้แก</w:t>
      </w:r>
      <w:r w:rsidRPr="00287B40">
        <w:rPr>
          <w:rFonts w:hint="cs"/>
          <w:cs/>
          <w:lang w:eastAsia="zh-CN"/>
        </w:rPr>
        <w:t>่</w:t>
      </w:r>
      <w:r w:rsidR="00AE79CE" w:rsidRPr="00287B40">
        <w:rPr>
          <w:cs/>
          <w:lang w:eastAsia="zh-CN"/>
        </w:rPr>
        <w:t>บุคคลอื่นซึ่งทรัพย์สินที่ถูกยึดหรืออายัดดังกล่าว</w:t>
      </w:r>
    </w:p>
    <w:p w14:paraId="6414E936" w14:textId="31185F57" w:rsidR="00AE79CE" w:rsidRPr="00287B40" w:rsidRDefault="00862DBD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AE79CE" w:rsidRPr="00287B40">
        <w:rPr>
          <w:cs/>
          <w:lang w:eastAsia="zh-CN"/>
        </w:rPr>
        <w:t xml:space="preserve">มาตรา </w:t>
      </w:r>
      <w:r w:rsidR="003056F0" w:rsidRPr="00287B40">
        <w:rPr>
          <w:rFonts w:hint="cs"/>
          <w:cs/>
          <w:lang w:eastAsia="zh-CN"/>
        </w:rPr>
        <w:t>๗๐</w:t>
      </w:r>
      <w:r w:rsidRPr="00287B40">
        <w:rPr>
          <w:rFonts w:hint="cs"/>
          <w:cs/>
          <w:lang w:eastAsia="zh-CN"/>
        </w:rPr>
        <w:t xml:space="preserve">  </w:t>
      </w:r>
      <w:r w:rsidR="00AE79CE" w:rsidRPr="00287B40">
        <w:rPr>
          <w:cs/>
          <w:lang w:eastAsia="zh-CN"/>
        </w:rPr>
        <w:t>เพื่อประโยชน์ในการดำเนินการตามมาตรา ๖</w:t>
      </w:r>
      <w:r w:rsidR="00304923" w:rsidRPr="00287B40">
        <w:rPr>
          <w:rFonts w:hint="cs"/>
          <w:cs/>
          <w:lang w:eastAsia="zh-CN"/>
        </w:rPr>
        <w:t>๘</w:t>
      </w:r>
      <w:r w:rsidRPr="00287B40">
        <w:rPr>
          <w:rFonts w:hint="cs"/>
          <w:cs/>
          <w:lang w:eastAsia="zh-CN"/>
        </w:rPr>
        <w:t xml:space="preserve"> </w:t>
      </w:r>
      <w:r w:rsidR="00AE79CE" w:rsidRPr="00287B40">
        <w:rPr>
          <w:cs/>
          <w:lang w:eastAsia="zh-CN"/>
        </w:rPr>
        <w:t>ให้ผู้มีอำนาจ</w:t>
      </w:r>
      <w:r w:rsidR="004C41EB">
        <w:rPr>
          <w:cs/>
          <w:lang w:eastAsia="zh-CN"/>
        </w:rPr>
        <w:br/>
      </w:r>
      <w:r w:rsidR="00AE79CE" w:rsidRPr="00287B40">
        <w:rPr>
          <w:cs/>
          <w:lang w:eastAsia="zh-CN"/>
        </w:rPr>
        <w:t>ตามมาตราดังกล่าวมีอำนาจ</w:t>
      </w:r>
      <w:r w:rsidR="005C6B73" w:rsidRPr="00287B40">
        <w:rPr>
          <w:rFonts w:hint="cs"/>
          <w:cs/>
          <w:lang w:eastAsia="zh-CN"/>
        </w:rPr>
        <w:t xml:space="preserve"> </w:t>
      </w:r>
      <w:r w:rsidR="00FD15E7" w:rsidRPr="00287B40">
        <w:rPr>
          <w:rFonts w:hint="cs"/>
          <w:cs/>
          <w:lang w:eastAsia="zh-CN"/>
        </w:rPr>
        <w:t>ดังต่อไปนี้</w:t>
      </w:r>
      <w:r w:rsidR="001F5E9F">
        <w:rPr>
          <w:rFonts w:hint="cs"/>
          <w:cs/>
          <w:lang w:eastAsia="zh-CN"/>
        </w:rPr>
        <w:t>ด้วย</w:t>
      </w:r>
    </w:p>
    <w:p w14:paraId="6AEF8127" w14:textId="074388CD" w:rsidR="00AE79CE" w:rsidRPr="00287B40" w:rsidRDefault="0080551C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lastRenderedPageBreak/>
        <w:tab/>
      </w:r>
      <w:r w:rsidRPr="00287B40">
        <w:rPr>
          <w:cs/>
          <w:lang w:eastAsia="zh-CN"/>
        </w:rPr>
        <w:tab/>
      </w:r>
      <w:r w:rsidR="00AE79CE" w:rsidRPr="00287B40">
        <w:rPr>
          <w:cs/>
          <w:lang w:eastAsia="zh-CN"/>
        </w:rPr>
        <w:t>(๑) ออกหมายเรียกผู้ต้องรับผิดชำระภาษีค้างและบุคคลใด</w:t>
      </w:r>
      <w:r w:rsidR="009D447A" w:rsidRPr="00287B40">
        <w:rPr>
          <w:rFonts w:hint="cs"/>
          <w:cs/>
          <w:lang w:eastAsia="zh-CN"/>
        </w:rPr>
        <w:t xml:space="preserve"> </w:t>
      </w:r>
      <w:r w:rsidR="00AE79CE" w:rsidRPr="00287B40">
        <w:rPr>
          <w:cs/>
          <w:lang w:eastAsia="zh-CN"/>
        </w:rPr>
        <w:t>ๆ ที่มีเหตุสมควรเชื่อว่าจะเป็นประโยชน์แก่การจัดเก็บภาษีค้างมาให้ถ้อยคำ</w:t>
      </w:r>
    </w:p>
    <w:p w14:paraId="013AB048" w14:textId="484C8384" w:rsidR="00AE79CE" w:rsidRPr="00287B40" w:rsidRDefault="0080551C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AE79CE" w:rsidRPr="00287B40">
        <w:rPr>
          <w:cs/>
          <w:lang w:eastAsia="zh-CN"/>
        </w:rPr>
        <w:t>(๒) สั่งบุคคล</w:t>
      </w:r>
      <w:r w:rsidR="00615A85" w:rsidRPr="00287B40">
        <w:rPr>
          <w:rFonts w:hint="cs"/>
          <w:cs/>
          <w:lang w:eastAsia="zh-CN"/>
        </w:rPr>
        <w:t>ตาม</w:t>
      </w:r>
      <w:r w:rsidR="00AE79CE" w:rsidRPr="00287B40">
        <w:rPr>
          <w:cs/>
          <w:lang w:eastAsia="zh-CN"/>
        </w:rPr>
        <w:t xml:space="preserve"> (๑)</w:t>
      </w:r>
      <w:r w:rsidRPr="00287B40">
        <w:rPr>
          <w:rFonts w:hint="cs"/>
          <w:cs/>
          <w:lang w:eastAsia="zh-CN"/>
        </w:rPr>
        <w:t xml:space="preserve"> </w:t>
      </w:r>
      <w:r w:rsidR="00AE79CE" w:rsidRPr="00287B40">
        <w:rPr>
          <w:cs/>
          <w:lang w:eastAsia="zh-CN"/>
        </w:rPr>
        <w:t>ให้นำบัญชี เอกสาร หรือหลักฐานอื่นอันจำเป็นแก่การจัดเก็บภาษีค้างมาตรวจสอบ</w:t>
      </w:r>
    </w:p>
    <w:p w14:paraId="61976176" w14:textId="3B6ED519" w:rsidR="00F540F4" w:rsidRPr="00287B40" w:rsidRDefault="0080551C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AE79CE" w:rsidRPr="00287B40">
        <w:rPr>
          <w:cs/>
          <w:lang w:eastAsia="zh-CN"/>
        </w:rPr>
        <w:t>(๓) ออกคำสั่งเป็นหนังสือให้เจ้าพนักงานสรรพากรทำการตรวจค้นหรือยึดบัญชี เอกสาร หรือหลักฐานอื่นของบุคคล</w:t>
      </w:r>
      <w:r w:rsidR="00615A85" w:rsidRPr="00287B40">
        <w:rPr>
          <w:rFonts w:hint="cs"/>
          <w:cs/>
          <w:lang w:eastAsia="zh-CN"/>
        </w:rPr>
        <w:t>ตาม</w:t>
      </w:r>
      <w:r w:rsidR="00AE79CE" w:rsidRPr="00287B40">
        <w:rPr>
          <w:cs/>
          <w:lang w:eastAsia="zh-CN"/>
        </w:rPr>
        <w:t xml:space="preserve"> (๑)</w:t>
      </w:r>
    </w:p>
    <w:p w14:paraId="6625C350" w14:textId="1513ACC4" w:rsidR="00F540F4" w:rsidRPr="00287B40" w:rsidRDefault="00F540F4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AE79CE" w:rsidRPr="00287B40">
        <w:rPr>
          <w:cs/>
          <w:lang w:eastAsia="zh-CN"/>
        </w:rPr>
        <w:t>การดำเนินการตาม (๑) หรือ (๒) ต้องให้เวลาล่วงหน้าไม่น้อยกว่าเจ็ดวัน</w:t>
      </w:r>
      <w:r w:rsidR="00615A85" w:rsidRPr="00287B40">
        <w:rPr>
          <w:cs/>
          <w:lang w:eastAsia="zh-CN"/>
        </w:rPr>
        <w:br/>
      </w:r>
      <w:r w:rsidR="00AE79CE" w:rsidRPr="00287B40">
        <w:rPr>
          <w:cs/>
          <w:lang w:eastAsia="zh-CN"/>
        </w:rPr>
        <w:t>นับแต่วัน</w:t>
      </w:r>
      <w:r w:rsidR="00615A85" w:rsidRPr="00287B40">
        <w:rPr>
          <w:rFonts w:hint="cs"/>
          <w:cs/>
          <w:lang w:eastAsia="zh-CN"/>
        </w:rPr>
        <w:t>ที่</w:t>
      </w:r>
      <w:r w:rsidR="00AE79CE" w:rsidRPr="00287B40">
        <w:rPr>
          <w:cs/>
          <w:lang w:eastAsia="zh-CN"/>
        </w:rPr>
        <w:t>ได้รับหมายเรียกหรือคำสั่ง การออกคำสั่งและทำการตาม (๓) ต้องเป็นไปตามระเบียบ</w:t>
      </w:r>
      <w:r w:rsidR="00615A85" w:rsidRPr="00287B40">
        <w:rPr>
          <w:cs/>
          <w:lang w:eastAsia="zh-CN"/>
        </w:rPr>
        <w:br/>
      </w:r>
      <w:r w:rsidR="00AE79CE" w:rsidRPr="00287B40">
        <w:rPr>
          <w:cs/>
          <w:lang w:eastAsia="zh-CN"/>
        </w:rPr>
        <w:t>ที่อธิบดีกำหนด</w:t>
      </w:r>
    </w:p>
    <w:p w14:paraId="5E91B26B" w14:textId="77777777" w:rsidR="00E63FD2" w:rsidRPr="00287B40" w:rsidRDefault="00E63FD2" w:rsidP="00B31871">
      <w:pPr>
        <w:jc w:val="thaiDistribute"/>
      </w:pPr>
    </w:p>
    <w:p w14:paraId="0719409E" w14:textId="660B57DE" w:rsidR="00571D45" w:rsidRPr="00287B40" w:rsidRDefault="00571D45" w:rsidP="00B31871">
      <w:pPr>
        <w:jc w:val="center"/>
        <w:rPr>
          <w:lang w:eastAsia="zh-CN"/>
        </w:rPr>
      </w:pPr>
      <w:r w:rsidRPr="00287B40">
        <w:rPr>
          <w:rFonts w:hint="cs"/>
          <w:cs/>
        </w:rPr>
        <w:t>หมวด ๕</w:t>
      </w:r>
    </w:p>
    <w:p w14:paraId="6ED09DF3" w14:textId="0B580CCA" w:rsidR="00571D45" w:rsidRPr="00287B40" w:rsidRDefault="00571D45" w:rsidP="00B31871">
      <w:pPr>
        <w:jc w:val="center"/>
      </w:pPr>
      <w:r w:rsidRPr="00287B40">
        <w:rPr>
          <w:rFonts w:hint="cs"/>
          <w:cs/>
        </w:rPr>
        <w:t>การอุทธรณ์</w:t>
      </w:r>
    </w:p>
    <w:p w14:paraId="54486817" w14:textId="52E14253" w:rsidR="00571D45" w:rsidRPr="00287B40" w:rsidRDefault="00B31871" w:rsidP="00B31871">
      <w:pPr>
        <w:jc w:val="center"/>
        <w:rPr>
          <w:u w:val="thick"/>
        </w:rPr>
      </w:pPr>
      <w:r w:rsidRPr="00B31871">
        <w:rPr>
          <w:u w:val="thick"/>
        </w:rPr>
        <w:tab/>
      </w:r>
      <w:r w:rsidRPr="00B31871">
        <w:rPr>
          <w:u w:val="thick"/>
        </w:rPr>
        <w:tab/>
      </w:r>
    </w:p>
    <w:p w14:paraId="35036E2E" w14:textId="77777777" w:rsidR="00F969C8" w:rsidRPr="00287B40" w:rsidRDefault="00F969C8" w:rsidP="00B31871">
      <w:pPr>
        <w:jc w:val="thaiDistribute"/>
        <w:rPr>
          <w:lang w:eastAsia="zh-CN"/>
        </w:rPr>
      </w:pPr>
    </w:p>
    <w:p w14:paraId="1D7B1EA0" w14:textId="5BDC71CB" w:rsidR="00587943" w:rsidRPr="00287B40" w:rsidRDefault="00587943" w:rsidP="00B31871">
      <w:pPr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มาตรา </w:t>
      </w:r>
      <w:r w:rsidR="003056F0" w:rsidRPr="00287B40">
        <w:rPr>
          <w:rFonts w:hint="cs"/>
          <w:cs/>
          <w:lang w:eastAsia="zh-CN"/>
        </w:rPr>
        <w:t>๗๑</w:t>
      </w:r>
      <w:r w:rsidRPr="00287B40">
        <w:rPr>
          <w:cs/>
          <w:lang w:eastAsia="zh-CN"/>
        </w:rPr>
        <w:t xml:space="preserve"> </w:t>
      </w:r>
      <w:r w:rsidR="00F969C8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ผู้มีหน้าที่เสียภาษีส่วนเพิ่มผู้ใดไม่เห็นด้วยกับผลการประเมินภาษี</w:t>
      </w:r>
      <w:r w:rsidR="004C41EB">
        <w:rPr>
          <w:cs/>
          <w:lang w:eastAsia="zh-CN"/>
        </w:rPr>
        <w:br/>
      </w:r>
      <w:r w:rsidRPr="00287B40">
        <w:rPr>
          <w:cs/>
          <w:lang w:eastAsia="zh-CN"/>
        </w:rPr>
        <w:t>ส่วนเพิ่มของเจ้าพนักงานประเมิน</w:t>
      </w:r>
      <w:r w:rsidR="002215C3" w:rsidRPr="00287B40">
        <w:rPr>
          <w:rFonts w:hint="cs"/>
          <w:cs/>
          <w:lang w:eastAsia="zh-CN"/>
        </w:rPr>
        <w:t xml:space="preserve"> </w:t>
      </w:r>
      <w:r w:rsidR="001F5E9F">
        <w:rPr>
          <w:rFonts w:hint="cs"/>
          <w:cs/>
          <w:lang w:eastAsia="zh-CN"/>
        </w:rPr>
        <w:t>ถ้าเป็นกรณีที่จะอุทธรณ์ได้ ให้มีสิทธิอุ</w:t>
      </w:r>
      <w:r w:rsidRPr="00287B40">
        <w:rPr>
          <w:cs/>
          <w:lang w:eastAsia="zh-CN"/>
        </w:rPr>
        <w:t xml:space="preserve">ทธรณ์ต่อคณะกรรมการอุทธรณ์ภายในสามสิบวันนับแต่วันที่ได้รับแจ้งการประเมินภาษีส่วนเพิ่ม </w:t>
      </w:r>
      <w:r w:rsidR="001F5E9F">
        <w:rPr>
          <w:rFonts w:hint="cs"/>
          <w:cs/>
          <w:lang w:eastAsia="zh-CN"/>
        </w:rPr>
        <w:t xml:space="preserve"> ทั้งนี้ </w:t>
      </w:r>
      <w:r w:rsidRPr="00287B40">
        <w:rPr>
          <w:cs/>
          <w:lang w:eastAsia="zh-CN"/>
        </w:rPr>
        <w:t>ตามแบบที่อธิบดีกำหนด</w:t>
      </w:r>
    </w:p>
    <w:p w14:paraId="0EF38C01" w14:textId="77777777" w:rsidR="00587943" w:rsidRPr="00287B40" w:rsidRDefault="00587943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คณะกรรมการอุทธรณ์ตามวรรคหนึ่ง ประกอบด้วย อธิบดีหรือผู้แทนเป็นประธานกรรมการ ผู้แทนกรมศุลกากร ผู้แทนกรมสรรพสามิต ผู้แทนสำนักงานคณะกรรมการกฤษฎีกา</w:t>
      </w:r>
      <w:r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br/>
        <w:t>และผู้แทนสำนักงานอัยการสูงสุด เป็นกรรมการ</w:t>
      </w:r>
    </w:p>
    <w:p w14:paraId="160440D2" w14:textId="2737DB4D" w:rsidR="00F8365E" w:rsidRPr="00287B40" w:rsidRDefault="00F8365E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ให้อธิบดีแต่งตั้งข้าราชการสังกัดกรมสรรพากรเป็นเลขานุการและผู้ช่วยเลขานุการ </w:t>
      </w: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รัฐมนตรีอาจแต่งตั้งที่ปรึกษาคณะกรรมการอุทธรณ์เพื่อให้ความเห็นประกอบ</w:t>
      </w:r>
      <w:r w:rsidR="004C41EB">
        <w:rPr>
          <w:cs/>
          <w:lang w:eastAsia="zh-CN"/>
        </w:rPr>
        <w:br/>
      </w:r>
      <w:r w:rsidRPr="00287B40">
        <w:rPr>
          <w:cs/>
          <w:lang w:eastAsia="zh-CN"/>
        </w:rPr>
        <w:t>การพิจารณาของคณะกรรมการอุทธรณ์ก็ได้</w:t>
      </w:r>
    </w:p>
    <w:p w14:paraId="3605A62D" w14:textId="055D89AF" w:rsidR="00F8365E" w:rsidRPr="00287B40" w:rsidRDefault="00F8365E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คำวินิจฉัยอุทธรณ์ให้ทำเป็นหนังสือ และแจ้งให้ผู้อุทธรณ์ทราบโดยไม่ชักช้า </w:t>
      </w:r>
      <w:r w:rsidR="000C553B" w:rsidRPr="00287B40">
        <w:rPr>
          <w:cs/>
          <w:lang w:eastAsia="zh-CN"/>
        </w:rPr>
        <w:br/>
      </w:r>
      <w:r w:rsidR="000C553B" w:rsidRPr="00287B40">
        <w:rPr>
          <w:cs/>
          <w:lang w:eastAsia="zh-CN"/>
        </w:rPr>
        <w:tab/>
      </w:r>
      <w:r w:rsidR="000C553B" w:rsidRPr="00287B40">
        <w:rPr>
          <w:cs/>
          <w:lang w:eastAsia="zh-CN"/>
        </w:rPr>
        <w:tab/>
      </w:r>
      <w:r w:rsidRPr="00287B40">
        <w:rPr>
          <w:cs/>
          <w:lang w:eastAsia="zh-CN"/>
        </w:rPr>
        <w:t>ผู้อุทธรณ์ผู้ใดไม่พอใจคำวินิจฉัยของคณะกรรมการอุทธรณ์ ให้มีสิทธิฟ้องต่อ</w:t>
      </w:r>
      <w:r w:rsidR="00500A77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ศาลภาษีอากรได้ภายในสามสิบวันนับแต่วันที่ได้รับทราบคำวินิจฉัยของคณะกรรมการอุทธรณ์</w:t>
      </w:r>
    </w:p>
    <w:p w14:paraId="11C4E391" w14:textId="1B0807F1" w:rsidR="00F8365E" w:rsidRPr="00287B40" w:rsidRDefault="000C553B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F8365E" w:rsidRPr="00287B40">
        <w:rPr>
          <w:cs/>
          <w:lang w:eastAsia="zh-CN"/>
        </w:rPr>
        <w:t>มาตรา ๗</w:t>
      </w:r>
      <w:r w:rsidR="003056F0" w:rsidRPr="00287B40">
        <w:rPr>
          <w:rFonts w:hint="cs"/>
          <w:cs/>
          <w:lang w:eastAsia="zh-CN"/>
        </w:rPr>
        <w:t>๒</w:t>
      </w:r>
      <w:r w:rsidRPr="00287B40">
        <w:rPr>
          <w:rFonts w:hint="cs"/>
          <w:cs/>
          <w:lang w:eastAsia="zh-CN"/>
        </w:rPr>
        <w:t xml:space="preserve">  </w:t>
      </w:r>
      <w:r w:rsidR="00F8365E" w:rsidRPr="00287B40">
        <w:rPr>
          <w:cs/>
          <w:lang w:eastAsia="zh-CN"/>
        </w:rPr>
        <w:t>การประชุมคณะกรรมการอุทธรณ์ต้องมีกรรมการมาประชุมไม่น้อยกว่ากึ่งหนึ่งของจำนวนกรรมการทั้งหมดจึงจะเป็นองค์ประชุม</w:t>
      </w:r>
    </w:p>
    <w:p w14:paraId="018F0CFE" w14:textId="7077A0BD" w:rsidR="000C553B" w:rsidRPr="00287B40" w:rsidRDefault="000C553B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F8365E" w:rsidRPr="00287B40">
        <w:rPr>
          <w:cs/>
          <w:lang w:eastAsia="zh-CN"/>
        </w:rPr>
        <w:t>ถ้าประธานกรรมการไม่อยู่ในที่ประชุม</w:t>
      </w:r>
      <w:r w:rsidR="002A65FE" w:rsidRPr="00287B40">
        <w:rPr>
          <w:rFonts w:hint="cs"/>
          <w:cs/>
          <w:lang w:eastAsia="zh-CN"/>
        </w:rPr>
        <w:t xml:space="preserve"> </w:t>
      </w:r>
      <w:r w:rsidR="00F8365E" w:rsidRPr="00287B40">
        <w:rPr>
          <w:cs/>
          <w:lang w:eastAsia="zh-CN"/>
        </w:rPr>
        <w:t>ให้กรรมการเลือกกรรมการคนหนึ่งเป็นประธานในที่ประชุม มติของคณะกรรมการให้ถือเสียงข้างมากของกรรมการ กรรมการคนหนึ่ง</w:t>
      </w:r>
      <w:r w:rsidR="009633B5" w:rsidRPr="00287B40">
        <w:rPr>
          <w:cs/>
          <w:lang w:eastAsia="zh-CN"/>
        </w:rPr>
        <w:br/>
      </w:r>
      <w:r w:rsidR="00F8365E" w:rsidRPr="00287B40">
        <w:rPr>
          <w:cs/>
          <w:lang w:eastAsia="zh-CN"/>
        </w:rPr>
        <w:t>ให้มีเสียงหนึ่งในการลงคะแนน ถ้าคะแนนเสียงเท่ากัน ให้ประธานในที่ประชุมออกเสียงเพิ่มขึ้น</w:t>
      </w:r>
      <w:r w:rsidR="009633B5" w:rsidRPr="00287B40">
        <w:rPr>
          <w:cs/>
          <w:lang w:eastAsia="zh-CN"/>
        </w:rPr>
        <w:br/>
      </w:r>
      <w:r w:rsidR="00F8365E" w:rsidRPr="00287B40">
        <w:rPr>
          <w:cs/>
          <w:lang w:eastAsia="zh-CN"/>
        </w:rPr>
        <w:t>อีกเสียงหนึ่งเป็นเสียงชี้ขาด</w:t>
      </w:r>
    </w:p>
    <w:p w14:paraId="2AD9A201" w14:textId="1B64654D" w:rsidR="00C9661E" w:rsidRPr="00287B40" w:rsidRDefault="000C553B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C9661E" w:rsidRPr="00287B40">
        <w:rPr>
          <w:cs/>
          <w:lang w:eastAsia="zh-CN"/>
        </w:rPr>
        <w:t>มาตรา ๗</w:t>
      </w:r>
      <w:r w:rsidR="003056F0" w:rsidRPr="00287B40">
        <w:rPr>
          <w:rFonts w:hint="cs"/>
          <w:cs/>
          <w:lang w:eastAsia="zh-CN"/>
        </w:rPr>
        <w:t>๓</w:t>
      </w:r>
      <w:r w:rsidR="00C9661E" w:rsidRPr="00287B40">
        <w:rPr>
          <w:cs/>
          <w:lang w:eastAsia="zh-CN"/>
        </w:rPr>
        <w:t xml:space="preserve"> </w:t>
      </w:r>
      <w:r w:rsidR="00C9661E" w:rsidRPr="00287B40">
        <w:rPr>
          <w:rFonts w:hint="cs"/>
          <w:cs/>
          <w:lang w:eastAsia="zh-CN"/>
        </w:rPr>
        <w:t xml:space="preserve"> </w:t>
      </w:r>
      <w:r w:rsidR="00C9661E" w:rsidRPr="00287B40">
        <w:rPr>
          <w:cs/>
          <w:lang w:eastAsia="zh-CN"/>
        </w:rPr>
        <w:t>กรณีผู้อุทธรณ์ได้ใช้สิทธิร้องขอต่อเจ้าหน้าที่ผู้มีอำนาจของประเทศคู่สัญญาตามความตกลงระหว่างประเทศเกี่ยวกับมาตรการป้องกันการกัดกร่อนฐานภาษีระหว่างประเทศเพื่อขอให้ดำเนินการระงับข้อพิพาทเกี่ยวกับภาษีส่วนเพิ่มกับประเทศคู่สัญญาอื่น</w:t>
      </w:r>
      <w:r w:rsidR="00A44208">
        <w:rPr>
          <w:rFonts w:hint="cs"/>
          <w:cs/>
          <w:lang w:eastAsia="zh-CN"/>
        </w:rPr>
        <w:t xml:space="preserve"> </w:t>
      </w:r>
      <w:r w:rsidR="00A44208">
        <w:rPr>
          <w:cs/>
          <w:lang w:eastAsia="zh-CN"/>
        </w:rPr>
        <w:br/>
      </w:r>
      <w:r w:rsidR="00C9661E" w:rsidRPr="00287B40">
        <w:rPr>
          <w:cs/>
          <w:lang w:eastAsia="zh-CN"/>
        </w:rPr>
        <w:t>และเจ้าหน้าที่ผู้มีอำนาจดังกล่าวได้พิจารณารับคำร้องเพื่อดำเนินการหารือร่วมกับเจ้าหน้าที่ผู้มีอำนาจของประเทศคู่สัญญาแล้ว ผู้อุทธรณ์อาจแจ้งเป็นหนังสือต่อคณะกรรมการอุทธรณ์เพื่อขอให้พัก</w:t>
      </w:r>
      <w:r w:rsidR="00151308" w:rsidRPr="00287B40">
        <w:rPr>
          <w:cs/>
          <w:lang w:eastAsia="zh-CN"/>
        </w:rPr>
        <w:br/>
      </w:r>
      <w:r w:rsidR="00C9661E" w:rsidRPr="00287B40">
        <w:rPr>
          <w:cs/>
          <w:lang w:eastAsia="zh-CN"/>
        </w:rPr>
        <w:lastRenderedPageBreak/>
        <w:t>การพิจารณาไว้เป็นการชั่วคราวจนกว่าจะปรากฏผลการหารือร่วมกันระหว่างเจ้าหน้าที่ผู้มีอำนาจ</w:t>
      </w:r>
      <w:r w:rsidR="00DA095B">
        <w:rPr>
          <w:cs/>
          <w:lang w:eastAsia="zh-CN"/>
        </w:rPr>
        <w:br/>
      </w:r>
      <w:r w:rsidR="00C9661E" w:rsidRPr="00287B40">
        <w:rPr>
          <w:cs/>
          <w:lang w:eastAsia="zh-CN"/>
        </w:rPr>
        <w:t>นั้นก็ได้</w:t>
      </w:r>
    </w:p>
    <w:p w14:paraId="7A28C48B" w14:textId="20165EEF" w:rsidR="00C9661E" w:rsidRPr="00287B40" w:rsidRDefault="00C9661E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025378" w:rsidRPr="00025378">
        <w:rPr>
          <w:rFonts w:hint="cs"/>
          <w:spacing w:val="-6"/>
          <w:cs/>
          <w:lang w:eastAsia="zh-CN"/>
        </w:rPr>
        <w:t>ในกรณีที่</w:t>
      </w:r>
      <w:r w:rsidRPr="00025378">
        <w:rPr>
          <w:spacing w:val="-6"/>
          <w:cs/>
          <w:lang w:eastAsia="zh-CN"/>
        </w:rPr>
        <w:t>คณะกรรมการอุทธรณ์ได้รับหนังสือแจ้ง</w:t>
      </w:r>
      <w:r w:rsidR="00025378" w:rsidRPr="00025378">
        <w:rPr>
          <w:rFonts w:hint="cs"/>
          <w:spacing w:val="-6"/>
          <w:cs/>
          <w:lang w:eastAsia="zh-CN"/>
        </w:rPr>
        <w:t xml:space="preserve">ตามวรรคหนึ่ง </w:t>
      </w:r>
      <w:r w:rsidRPr="00025378">
        <w:rPr>
          <w:spacing w:val="-6"/>
          <w:cs/>
          <w:lang w:eastAsia="zh-CN"/>
        </w:rPr>
        <w:t>ให้พักการพิจารณาไว้</w:t>
      </w:r>
      <w:r w:rsidRPr="00287B40">
        <w:rPr>
          <w:cs/>
          <w:lang w:eastAsia="zh-CN"/>
        </w:rPr>
        <w:t>เป็นการชั่วคราวจนกว่าจะปรากฏผลการหารือร่วมกันระหว่างเจ้าหน้าที่ผู้มีอำนาจดังกล่าว</w:t>
      </w:r>
      <w:r w:rsidR="00025378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เว้นแต่</w:t>
      </w:r>
      <w:r w:rsidR="00025378">
        <w:rPr>
          <w:cs/>
          <w:lang w:eastAsia="zh-CN"/>
        </w:rPr>
        <w:br/>
      </w:r>
      <w:r w:rsidRPr="00287B40">
        <w:rPr>
          <w:rFonts w:hint="cs"/>
          <w:cs/>
          <w:lang w:eastAsia="zh-CN"/>
        </w:rPr>
        <w:t>จะมี</w:t>
      </w:r>
      <w:r w:rsidRPr="00287B40">
        <w:rPr>
          <w:cs/>
          <w:lang w:eastAsia="zh-CN"/>
        </w:rPr>
        <w:t>เหตุ</w:t>
      </w:r>
      <w:r w:rsidRPr="00287B40">
        <w:rPr>
          <w:rFonts w:hint="cs"/>
          <w:cs/>
          <w:lang w:eastAsia="zh-CN"/>
        </w:rPr>
        <w:t>ตาม</w:t>
      </w:r>
      <w:r w:rsidRPr="00287B40">
        <w:rPr>
          <w:cs/>
          <w:lang w:eastAsia="zh-CN"/>
        </w:rPr>
        <w:t>ที่อธิบดีประกาศกำหนดให้พิจารณาอุทธรณ์ต่อไปได้</w:t>
      </w:r>
    </w:p>
    <w:p w14:paraId="090913F1" w14:textId="6EF94447" w:rsidR="00C9661E" w:rsidRPr="00287B40" w:rsidRDefault="00C9661E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หากผลการหารือร่วมกันระหว่างเจ้าหน้าที่ผู้มีอำนาจนั้นเป็นเช่นใด</w:t>
      </w:r>
      <w:r w:rsidRPr="00287B40">
        <w:rPr>
          <w:cs/>
          <w:lang w:eastAsia="zh-CN"/>
        </w:rPr>
        <w:br/>
        <w:t>ให้คณะกรรมการอุทธรณ์พ</w:t>
      </w:r>
      <w:r w:rsidR="00BA34C4">
        <w:rPr>
          <w:cs/>
          <w:lang w:eastAsia="zh-CN"/>
        </w:rPr>
        <w:t>ิจารณาอุทธรณ์ให้สอดคล้องกับ</w:t>
      </w:r>
      <w:r w:rsidR="00BA34C4" w:rsidRPr="00552B2A">
        <w:rPr>
          <w:cs/>
          <w:lang w:eastAsia="zh-CN"/>
        </w:rPr>
        <w:t>ผล</w:t>
      </w:r>
      <w:r w:rsidRPr="00552B2A">
        <w:rPr>
          <w:cs/>
          <w:lang w:eastAsia="zh-CN"/>
        </w:rPr>
        <w:t>การหารือดังกล่าว และ</w:t>
      </w:r>
      <w:r w:rsidRPr="00287B40">
        <w:rPr>
          <w:cs/>
          <w:lang w:eastAsia="zh-CN"/>
        </w:rPr>
        <w:t>หากผล</w:t>
      </w:r>
      <w:r w:rsidR="00DA095B">
        <w:rPr>
          <w:cs/>
          <w:lang w:eastAsia="zh-CN"/>
        </w:rPr>
        <w:br/>
      </w:r>
      <w:r w:rsidRPr="00287B40">
        <w:rPr>
          <w:cs/>
          <w:lang w:eastAsia="zh-CN"/>
        </w:rPr>
        <w:t>การหารือนั้นเป็นผลให้ประเทศไทยอาจจัดเก็บภาษีส่วนเพิ่มได้เพิ่มขึ้น</w:t>
      </w:r>
      <w:r w:rsidRPr="00287B40">
        <w:rPr>
          <w:lang w:eastAsia="zh-CN"/>
        </w:rPr>
        <w:t xml:space="preserve"> </w:t>
      </w:r>
      <w:r w:rsidRPr="00287B40">
        <w:rPr>
          <w:cs/>
          <w:lang w:eastAsia="zh-CN"/>
        </w:rPr>
        <w:t>ให้คณะกรรมการอุทธรณ์สั่งให้</w:t>
      </w:r>
      <w:r w:rsidRPr="00287B40">
        <w:rPr>
          <w:cs/>
          <w:lang w:eastAsia="zh-CN"/>
        </w:rPr>
        <w:br/>
        <w:t>ผู้อุทธรณ์ชำระภาษีส่วนเพิ่มตามผลการหารือร่วมกันระหว่างเจ้าหน้าที่ผู้มีอำนาจดังกล่าว</w:t>
      </w:r>
    </w:p>
    <w:p w14:paraId="600ACCF5" w14:textId="77777777" w:rsidR="00025378" w:rsidRDefault="003A063F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F8365E" w:rsidRPr="00287B40">
        <w:rPr>
          <w:cs/>
          <w:lang w:eastAsia="zh-CN"/>
        </w:rPr>
        <w:t>มาตรา ๗</w:t>
      </w:r>
      <w:r w:rsidR="003056F0" w:rsidRPr="00287B40">
        <w:rPr>
          <w:rFonts w:hint="cs"/>
          <w:cs/>
          <w:lang w:eastAsia="zh-CN"/>
        </w:rPr>
        <w:t>๔</w:t>
      </w:r>
      <w:r w:rsidRPr="00287B40">
        <w:rPr>
          <w:rFonts w:hint="cs"/>
          <w:cs/>
          <w:lang w:eastAsia="zh-CN"/>
        </w:rPr>
        <w:t xml:space="preserve">  </w:t>
      </w:r>
      <w:r w:rsidR="00F8365E" w:rsidRPr="00287B40">
        <w:rPr>
          <w:cs/>
          <w:lang w:eastAsia="zh-CN"/>
        </w:rPr>
        <w:t>การอุทธรณ์</w:t>
      </w:r>
      <w:r w:rsidR="00C118AC" w:rsidRPr="00287B40">
        <w:rPr>
          <w:rFonts w:hint="cs"/>
          <w:cs/>
          <w:lang w:eastAsia="zh-CN"/>
        </w:rPr>
        <w:t xml:space="preserve"> </w:t>
      </w:r>
      <w:r w:rsidR="00F8365E" w:rsidRPr="00287B40">
        <w:rPr>
          <w:cs/>
          <w:lang w:eastAsia="zh-CN"/>
        </w:rPr>
        <w:t xml:space="preserve">หรือการใช้สิทธิร้องขอต่อเจ้าหน้าที่ผู้มีอำนาจของประเทศคู่สัญญาตามความตกลงระหว่างประเทศเกี่ยวกับมาตรการป้องกันการกัดกร่อนฐานภาษีระหว่างประเทศเพื่อขอให้ดำเนินการระงับข้อพิพาทนั้น ไม่เป็นการทุเลาการเสียภาษีส่วนเพิ่ม </w:t>
      </w:r>
      <w:r w:rsidR="00025378">
        <w:rPr>
          <w:rFonts w:hint="cs"/>
          <w:cs/>
          <w:lang w:eastAsia="zh-CN"/>
        </w:rPr>
        <w:t>และหาก</w:t>
      </w:r>
    </w:p>
    <w:p w14:paraId="644AE1F2" w14:textId="77777777" w:rsidR="00025378" w:rsidRDefault="00F8365E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>ไม่เสียภาษีส่วนเพิ่มภายในเวลาที่กฎหมายกำหนด</w:t>
      </w:r>
      <w:r w:rsidR="00025378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ให้ถือเป็นภาษีค้างตามมาตรา ๖</w:t>
      </w:r>
      <w:r w:rsidR="005264D3" w:rsidRPr="00287B40">
        <w:rPr>
          <w:rFonts w:hint="cs"/>
          <w:cs/>
          <w:lang w:eastAsia="zh-CN"/>
        </w:rPr>
        <w:t>๘</w:t>
      </w:r>
      <w:r w:rsidRPr="00287B40">
        <w:rPr>
          <w:cs/>
          <w:lang w:eastAsia="zh-CN"/>
        </w:rPr>
        <w:t xml:space="preserve"> เว้นแต่กรณี</w:t>
      </w:r>
    </w:p>
    <w:p w14:paraId="16FB3B0A" w14:textId="094D379C" w:rsidR="00F8365E" w:rsidRPr="00287B40" w:rsidRDefault="00F8365E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>ที่ผู้อุทธรณ์หรือผู้</w:t>
      </w:r>
      <w:r w:rsidR="00025378">
        <w:rPr>
          <w:rFonts w:hint="cs"/>
          <w:cs/>
          <w:lang w:eastAsia="zh-CN"/>
        </w:rPr>
        <w:t>ซึ่ง</w:t>
      </w:r>
      <w:r w:rsidRPr="00287B40">
        <w:rPr>
          <w:cs/>
          <w:lang w:eastAsia="zh-CN"/>
        </w:rPr>
        <w:t>ใช้สิทธิเช่นว่านั้นได้รับอนุมัติจากอธิบดีให้รอคำวินิจฉัยอุทธรณ์</w:t>
      </w:r>
      <w:r w:rsidR="00E463A8" w:rsidRPr="00287B40">
        <w:rPr>
          <w:rFonts w:hint="cs"/>
          <w:cs/>
          <w:lang w:eastAsia="zh-CN"/>
        </w:rPr>
        <w:t xml:space="preserve"> </w:t>
      </w:r>
      <w:r w:rsidR="008F2F51" w:rsidRPr="00287B40">
        <w:rPr>
          <w:rFonts w:hint="cs"/>
          <w:cs/>
          <w:lang w:eastAsia="zh-CN"/>
        </w:rPr>
        <w:t>หรือ</w:t>
      </w:r>
      <w:r w:rsidR="00025378">
        <w:rPr>
          <w:rFonts w:hint="cs"/>
          <w:cs/>
          <w:lang w:eastAsia="zh-CN"/>
        </w:rPr>
        <w:t>รอ</w:t>
      </w:r>
      <w:r w:rsidRPr="00287B40">
        <w:rPr>
          <w:cs/>
          <w:lang w:eastAsia="zh-CN"/>
        </w:rPr>
        <w:t>ผลการหารือร่วมกันระหว่างเจ้าหน้าที่ผู้มีอำนาจ หรือ</w:t>
      </w:r>
      <w:r w:rsidR="00025378">
        <w:rPr>
          <w:rFonts w:hint="cs"/>
          <w:cs/>
          <w:lang w:eastAsia="zh-CN"/>
        </w:rPr>
        <w:t>รอ</w:t>
      </w:r>
      <w:r w:rsidRPr="00287B40">
        <w:rPr>
          <w:cs/>
          <w:lang w:eastAsia="zh-CN"/>
        </w:rPr>
        <w:t>คำพิพากษา ให้</w:t>
      </w:r>
      <w:r w:rsidR="00025378">
        <w:rPr>
          <w:rFonts w:hint="cs"/>
          <w:cs/>
          <w:lang w:eastAsia="zh-CN"/>
        </w:rPr>
        <w:t>ผู้นั้น</w:t>
      </w:r>
      <w:r w:rsidRPr="00287B40">
        <w:rPr>
          <w:cs/>
          <w:lang w:eastAsia="zh-CN"/>
        </w:rPr>
        <w:t>มีหน้าที่ชำระภายในสามสิบวันนับแต่วันที่ได้รับแจ้งคำวินิจฉัยอุทธรณ์ หรือได้รับแจ้งผลการหารือร่วมกันระหว่างเจ้าหน้าที่ผู้มีอำนาจเป็นหนังสือจากกรมสรรพากร หรือได้รับทราบคำพิพากษาถึงที่สุด แล้วแต่กรณี</w:t>
      </w:r>
    </w:p>
    <w:p w14:paraId="3C88138C" w14:textId="77777777" w:rsidR="00025378" w:rsidRDefault="00166432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F8365E" w:rsidRPr="00287B40">
        <w:rPr>
          <w:cs/>
          <w:lang w:eastAsia="zh-CN"/>
        </w:rPr>
        <w:t>ในกรณีที่มีคำวินิจฉัยอุทธรณ์ให้เสียภาษีเพิ่มขึ้น ผู้อุทธรณ์จะต้องชำระภายใน</w:t>
      </w:r>
    </w:p>
    <w:p w14:paraId="584F1782" w14:textId="44D39880" w:rsidR="00587943" w:rsidRPr="00287B40" w:rsidRDefault="00025378" w:rsidP="00B31871">
      <w:pPr>
        <w:contextualSpacing/>
        <w:jc w:val="thaiDistribute"/>
        <w:rPr>
          <w:lang w:eastAsia="zh-CN"/>
        </w:rPr>
      </w:pPr>
      <w:r>
        <w:rPr>
          <w:rFonts w:hint="cs"/>
          <w:cs/>
          <w:lang w:eastAsia="zh-CN"/>
        </w:rPr>
        <w:t>ระยะเวลาที่</w:t>
      </w:r>
      <w:r w:rsidR="00F8365E" w:rsidRPr="00287B40">
        <w:rPr>
          <w:cs/>
          <w:lang w:eastAsia="zh-CN"/>
        </w:rPr>
        <w:t>กำหนด</w:t>
      </w:r>
      <w:r>
        <w:rPr>
          <w:rFonts w:hint="cs"/>
          <w:cs/>
          <w:lang w:eastAsia="zh-CN"/>
        </w:rPr>
        <w:t>ไว้ใน</w:t>
      </w:r>
      <w:r w:rsidR="00F8365E" w:rsidRPr="00287B40">
        <w:rPr>
          <w:cs/>
          <w:lang w:eastAsia="zh-CN"/>
        </w:rPr>
        <w:t>วรรคหนึ่ง</w:t>
      </w:r>
    </w:p>
    <w:p w14:paraId="18C6468A" w14:textId="4AA33861" w:rsidR="000069D8" w:rsidRPr="00287B40" w:rsidRDefault="000069D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๗</w:t>
      </w:r>
      <w:r w:rsidR="003056F0" w:rsidRPr="00287B40">
        <w:rPr>
          <w:rFonts w:hint="cs"/>
          <w:cs/>
          <w:lang w:eastAsia="zh-CN"/>
        </w:rPr>
        <w:t>๕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เพื่อประโยชน์ในการวินิจฉัยอุทธรณ์ ให้ประธานคณะกรรมการอุทธรณ</w:t>
      </w:r>
      <w:r w:rsidRPr="00287B40">
        <w:rPr>
          <w:rFonts w:hint="cs"/>
          <w:cs/>
          <w:lang w:eastAsia="zh-CN"/>
        </w:rPr>
        <w:t>์</w:t>
      </w:r>
      <w:r w:rsidRPr="00287B40">
        <w:rPr>
          <w:cs/>
          <w:lang w:eastAsia="zh-CN"/>
        </w:rPr>
        <w:t xml:space="preserve"> </w:t>
      </w:r>
      <w:r w:rsidRPr="00287B40">
        <w:rPr>
          <w:spacing w:val="-4"/>
          <w:cs/>
          <w:lang w:eastAsia="zh-CN"/>
        </w:rPr>
        <w:t>มีอำนาจออกหมายเรียกผู้อุทธรณ์มาไต่สวนหรือออกหมายเรียกพยาน กับสั่งให้ผู้อุทธรณ์หรือพยานนั้น</w:t>
      </w:r>
      <w:r w:rsidRPr="00287B40">
        <w:rPr>
          <w:cs/>
          <w:lang w:eastAsia="zh-CN"/>
        </w:rPr>
        <w:t xml:space="preserve"> นำสมุดบัญชีหรือพยานหลักฐาน</w:t>
      </w:r>
      <w:r w:rsidR="00025378">
        <w:rPr>
          <w:rFonts w:hint="cs"/>
          <w:cs/>
          <w:lang w:eastAsia="zh-CN"/>
        </w:rPr>
        <w:t>อันจำเป็น</w:t>
      </w:r>
      <w:r w:rsidRPr="00287B40">
        <w:rPr>
          <w:cs/>
          <w:lang w:eastAsia="zh-CN"/>
        </w:rPr>
        <w:t>มาแสดง</w:t>
      </w:r>
      <w:r w:rsidR="00025378">
        <w:rPr>
          <w:rFonts w:hint="cs"/>
          <w:cs/>
          <w:lang w:eastAsia="zh-CN"/>
        </w:rPr>
        <w:t>เพื</w:t>
      </w:r>
      <w:r w:rsidR="00D36BEA">
        <w:rPr>
          <w:rFonts w:hint="cs"/>
          <w:cs/>
          <w:lang w:eastAsia="zh-CN"/>
        </w:rPr>
        <w:t>่</w:t>
      </w:r>
      <w:r w:rsidR="00025378">
        <w:rPr>
          <w:rFonts w:hint="cs"/>
          <w:cs/>
          <w:lang w:eastAsia="zh-CN"/>
        </w:rPr>
        <w:t>อประกอบการพิจารณาและวินิจฉัยก็</w:t>
      </w:r>
      <w:r w:rsidRPr="00287B40">
        <w:rPr>
          <w:cs/>
          <w:lang w:eastAsia="zh-CN"/>
        </w:rPr>
        <w:t>ได้ แต่ต้องให้เวลาล่วงหน้าไม</w:t>
      </w:r>
      <w:r w:rsidRPr="00287B40">
        <w:rPr>
          <w:rFonts w:hint="cs"/>
          <w:cs/>
          <w:lang w:eastAsia="zh-CN"/>
        </w:rPr>
        <w:t>่</w:t>
      </w:r>
      <w:r w:rsidRPr="00287B40">
        <w:rPr>
          <w:cs/>
          <w:lang w:eastAsia="zh-CN"/>
        </w:rPr>
        <w:t>น้อยกว่าสามสิบวันนับแต่วัน</w:t>
      </w:r>
      <w:r w:rsidRPr="00287B40">
        <w:rPr>
          <w:rFonts w:hint="cs"/>
          <w:cs/>
          <w:lang w:eastAsia="zh-CN"/>
        </w:rPr>
        <w:t>ส่</w:t>
      </w:r>
      <w:r w:rsidRPr="00287B40">
        <w:rPr>
          <w:cs/>
          <w:lang w:eastAsia="zh-CN"/>
        </w:rPr>
        <w:t>งหมาย</w:t>
      </w:r>
    </w:p>
    <w:p w14:paraId="1D69EECF" w14:textId="77777777" w:rsidR="00025378" w:rsidRDefault="000069D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๗</w:t>
      </w:r>
      <w:r w:rsidR="003056F0" w:rsidRPr="00287B40">
        <w:rPr>
          <w:rFonts w:hint="cs"/>
          <w:cs/>
          <w:lang w:eastAsia="zh-CN"/>
        </w:rPr>
        <w:t>๖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ผู้อุทธรณ์</w:t>
      </w:r>
      <w:r w:rsidR="00025378">
        <w:rPr>
          <w:rFonts w:hint="cs"/>
          <w:cs/>
          <w:lang w:eastAsia="zh-CN"/>
        </w:rPr>
        <w:t>ผู้</w:t>
      </w:r>
      <w:r w:rsidRPr="00287B40">
        <w:rPr>
          <w:cs/>
          <w:lang w:eastAsia="zh-CN"/>
        </w:rPr>
        <w:t>ใดไม</w:t>
      </w:r>
      <w:r w:rsidRPr="00287B40">
        <w:rPr>
          <w:rFonts w:hint="cs"/>
          <w:cs/>
          <w:lang w:eastAsia="zh-CN"/>
        </w:rPr>
        <w:t>่</w:t>
      </w:r>
      <w:r w:rsidRPr="00287B40">
        <w:rPr>
          <w:cs/>
          <w:lang w:eastAsia="zh-CN"/>
        </w:rPr>
        <w:t>ปฏิบัติตามหมายเรียกหรือคำสั่งตามมาตรา ๗</w:t>
      </w:r>
      <w:r w:rsidR="005E4932" w:rsidRPr="00287B40">
        <w:rPr>
          <w:rFonts w:hint="cs"/>
          <w:cs/>
          <w:lang w:eastAsia="zh-CN"/>
        </w:rPr>
        <w:t>๕</w:t>
      </w:r>
      <w:r w:rsidRPr="00287B40">
        <w:rPr>
          <w:cs/>
          <w:lang w:eastAsia="zh-CN"/>
        </w:rPr>
        <w:t xml:space="preserve"> หรือ</w:t>
      </w:r>
    </w:p>
    <w:p w14:paraId="25666F03" w14:textId="2E480EBB" w:rsidR="00587943" w:rsidRPr="00287B40" w:rsidRDefault="000069D8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>ไม่ยอมตอบคำถามเมื่อซักถาม โดยไม่มีเหตุผลอันสมควร ผู้นั้นหมดสิทธิที่จะอุทธรณ์คำวินิจฉัยอุทธรณ์ต่อไป</w:t>
      </w:r>
    </w:p>
    <w:p w14:paraId="366E01FB" w14:textId="11D3F3F6" w:rsidR="00587943" w:rsidRPr="00287B40" w:rsidRDefault="00CE7B17" w:rsidP="00B31871">
      <w:pPr>
        <w:contextualSpacing/>
        <w:jc w:val="thaiDistribute"/>
        <w:rPr>
          <w:lang w:eastAsia="zh-CN"/>
        </w:rPr>
      </w:pPr>
      <w:r>
        <w:rPr>
          <w:cs/>
          <w:lang w:eastAsia="zh-CN"/>
        </w:rPr>
        <w:br/>
      </w:r>
    </w:p>
    <w:p w14:paraId="60883EB2" w14:textId="32E3B357" w:rsidR="000069D8" w:rsidRPr="00287B40" w:rsidRDefault="000069D8" w:rsidP="00B31871">
      <w:pPr>
        <w:contextualSpacing/>
        <w:jc w:val="center"/>
      </w:pPr>
      <w:r w:rsidRPr="00287B40">
        <w:rPr>
          <w:rFonts w:hint="cs"/>
          <w:cs/>
        </w:rPr>
        <w:t xml:space="preserve">หมวด </w:t>
      </w:r>
      <w:r w:rsidR="00E02AC3" w:rsidRPr="00287B40">
        <w:rPr>
          <w:rFonts w:hint="cs"/>
          <w:cs/>
        </w:rPr>
        <w:t>๖</w:t>
      </w:r>
    </w:p>
    <w:p w14:paraId="65DA1E8F" w14:textId="6CB9043E" w:rsidR="000069D8" w:rsidRPr="00287B40" w:rsidRDefault="00E02AC3" w:rsidP="00B31871">
      <w:pPr>
        <w:contextualSpacing/>
        <w:jc w:val="center"/>
      </w:pPr>
      <w:r w:rsidRPr="00287B40">
        <w:rPr>
          <w:rFonts w:hint="cs"/>
          <w:cs/>
        </w:rPr>
        <w:t>เบี้ยปรับและเงินเพิ่ม</w:t>
      </w:r>
    </w:p>
    <w:p w14:paraId="7BD3435D" w14:textId="15074F38" w:rsidR="000069D8" w:rsidRPr="00287B40" w:rsidRDefault="00B31871" w:rsidP="00B31871">
      <w:pPr>
        <w:contextualSpacing/>
        <w:jc w:val="center"/>
        <w:rPr>
          <w:u w:val="thick"/>
        </w:rPr>
      </w:pPr>
      <w:r w:rsidRPr="00B31871">
        <w:rPr>
          <w:u w:val="thick"/>
          <w:cs/>
        </w:rPr>
        <w:tab/>
      </w:r>
      <w:r w:rsidRPr="00B31871">
        <w:rPr>
          <w:u w:val="thick"/>
          <w:cs/>
        </w:rPr>
        <w:tab/>
      </w:r>
    </w:p>
    <w:p w14:paraId="286E66CA" w14:textId="77777777" w:rsidR="00587943" w:rsidRPr="00287B40" w:rsidRDefault="00587943" w:rsidP="00B31871">
      <w:pPr>
        <w:contextualSpacing/>
        <w:jc w:val="thaiDistribute"/>
        <w:rPr>
          <w:lang w:eastAsia="zh-CN"/>
        </w:rPr>
      </w:pPr>
    </w:p>
    <w:p w14:paraId="203E475E" w14:textId="023E7BD3" w:rsidR="00E21937" w:rsidRPr="00287B40" w:rsidRDefault="00E21937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๗</w:t>
      </w:r>
      <w:r w:rsidR="003056F0" w:rsidRPr="00287B40">
        <w:rPr>
          <w:rFonts w:hint="cs"/>
          <w:cs/>
          <w:lang w:eastAsia="zh-CN"/>
        </w:rPr>
        <w:t>๗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ในการประเมินตามมาตรา ๖</w:t>
      </w:r>
      <w:r w:rsidR="005E4932" w:rsidRPr="00287B40">
        <w:rPr>
          <w:rFonts w:hint="cs"/>
          <w:cs/>
          <w:lang w:eastAsia="zh-CN"/>
        </w:rPr>
        <w:t>๒</w:t>
      </w:r>
      <w:r w:rsidRPr="00287B40">
        <w:rPr>
          <w:cs/>
          <w:lang w:eastAsia="zh-CN"/>
        </w:rPr>
        <w:t xml:space="preserve"> หรือมาตรา ๖</w:t>
      </w:r>
      <w:r w:rsidR="005E4932" w:rsidRPr="00287B40">
        <w:rPr>
          <w:rFonts w:hint="cs"/>
          <w:cs/>
          <w:lang w:eastAsia="zh-CN"/>
        </w:rPr>
        <w:t>๓</w:t>
      </w:r>
      <w:r w:rsidRPr="00287B40">
        <w:rPr>
          <w:cs/>
          <w:lang w:eastAsia="zh-CN"/>
        </w:rPr>
        <w:t xml:space="preserve"> ผู้ต้องเสียภาษีส่วนเพิ่มต้องรับผิดเสียเบี้ยปรับอีกหนึ่งเท่าของจำนวนเงินภาษีส่วนเพิ่มที่ต้องเสีย</w:t>
      </w:r>
    </w:p>
    <w:p w14:paraId="10449813" w14:textId="420E5B84" w:rsidR="00E21937" w:rsidRPr="00287B40" w:rsidRDefault="00E21937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ในการประเมินตามมาตรา ๖</w:t>
      </w:r>
      <w:r w:rsidR="005E4932" w:rsidRPr="00287B40">
        <w:rPr>
          <w:rFonts w:hint="cs"/>
          <w:cs/>
          <w:lang w:eastAsia="zh-CN"/>
        </w:rPr>
        <w:t>๕</w:t>
      </w:r>
      <w:r w:rsidRPr="00287B40">
        <w:rPr>
          <w:cs/>
          <w:lang w:eastAsia="zh-CN"/>
        </w:rPr>
        <w:t xml:space="preserve"> หรือมาตรา ๖</w:t>
      </w:r>
      <w:r w:rsidR="005E4932" w:rsidRPr="00287B40">
        <w:rPr>
          <w:rFonts w:hint="cs"/>
          <w:cs/>
          <w:lang w:eastAsia="zh-CN"/>
        </w:rPr>
        <w:t>๖</w:t>
      </w:r>
      <w:r w:rsidRPr="00287B40">
        <w:rPr>
          <w:cs/>
          <w:lang w:eastAsia="zh-CN"/>
        </w:rPr>
        <w:t xml:space="preserve"> ผู้ต้องเสียภาษีส่วนเพิ่มต้องรับผิดเสียเบี้ยปรับอีกสองเท่าของจำนวนเงินภาษีส่วนเพิ่มที่ต้องเสีย</w:t>
      </w:r>
    </w:p>
    <w:p w14:paraId="328AC9D9" w14:textId="18A3E0CF" w:rsidR="00E21937" w:rsidRDefault="00E21937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เบี้ยปรับตามวรรคหนึ่งและวรรคสองอาจงดหรือลดลงได้ตามหลักเกณฑ์และเงื่อนไขที่อธิบดีประกา</w:t>
      </w:r>
      <w:r w:rsidR="009A0996" w:rsidRPr="00287B40">
        <w:rPr>
          <w:rFonts w:hint="cs"/>
          <w:cs/>
          <w:lang w:eastAsia="zh-CN"/>
        </w:rPr>
        <w:t>ศ</w:t>
      </w:r>
      <w:r w:rsidRPr="00287B40">
        <w:rPr>
          <w:cs/>
          <w:lang w:eastAsia="zh-CN"/>
        </w:rPr>
        <w:t xml:space="preserve">กำหนดโดยความเห็นชอบของรัฐมนตรี </w:t>
      </w:r>
    </w:p>
    <w:p w14:paraId="78B47E2E" w14:textId="77777777" w:rsidR="007456BD" w:rsidRPr="00287B40" w:rsidRDefault="007456BD" w:rsidP="00B31871">
      <w:pPr>
        <w:contextualSpacing/>
        <w:jc w:val="thaiDistribute"/>
        <w:rPr>
          <w:lang w:eastAsia="zh-CN"/>
        </w:rPr>
      </w:pPr>
    </w:p>
    <w:p w14:paraId="6669AAF6" w14:textId="77777777" w:rsidR="00C4558E" w:rsidRDefault="00E21937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๗</w:t>
      </w:r>
      <w:r w:rsidR="003056F0" w:rsidRPr="00287B40">
        <w:rPr>
          <w:rFonts w:hint="cs"/>
          <w:cs/>
          <w:lang w:eastAsia="zh-CN"/>
        </w:rPr>
        <w:t>๘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บุคคลใดไม่เสียภาษีส่วนเพิ่มภายใน</w:t>
      </w:r>
      <w:r w:rsidR="00C4558E">
        <w:rPr>
          <w:rFonts w:hint="cs"/>
          <w:cs/>
          <w:lang w:eastAsia="zh-CN"/>
        </w:rPr>
        <w:t>ระยะเวลาที่</w:t>
      </w:r>
      <w:r w:rsidRPr="00287B40">
        <w:rPr>
          <w:cs/>
          <w:lang w:eastAsia="zh-CN"/>
        </w:rPr>
        <w:t>กำหนดไว้</w:t>
      </w:r>
    </w:p>
    <w:p w14:paraId="116E6579" w14:textId="2D9535F8" w:rsidR="00E21937" w:rsidRPr="00287B40" w:rsidRDefault="00C4558E" w:rsidP="00B31871">
      <w:pPr>
        <w:contextualSpacing/>
        <w:jc w:val="thaiDistribute"/>
        <w:rPr>
          <w:lang w:eastAsia="zh-CN"/>
        </w:rPr>
      </w:pPr>
      <w:r>
        <w:rPr>
          <w:rFonts w:hint="cs"/>
          <w:cs/>
          <w:lang w:eastAsia="zh-CN"/>
        </w:rPr>
        <w:t>ตามพระราช</w:t>
      </w:r>
      <w:r w:rsidR="00D36BEA">
        <w:rPr>
          <w:rFonts w:hint="cs"/>
          <w:cs/>
          <w:lang w:eastAsia="zh-CN"/>
        </w:rPr>
        <w:t>กำหนด</w:t>
      </w:r>
      <w:r>
        <w:rPr>
          <w:rFonts w:hint="cs"/>
          <w:cs/>
          <w:lang w:eastAsia="zh-CN"/>
        </w:rPr>
        <w:t xml:space="preserve">นี้ </w:t>
      </w:r>
      <w:r w:rsidR="00E21937" w:rsidRPr="00287B40">
        <w:rPr>
          <w:cs/>
          <w:lang w:eastAsia="zh-CN"/>
        </w:rPr>
        <w:t>ให้เสียเงินเพิ่มอีกร้อยละ</w:t>
      </w:r>
      <w:r w:rsidR="00CB50F5" w:rsidRPr="00287B40">
        <w:rPr>
          <w:rFonts w:hint="cs"/>
          <w:cs/>
          <w:lang w:eastAsia="zh-CN"/>
        </w:rPr>
        <w:t>หนึ่งจุดห้า</w:t>
      </w:r>
      <w:r w:rsidR="00E21937" w:rsidRPr="00287B40">
        <w:rPr>
          <w:cs/>
          <w:lang w:eastAsia="zh-CN"/>
        </w:rPr>
        <w:t>ต่อเดือนหรือเศษของเดือนของ</w:t>
      </w:r>
      <w:r>
        <w:rPr>
          <w:cs/>
          <w:lang w:eastAsia="zh-CN"/>
        </w:rPr>
        <w:br/>
      </w:r>
      <w:r w:rsidR="00E21937" w:rsidRPr="00287B40">
        <w:rPr>
          <w:cs/>
          <w:lang w:eastAsia="zh-CN"/>
        </w:rPr>
        <w:t>เงินภาษีส่วนเพิ่มที่ต้องเสีย โดยไม่รวมเบี้ยปรับ</w:t>
      </w:r>
    </w:p>
    <w:p w14:paraId="21E0D5BF" w14:textId="6DA8081A" w:rsidR="00D41DAF" w:rsidRPr="00287B40" w:rsidRDefault="00E21937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ในกรณีอธิบดีอนุมัติให้ขยายกำหนดเวลาชำระภาษีส่วนเพิ่มและได้มีการชำระ</w:t>
      </w:r>
      <w:r w:rsidR="00EB0EF9" w:rsidRPr="00287B40">
        <w:rPr>
          <w:lang w:eastAsia="zh-CN"/>
        </w:rPr>
        <w:br/>
      </w:r>
      <w:r w:rsidRPr="00287B40">
        <w:rPr>
          <w:cs/>
          <w:lang w:eastAsia="zh-CN"/>
        </w:rPr>
        <w:t>ภายในกำหนดเวลาที่ขยายให้นั้น เงินเพิ่มตามวรรคหนึ่งให้ลดลงเหลือร้อยละ</w:t>
      </w:r>
      <w:r w:rsidR="00DE6724" w:rsidRPr="00287B40">
        <w:rPr>
          <w:rFonts w:hint="cs"/>
          <w:cs/>
          <w:lang w:eastAsia="zh-CN"/>
        </w:rPr>
        <w:t>ศูนย์จุดเจ็ดห้า</w:t>
      </w:r>
      <w:r w:rsidRPr="00287B40">
        <w:rPr>
          <w:cs/>
          <w:lang w:eastAsia="zh-CN"/>
        </w:rPr>
        <w:t>ต่อเดือน</w:t>
      </w:r>
      <w:r w:rsidR="00EB0EF9" w:rsidRPr="00287B40">
        <w:rPr>
          <w:lang w:eastAsia="zh-CN"/>
        </w:rPr>
        <w:br/>
      </w:r>
      <w:r w:rsidRPr="00287B40">
        <w:rPr>
          <w:cs/>
          <w:lang w:eastAsia="zh-CN"/>
        </w:rPr>
        <w:t>หรือเศษของเดือน</w:t>
      </w:r>
    </w:p>
    <w:p w14:paraId="1504B84D" w14:textId="221B7DCC" w:rsidR="00E21937" w:rsidRPr="00287B40" w:rsidRDefault="00D41DAF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E21937" w:rsidRPr="00287B40">
        <w:rPr>
          <w:cs/>
          <w:lang w:eastAsia="zh-CN"/>
        </w:rPr>
        <w:t>การคำนวณเงินเพิ่มตามวรรคหนึ่งและวรรคสอง ให้เริ่มนับเมื่อพ้นกำหนดเวลา</w:t>
      </w:r>
      <w:r w:rsidR="00EB0EF9" w:rsidRPr="00287B40">
        <w:rPr>
          <w:lang w:eastAsia="zh-CN"/>
        </w:rPr>
        <w:br/>
      </w:r>
      <w:r w:rsidR="00E21937" w:rsidRPr="00287B40">
        <w:rPr>
          <w:cs/>
          <w:lang w:eastAsia="zh-CN"/>
        </w:rPr>
        <w:t>การยื่นแบบแสดงรายการจนถึงวันที่ได้ชำระภาษีส่วนเพิ่ม แต่เงินเพิ่มที่คำนวณได้มิให้เกินจำนวน</w:t>
      </w:r>
      <w:r w:rsidR="00EB0EF9" w:rsidRPr="00287B40">
        <w:rPr>
          <w:lang w:eastAsia="zh-CN"/>
        </w:rPr>
        <w:br/>
      </w:r>
      <w:r w:rsidR="00E21937" w:rsidRPr="00287B40">
        <w:rPr>
          <w:cs/>
          <w:lang w:eastAsia="zh-CN"/>
        </w:rPr>
        <w:t>ภาษีส่วนเพิ่มที่ต้องเสีย ไม่ว่าภาษีส่วนเพิ่มที่ต้องเสียนั้นจะเกิดจากการประเมิน หรือคำสั่งของ</w:t>
      </w:r>
      <w:r w:rsidR="00D16358" w:rsidRPr="00287B40">
        <w:rPr>
          <w:lang w:eastAsia="zh-CN"/>
        </w:rPr>
        <w:br/>
      </w:r>
      <w:r w:rsidR="00E21937" w:rsidRPr="00287B40">
        <w:rPr>
          <w:cs/>
          <w:lang w:eastAsia="zh-CN"/>
        </w:rPr>
        <w:t>เจ้าพนักงานประเมิน หรือคำวินิจฉัยอุทธรณ์ หรือคำพิพากษาของศาล</w:t>
      </w:r>
    </w:p>
    <w:p w14:paraId="38560C66" w14:textId="077E33CB" w:rsidR="00587943" w:rsidRPr="00287B40" w:rsidRDefault="00E21937" w:rsidP="00B31871">
      <w:pPr>
        <w:ind w:left="720" w:firstLine="720"/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>มาตรา ๗</w:t>
      </w:r>
      <w:r w:rsidR="003056F0" w:rsidRPr="00287B40">
        <w:rPr>
          <w:rFonts w:hint="cs"/>
          <w:cs/>
          <w:lang w:eastAsia="zh-CN"/>
        </w:rPr>
        <w:t>๙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เบี้ยปรับและเงินเพิ่มตามพระราชกำหนดนี้ให้ถือเป็นเงินภาษีส่วนเพิ่ม</w:t>
      </w:r>
    </w:p>
    <w:p w14:paraId="6D14C148" w14:textId="77777777" w:rsidR="00042170" w:rsidRPr="00287B40" w:rsidRDefault="00042170" w:rsidP="00B31871">
      <w:pPr>
        <w:ind w:left="720" w:firstLine="720"/>
        <w:contextualSpacing/>
        <w:jc w:val="thaiDistribute"/>
        <w:rPr>
          <w:lang w:eastAsia="zh-CN"/>
        </w:rPr>
      </w:pPr>
    </w:p>
    <w:p w14:paraId="5FC7E105" w14:textId="40F44417" w:rsidR="00042170" w:rsidRPr="00287B40" w:rsidRDefault="00042170" w:rsidP="00B31871">
      <w:pPr>
        <w:contextualSpacing/>
        <w:jc w:val="center"/>
      </w:pPr>
      <w:r w:rsidRPr="00287B40">
        <w:rPr>
          <w:rFonts w:hint="cs"/>
          <w:cs/>
        </w:rPr>
        <w:t>หมวด ๗</w:t>
      </w:r>
    </w:p>
    <w:p w14:paraId="12105E73" w14:textId="78DEF1B6" w:rsidR="00042170" w:rsidRPr="00287B40" w:rsidRDefault="00042170" w:rsidP="00B31871">
      <w:pPr>
        <w:contextualSpacing/>
        <w:jc w:val="center"/>
      </w:pPr>
      <w:r w:rsidRPr="00287B40">
        <w:rPr>
          <w:rFonts w:hint="cs"/>
          <w:cs/>
        </w:rPr>
        <w:t>บทกำหนดโทษ</w:t>
      </w:r>
    </w:p>
    <w:p w14:paraId="19042F42" w14:textId="18818893" w:rsidR="00042170" w:rsidRPr="00287B40" w:rsidRDefault="00B31871" w:rsidP="00B31871">
      <w:pPr>
        <w:contextualSpacing/>
        <w:jc w:val="center"/>
        <w:rPr>
          <w:u w:val="thick"/>
        </w:rPr>
      </w:pPr>
      <w:r w:rsidRPr="00B31871">
        <w:rPr>
          <w:u w:val="thick"/>
          <w:cs/>
        </w:rPr>
        <w:tab/>
      </w:r>
      <w:r w:rsidRPr="00B31871">
        <w:rPr>
          <w:u w:val="thick"/>
          <w:cs/>
        </w:rPr>
        <w:tab/>
      </w:r>
    </w:p>
    <w:p w14:paraId="41630A73" w14:textId="77777777" w:rsidR="00D16358" w:rsidRPr="00287B40" w:rsidRDefault="00D16358" w:rsidP="00B31871">
      <w:pPr>
        <w:contextualSpacing/>
        <w:jc w:val="thaiDistribute"/>
        <w:rPr>
          <w:u w:val="thick"/>
        </w:rPr>
      </w:pPr>
    </w:p>
    <w:p w14:paraId="005F40E4" w14:textId="73D73F15" w:rsidR="009942D6" w:rsidRPr="00287B40" w:rsidRDefault="007033AE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942D6" w:rsidRPr="00287B40">
        <w:rPr>
          <w:cs/>
          <w:lang w:eastAsia="zh-CN"/>
        </w:rPr>
        <w:t xml:space="preserve">มาตรา </w:t>
      </w:r>
      <w:r w:rsidR="003056F0" w:rsidRPr="00287B40">
        <w:rPr>
          <w:rFonts w:hint="cs"/>
          <w:cs/>
          <w:lang w:eastAsia="zh-CN"/>
        </w:rPr>
        <w:t>๘๐</w:t>
      </w:r>
      <w:r w:rsidR="009942D6" w:rsidRPr="00287B40">
        <w:rPr>
          <w:rFonts w:hint="cs"/>
          <w:cs/>
          <w:lang w:eastAsia="zh-CN"/>
        </w:rPr>
        <w:t xml:space="preserve">  </w:t>
      </w:r>
      <w:r w:rsidR="009942D6" w:rsidRPr="00287B40">
        <w:rPr>
          <w:cs/>
          <w:lang w:eastAsia="zh-CN"/>
        </w:rPr>
        <w:t xml:space="preserve">ผู้ใดล่วงรู้ข้อมูลอันเนื่องจากการปฏิบัติตามพระราชกำหนดนี้ </w:t>
      </w:r>
      <w:r w:rsidR="009942D6" w:rsidRPr="00287B40">
        <w:rPr>
          <w:lang w:eastAsia="zh-CN"/>
        </w:rPr>
        <w:br/>
      </w:r>
      <w:r w:rsidR="009942D6" w:rsidRPr="00287B40">
        <w:rPr>
          <w:cs/>
          <w:lang w:eastAsia="zh-CN"/>
        </w:rPr>
        <w:t>หรือเนื่องจากการเปิดเผยข้อมูลตามมาตรา ๒๐ มาตรา ๒๑ หรือมาตรา ๒๒ แล้วนำไปเปิดเผย</w:t>
      </w:r>
      <w:r w:rsidR="009942D6" w:rsidRPr="00287B40">
        <w:rPr>
          <w:lang w:eastAsia="zh-CN"/>
        </w:rPr>
        <w:br/>
      </w:r>
      <w:r w:rsidR="009942D6" w:rsidRPr="00287B40">
        <w:rPr>
          <w:cs/>
          <w:lang w:eastAsia="zh-CN"/>
        </w:rPr>
        <w:t>แก่บุคคลอื่น เว้นแต</w:t>
      </w:r>
      <w:r w:rsidR="009942D6" w:rsidRPr="00287B40">
        <w:rPr>
          <w:rFonts w:hint="cs"/>
          <w:cs/>
          <w:lang w:eastAsia="zh-CN"/>
        </w:rPr>
        <w:t>่</w:t>
      </w:r>
      <w:r w:rsidR="009942D6" w:rsidRPr="00287B40">
        <w:rPr>
          <w:cs/>
          <w:lang w:eastAsia="zh-CN"/>
        </w:rPr>
        <w:t>เป็นการเปิดเผยตามหน้าที่และอำนาจตามพระราชกำหนดนี้ ต้องระวางโทษ</w:t>
      </w:r>
      <w:r w:rsidR="009942D6" w:rsidRPr="00287B40">
        <w:rPr>
          <w:lang w:eastAsia="zh-CN"/>
        </w:rPr>
        <w:br/>
      </w:r>
      <w:r w:rsidR="009942D6" w:rsidRPr="00287B40">
        <w:rPr>
          <w:cs/>
          <w:lang w:eastAsia="zh-CN"/>
        </w:rPr>
        <w:t>จำคุกไม่เกินหนึ่งปี หรือปรับไม</w:t>
      </w:r>
      <w:r w:rsidR="009942D6" w:rsidRPr="00287B40">
        <w:rPr>
          <w:rFonts w:hint="cs"/>
          <w:cs/>
          <w:lang w:eastAsia="zh-CN"/>
        </w:rPr>
        <w:t>่</w:t>
      </w:r>
      <w:r w:rsidR="009942D6" w:rsidRPr="00287B40">
        <w:rPr>
          <w:cs/>
          <w:lang w:eastAsia="zh-CN"/>
        </w:rPr>
        <w:t>เกิน</w:t>
      </w:r>
      <w:r w:rsidR="009942D6" w:rsidRPr="00287B40">
        <w:rPr>
          <w:rFonts w:hint="cs"/>
          <w:cs/>
          <w:lang w:eastAsia="zh-CN"/>
        </w:rPr>
        <w:t>ห้า</w:t>
      </w:r>
      <w:r w:rsidR="009942D6" w:rsidRPr="00287B40">
        <w:rPr>
          <w:cs/>
          <w:lang w:eastAsia="zh-CN"/>
        </w:rPr>
        <w:t>แสนบาท หรือทั้งจำทั้งปรับ</w:t>
      </w:r>
    </w:p>
    <w:p w14:paraId="4AEEC119" w14:textId="440DFB23" w:rsidR="009942D6" w:rsidRPr="00287B40" w:rsidRDefault="009942D6" w:rsidP="00B31871">
      <w:pPr>
        <w:contextualSpacing/>
        <w:jc w:val="thaiDistribute"/>
        <w:rPr>
          <w:lang w:eastAsia="zh-CN"/>
        </w:rPr>
      </w:pPr>
      <w:r w:rsidRPr="00287B40">
        <w:rPr>
          <w:lang w:eastAsia="zh-CN"/>
        </w:rPr>
        <w:tab/>
      </w:r>
      <w:r w:rsidRPr="00287B40">
        <w:rPr>
          <w:lang w:eastAsia="zh-CN"/>
        </w:rPr>
        <w:tab/>
      </w:r>
      <w:r w:rsidRPr="00287B40">
        <w:rPr>
          <w:cs/>
          <w:lang w:eastAsia="zh-CN"/>
        </w:rPr>
        <w:t xml:space="preserve">มาตรา </w:t>
      </w:r>
      <w:r w:rsidR="003056F0" w:rsidRPr="00287B40">
        <w:rPr>
          <w:rFonts w:hint="cs"/>
          <w:cs/>
          <w:lang w:eastAsia="zh-CN"/>
        </w:rPr>
        <w:t>๘๑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 xml:space="preserve">ผู้ใดขัดขวางเจ้าพนักงานผู้กระทำการตามหน้าที่ตามมาตรา ๑๐ </w:t>
      </w:r>
      <w:r w:rsidR="00C31023" w:rsidRPr="00287B40">
        <w:rPr>
          <w:cs/>
          <w:lang w:eastAsia="zh-CN"/>
        </w:rPr>
        <w:br/>
      </w:r>
      <w:r w:rsidRPr="00287B40">
        <w:rPr>
          <w:cs/>
          <w:lang w:eastAsia="zh-CN"/>
        </w:rPr>
        <w:t>ต้องระวางโทษจำคุกไม่เกินหนึ่งเดือน</w:t>
      </w:r>
      <w:r w:rsidR="00B1798D"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หรือปรับไม่เกินสองหมื่นบาท หรือทั้งจำทั้งปรับ</w:t>
      </w:r>
    </w:p>
    <w:p w14:paraId="41EFD53B" w14:textId="778FE4F6" w:rsidR="00BC4436" w:rsidRPr="00287B40" w:rsidRDefault="00BC4436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มาตรา </w:t>
      </w:r>
      <w:r w:rsidR="003056F0" w:rsidRPr="00287B40">
        <w:rPr>
          <w:rFonts w:hint="cs"/>
          <w:cs/>
          <w:lang w:eastAsia="zh-CN"/>
        </w:rPr>
        <w:t>๘๒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ผู้ใดไม่ปฏิบัติตาม</w:t>
      </w:r>
      <w:r w:rsidR="00AD1056">
        <w:rPr>
          <w:rFonts w:hint="cs"/>
          <w:cs/>
          <w:lang w:eastAsia="zh-CN"/>
        </w:rPr>
        <w:t>คำสั่งตาม</w:t>
      </w:r>
      <w:r w:rsidRPr="00287B40">
        <w:rPr>
          <w:cs/>
          <w:lang w:eastAsia="zh-CN"/>
        </w:rPr>
        <w:t xml:space="preserve">มาตรา ๑๒ หรือยื่นบัญชี หลักฐาน </w:t>
      </w:r>
      <w:r w:rsidR="00AD1056">
        <w:rPr>
          <w:cs/>
          <w:lang w:eastAsia="zh-CN"/>
        </w:rPr>
        <w:br/>
      </w:r>
      <w:r w:rsidRPr="00287B40">
        <w:rPr>
          <w:cs/>
          <w:lang w:eastAsia="zh-CN"/>
        </w:rPr>
        <w:t>หรือรายงานหรือแจ้งข้อความตามมาตรา ๑๒ โดยแสดงข้อมูลหรือแจ้งข้อมูลไม่ถูกต้องครบ</w:t>
      </w:r>
      <w:r w:rsidR="00C31023" w:rsidRPr="00287B40">
        <w:rPr>
          <w:rFonts w:hint="cs"/>
          <w:cs/>
          <w:lang w:eastAsia="zh-CN"/>
        </w:rPr>
        <w:t>ถ้</w:t>
      </w:r>
      <w:r w:rsidRPr="00287B40">
        <w:rPr>
          <w:cs/>
          <w:lang w:eastAsia="zh-CN"/>
        </w:rPr>
        <w:t>วน</w:t>
      </w:r>
      <w:r w:rsidR="00C31023" w:rsidRPr="00287B40">
        <w:rPr>
          <w:rFonts w:hint="cs"/>
          <w:cs/>
          <w:lang w:eastAsia="zh-CN"/>
        </w:rPr>
        <w:t xml:space="preserve"> </w:t>
      </w:r>
      <w:r w:rsidR="00AD1056">
        <w:rPr>
          <w:cs/>
          <w:lang w:eastAsia="zh-CN"/>
        </w:rPr>
        <w:br/>
      </w:r>
      <w:r w:rsidRPr="00287B40">
        <w:rPr>
          <w:cs/>
          <w:lang w:eastAsia="zh-CN"/>
        </w:rPr>
        <w:t>โดยไม่มีเหตุอันสมควร ต้องระวางโทษปรับไม่เกินหนึ่งแสนบาท</w:t>
      </w:r>
    </w:p>
    <w:p w14:paraId="3EF99928" w14:textId="0B9DBB95" w:rsidR="00946242" w:rsidRPr="00287B40" w:rsidRDefault="00BC4436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946242" w:rsidRPr="00287B40">
        <w:rPr>
          <w:cs/>
          <w:lang w:eastAsia="zh-CN"/>
        </w:rPr>
        <w:t>มาตรา ๘</w:t>
      </w:r>
      <w:r w:rsidR="003056F0" w:rsidRPr="00287B40">
        <w:rPr>
          <w:rFonts w:hint="cs"/>
          <w:cs/>
          <w:lang w:eastAsia="zh-CN"/>
        </w:rPr>
        <w:t>๓</w:t>
      </w:r>
      <w:r w:rsidR="00946242" w:rsidRPr="00287B40">
        <w:rPr>
          <w:rFonts w:hint="cs"/>
          <w:cs/>
          <w:lang w:eastAsia="zh-CN"/>
        </w:rPr>
        <w:t xml:space="preserve">  </w:t>
      </w:r>
      <w:r w:rsidR="00946242" w:rsidRPr="00287B40">
        <w:rPr>
          <w:cs/>
          <w:lang w:eastAsia="zh-CN"/>
        </w:rPr>
        <w:t xml:space="preserve">ผู้ใดไม่ปฏิบัติตามคำสั่งเจ้าพนักงานประเมินตามมาตรา ๑๕ </w:t>
      </w:r>
      <w:r w:rsidR="00287B40">
        <w:rPr>
          <w:cs/>
          <w:lang w:eastAsia="zh-CN"/>
        </w:rPr>
        <w:br/>
      </w:r>
      <w:r w:rsidR="00946242" w:rsidRPr="00287B40">
        <w:rPr>
          <w:cs/>
          <w:lang w:eastAsia="zh-CN"/>
        </w:rPr>
        <w:t>ต้องระวางโทษปรับไม่เกินห้าพันบาท</w:t>
      </w:r>
    </w:p>
    <w:p w14:paraId="19D25FA1" w14:textId="44A0B116" w:rsidR="00946242" w:rsidRPr="00287B40" w:rsidRDefault="00946242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๘</w:t>
      </w:r>
      <w:r w:rsidR="003056F0" w:rsidRPr="00287B40">
        <w:rPr>
          <w:rFonts w:hint="cs"/>
          <w:cs/>
          <w:lang w:eastAsia="zh-CN"/>
        </w:rPr>
        <w:t>๔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ผู้ใดไม่ปฏิบัติตามมาตรา</w:t>
      </w:r>
      <w:r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๕</w:t>
      </w:r>
      <w:r w:rsidR="00C31023" w:rsidRPr="00287B40">
        <w:rPr>
          <w:rFonts w:hint="cs"/>
          <w:cs/>
          <w:lang w:eastAsia="zh-CN"/>
        </w:rPr>
        <w:t>๔</w:t>
      </w:r>
      <w:r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มาตรา</w:t>
      </w:r>
      <w:r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๕</w:t>
      </w:r>
      <w:r w:rsidR="00C31023" w:rsidRPr="00287B40">
        <w:rPr>
          <w:rFonts w:hint="cs"/>
          <w:cs/>
          <w:lang w:eastAsia="zh-CN"/>
        </w:rPr>
        <w:t>๕</w:t>
      </w:r>
      <w:r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หรือมาตรา</w:t>
      </w:r>
      <w:r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๕</w:t>
      </w:r>
      <w:r w:rsidR="00C31023" w:rsidRPr="00287B40">
        <w:rPr>
          <w:rFonts w:hint="cs"/>
          <w:cs/>
          <w:lang w:eastAsia="zh-CN"/>
        </w:rPr>
        <w:t>๗</w:t>
      </w:r>
      <w:r w:rsidRPr="00287B40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โดยไม่มีเหตุอันสมควร ต้องระวางโทษปรับไม่เกินสองแสนบาท</w:t>
      </w:r>
    </w:p>
    <w:p w14:paraId="67E06021" w14:textId="798B5742" w:rsidR="00946242" w:rsidRPr="00287B40" w:rsidRDefault="00946242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มาตรา ๘</w:t>
      </w:r>
      <w:r w:rsidR="003056F0" w:rsidRPr="00287B40">
        <w:rPr>
          <w:rFonts w:hint="cs"/>
          <w:cs/>
          <w:lang w:eastAsia="zh-CN"/>
        </w:rPr>
        <w:t>๕</w:t>
      </w:r>
      <w:r w:rsidRPr="00287B40">
        <w:rPr>
          <w:cs/>
          <w:lang w:eastAsia="zh-CN"/>
        </w:rPr>
        <w:t xml:space="preserve"> </w:t>
      </w:r>
      <w:r w:rsidRPr="00287B40">
        <w:rPr>
          <w:lang w:eastAsia="zh-CN"/>
        </w:rPr>
        <w:t xml:space="preserve"> </w:t>
      </w:r>
      <w:r w:rsidRPr="00287B40">
        <w:rPr>
          <w:cs/>
          <w:lang w:eastAsia="zh-CN"/>
        </w:rPr>
        <w:t xml:space="preserve">ผู้ใดไม่ปฏิบัติตามหมายเรียกหรือคำสั่งของเจ้าพนักงานประเมิน </w:t>
      </w:r>
      <w:r w:rsidR="00963430">
        <w:rPr>
          <w:cs/>
          <w:lang w:eastAsia="zh-CN"/>
        </w:rPr>
        <w:br/>
      </w:r>
      <w:r w:rsidR="00963430">
        <w:rPr>
          <w:rFonts w:hint="cs"/>
          <w:cs/>
          <w:lang w:eastAsia="zh-CN"/>
        </w:rPr>
        <w:t>หรือไม่ยอมตอบคำถามเมื่อซักถาม</w:t>
      </w:r>
      <w:r w:rsidRPr="00287B40">
        <w:rPr>
          <w:cs/>
          <w:lang w:eastAsia="zh-CN"/>
        </w:rPr>
        <w:t xml:space="preserve">ตามมาตรา </w:t>
      </w:r>
      <w:r w:rsidR="00F66B17" w:rsidRPr="00287B40">
        <w:rPr>
          <w:rFonts w:hint="cs"/>
          <w:cs/>
          <w:lang w:eastAsia="zh-CN"/>
        </w:rPr>
        <w:t>๖</w:t>
      </w:r>
      <w:r w:rsidR="0027685F">
        <w:rPr>
          <w:rFonts w:hint="cs"/>
          <w:cs/>
          <w:lang w:eastAsia="zh-CN"/>
        </w:rPr>
        <w:t>๑</w:t>
      </w:r>
      <w:r w:rsidRPr="00287B40">
        <w:rPr>
          <w:cs/>
          <w:lang w:eastAsia="zh-CN"/>
        </w:rPr>
        <w:t xml:space="preserve"> </w:t>
      </w:r>
      <w:r w:rsidRPr="00287B40">
        <w:rPr>
          <w:rFonts w:hint="cs"/>
          <w:cs/>
          <w:lang w:eastAsia="zh-CN"/>
        </w:rPr>
        <w:t>หรือ</w:t>
      </w:r>
      <w:r w:rsidRPr="00287B40">
        <w:rPr>
          <w:cs/>
          <w:lang w:eastAsia="zh-CN"/>
        </w:rPr>
        <w:t>มาตรา ๖</w:t>
      </w:r>
      <w:r w:rsidR="0027685F">
        <w:rPr>
          <w:rFonts w:hint="cs"/>
          <w:cs/>
          <w:lang w:eastAsia="zh-CN"/>
        </w:rPr>
        <w:t>๔</w:t>
      </w:r>
      <w:r w:rsidRPr="00287B40">
        <w:rPr>
          <w:cs/>
          <w:lang w:eastAsia="zh-CN"/>
        </w:rPr>
        <w:t xml:space="preserve"> หรือของผู้มีอำนาจตาม</w:t>
      </w:r>
      <w:r w:rsidR="00963430">
        <w:rPr>
          <w:cs/>
          <w:lang w:eastAsia="zh-CN"/>
        </w:rPr>
        <w:br/>
      </w:r>
      <w:r w:rsidRPr="00287B40">
        <w:rPr>
          <w:cs/>
          <w:lang w:eastAsia="zh-CN"/>
        </w:rPr>
        <w:t xml:space="preserve">มาตรา </w:t>
      </w:r>
      <w:r w:rsidR="00F66B17" w:rsidRPr="00287B40">
        <w:rPr>
          <w:rFonts w:hint="cs"/>
          <w:cs/>
          <w:lang w:eastAsia="zh-CN"/>
        </w:rPr>
        <w:t>๗๐</w:t>
      </w:r>
      <w:r w:rsidRPr="00287B40">
        <w:rPr>
          <w:cs/>
          <w:lang w:eastAsia="zh-CN"/>
        </w:rPr>
        <w:t xml:space="preserve"> หรือของประธานคณะกรรมการอุทธรณ์ตามมาตรา ๗</w:t>
      </w:r>
      <w:r w:rsidR="00F66B17" w:rsidRPr="00287B40">
        <w:rPr>
          <w:rFonts w:hint="cs"/>
          <w:cs/>
          <w:lang w:eastAsia="zh-CN"/>
        </w:rPr>
        <w:t>๕</w:t>
      </w:r>
      <w:r w:rsidRPr="00287B40">
        <w:rPr>
          <w:cs/>
          <w:lang w:eastAsia="zh-CN"/>
        </w:rPr>
        <w:t xml:space="preserve"> ต้องระวางโทษจำคุก</w:t>
      </w:r>
      <w:r w:rsidR="00963430">
        <w:rPr>
          <w:cs/>
          <w:lang w:eastAsia="zh-CN"/>
        </w:rPr>
        <w:br/>
      </w:r>
      <w:r w:rsidRPr="00287B40">
        <w:rPr>
          <w:cs/>
          <w:lang w:eastAsia="zh-CN"/>
        </w:rPr>
        <w:t>ไม่เกินหนึ่งเดือน</w:t>
      </w:r>
      <w:r w:rsidRPr="00287B40">
        <w:rPr>
          <w:lang w:eastAsia="zh-CN"/>
        </w:rPr>
        <w:t xml:space="preserve"> </w:t>
      </w:r>
      <w:r w:rsidRPr="00287B40">
        <w:rPr>
          <w:cs/>
          <w:lang w:eastAsia="zh-CN"/>
        </w:rPr>
        <w:t>หรือปรับไม่เกินสองหมื่นบาท หรือทั้งจำทั้งปรับ</w:t>
      </w:r>
    </w:p>
    <w:p w14:paraId="2B088012" w14:textId="4B6B6687" w:rsidR="004240AF" w:rsidRPr="00287B40" w:rsidRDefault="007D250B" w:rsidP="00B31871">
      <w:pPr>
        <w:contextualSpacing/>
        <w:jc w:val="thaiDistribute"/>
        <w:rPr>
          <w:lang w:eastAsia="zh-CN"/>
        </w:rPr>
      </w:pPr>
      <w:r w:rsidRPr="00287B40">
        <w:rPr>
          <w:spacing w:val="-6"/>
          <w:cs/>
          <w:lang w:eastAsia="zh-CN"/>
        </w:rPr>
        <w:tab/>
      </w:r>
      <w:r w:rsidRPr="00287B40">
        <w:rPr>
          <w:spacing w:val="-6"/>
          <w:cs/>
          <w:lang w:eastAsia="zh-CN"/>
        </w:rPr>
        <w:tab/>
      </w:r>
      <w:r w:rsidR="004240AF" w:rsidRPr="00287B40">
        <w:rPr>
          <w:spacing w:val="-6"/>
          <w:cs/>
          <w:lang w:eastAsia="zh-CN"/>
        </w:rPr>
        <w:t>มาตรา ๘</w:t>
      </w:r>
      <w:r w:rsidR="003056F0" w:rsidRPr="00287B40">
        <w:rPr>
          <w:rFonts w:hint="cs"/>
          <w:spacing w:val="-6"/>
          <w:cs/>
          <w:lang w:eastAsia="zh-CN"/>
        </w:rPr>
        <w:t>๖</w:t>
      </w:r>
      <w:r w:rsidR="004240AF" w:rsidRPr="00287B40">
        <w:rPr>
          <w:rFonts w:hint="cs"/>
          <w:spacing w:val="-6"/>
          <w:cs/>
          <w:lang w:eastAsia="zh-CN"/>
        </w:rPr>
        <w:t xml:space="preserve">  </w:t>
      </w:r>
      <w:r w:rsidR="004240AF" w:rsidRPr="00287B40">
        <w:rPr>
          <w:spacing w:val="-6"/>
          <w:cs/>
          <w:lang w:eastAsia="zh-CN"/>
        </w:rPr>
        <w:t>ผู้ใดโดยเจตนาไม่ยื่นรายงานหรือรายการที่ต้องยื่นตามพระราชกำหนดนี้</w:t>
      </w:r>
      <w:r w:rsidR="004240AF" w:rsidRPr="00287B40">
        <w:rPr>
          <w:cs/>
          <w:lang w:eastAsia="zh-CN"/>
        </w:rPr>
        <w:t xml:space="preserve"> หรือแจ้งหรือยื่นไม่ถูกต้อง</w:t>
      </w:r>
      <w:r w:rsidR="00AD1056">
        <w:rPr>
          <w:rFonts w:hint="cs"/>
          <w:cs/>
          <w:lang w:eastAsia="zh-CN"/>
        </w:rPr>
        <w:t>อัน</w:t>
      </w:r>
      <w:r w:rsidR="004240AF" w:rsidRPr="00287B40">
        <w:rPr>
          <w:cs/>
          <w:lang w:eastAsia="zh-CN"/>
        </w:rPr>
        <w:t>เป็นเหตุให้จำนวนภาษี</w:t>
      </w:r>
      <w:r w:rsidR="004240AF" w:rsidRPr="00287B40">
        <w:rPr>
          <w:rFonts w:hint="cs"/>
          <w:cs/>
          <w:lang w:eastAsia="zh-CN"/>
        </w:rPr>
        <w:t>ส่วนเพิ่ม</w:t>
      </w:r>
      <w:r w:rsidR="004240AF" w:rsidRPr="00287B40">
        <w:rPr>
          <w:cs/>
          <w:lang w:eastAsia="zh-CN"/>
        </w:rPr>
        <w:t xml:space="preserve">ขาดไป เพื่อหลีกเลี่ยงการเสียภาษี </w:t>
      </w:r>
      <w:r w:rsidR="00F66B17" w:rsidRPr="00287B40">
        <w:rPr>
          <w:cs/>
          <w:lang w:eastAsia="zh-CN"/>
        </w:rPr>
        <w:br/>
      </w:r>
      <w:r w:rsidR="004240AF" w:rsidRPr="00287B40">
        <w:rPr>
          <w:cs/>
          <w:lang w:eastAsia="zh-CN"/>
        </w:rPr>
        <w:t>ต้องระวางโทษจำคุกไม่เกินหนึ่งปี หรือปรับไม่เกินห้าแสนบาท หรือทั้งจำทั้งปรับ</w:t>
      </w:r>
    </w:p>
    <w:p w14:paraId="0025EAD0" w14:textId="77777777" w:rsidR="004240AF" w:rsidRPr="00287B40" w:rsidRDefault="004240AF" w:rsidP="00B31871">
      <w:pPr>
        <w:contextualSpacing/>
        <w:jc w:val="thaiDistribute"/>
        <w:rPr>
          <w:lang w:eastAsia="zh-CN"/>
        </w:rPr>
      </w:pPr>
    </w:p>
    <w:p w14:paraId="49ADF0D9" w14:textId="7FF8887B" w:rsidR="004240AF" w:rsidRPr="00CB23E1" w:rsidRDefault="004240AF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lastRenderedPageBreak/>
        <w:tab/>
      </w:r>
      <w:r w:rsidRPr="00287B40">
        <w:rPr>
          <w:cs/>
          <w:lang w:eastAsia="zh-CN"/>
        </w:rPr>
        <w:tab/>
        <w:t>มาตรา ๘</w:t>
      </w:r>
      <w:r w:rsidR="003056F0" w:rsidRPr="00287B40">
        <w:rPr>
          <w:rFonts w:hint="cs"/>
          <w:cs/>
          <w:lang w:eastAsia="zh-CN"/>
        </w:rPr>
        <w:t>๗</w:t>
      </w:r>
      <w:r w:rsidRPr="00287B40">
        <w:rPr>
          <w:rFonts w:hint="cs"/>
          <w:cs/>
          <w:lang w:eastAsia="zh-CN"/>
        </w:rPr>
        <w:t xml:space="preserve">  </w:t>
      </w:r>
      <w:r w:rsidRPr="00287B40">
        <w:rPr>
          <w:cs/>
          <w:lang w:eastAsia="zh-CN"/>
        </w:rPr>
        <w:t>ผู้ใด</w:t>
      </w:r>
      <w:r w:rsidRPr="00287B40">
        <w:rPr>
          <w:rFonts w:hint="cs"/>
          <w:cs/>
          <w:lang w:eastAsia="zh-CN"/>
        </w:rPr>
        <w:t>ฝ่าฝืน</w:t>
      </w:r>
      <w:r w:rsidRPr="00287B40">
        <w:rPr>
          <w:cs/>
          <w:lang w:eastAsia="zh-CN"/>
        </w:rPr>
        <w:t xml:space="preserve">มาตรา </w:t>
      </w:r>
      <w:r w:rsidRPr="00287B40">
        <w:rPr>
          <w:rFonts w:hint="cs"/>
          <w:cs/>
          <w:lang w:eastAsia="zh-CN"/>
        </w:rPr>
        <w:t>๖</w:t>
      </w:r>
      <w:r w:rsidR="00006BD8" w:rsidRPr="00287B40">
        <w:rPr>
          <w:rFonts w:hint="cs"/>
          <w:cs/>
          <w:lang w:eastAsia="zh-CN"/>
        </w:rPr>
        <w:t>๙</w:t>
      </w:r>
      <w:r w:rsidRPr="00287B40">
        <w:rPr>
          <w:cs/>
          <w:lang w:eastAsia="zh-CN"/>
        </w:rPr>
        <w:t xml:space="preserve"> ต้องระวางโทษจำคุกไม่</w:t>
      </w:r>
      <w:r w:rsidRPr="00CB23E1">
        <w:rPr>
          <w:cs/>
          <w:lang w:eastAsia="zh-CN"/>
        </w:rPr>
        <w:t>เกินสองปี</w:t>
      </w:r>
      <w:r w:rsidR="00A33C1F" w:rsidRPr="00CB23E1">
        <w:rPr>
          <w:rFonts w:hint="cs"/>
          <w:cs/>
          <w:lang w:eastAsia="zh-CN"/>
        </w:rPr>
        <w:t xml:space="preserve"> </w:t>
      </w:r>
      <w:r w:rsidRPr="00CB23E1">
        <w:rPr>
          <w:cs/>
          <w:lang w:eastAsia="zh-CN"/>
        </w:rPr>
        <w:t>และปรับไม่เกิน</w:t>
      </w:r>
      <w:r w:rsidRPr="00CB23E1">
        <w:rPr>
          <w:cs/>
          <w:lang w:eastAsia="zh-CN"/>
        </w:rPr>
        <w:br/>
        <w:t>หนึ่งล้านบาท</w:t>
      </w:r>
    </w:p>
    <w:p w14:paraId="30FD9305" w14:textId="59FB75AD" w:rsidR="004240AF" w:rsidRPr="00CB23E1" w:rsidRDefault="004240AF" w:rsidP="00B31871">
      <w:pPr>
        <w:contextualSpacing/>
        <w:jc w:val="thaiDistribute"/>
        <w:rPr>
          <w:lang w:eastAsia="zh-CN"/>
        </w:rPr>
      </w:pPr>
      <w:r w:rsidRPr="00CB23E1">
        <w:rPr>
          <w:cs/>
          <w:lang w:eastAsia="zh-CN"/>
        </w:rPr>
        <w:tab/>
      </w:r>
      <w:r w:rsidRPr="00CB23E1">
        <w:rPr>
          <w:cs/>
          <w:lang w:eastAsia="zh-CN"/>
        </w:rPr>
        <w:tab/>
        <w:t>ในกรณีผู้กระทำความผิดตามวรรคหนึ่งเป็นนิติบุคคล หากกรรมการผู้จัดการ ผู้จัดการ ผู้แทนของนิติบุคคล หรือผู้เข้าร่วมนิติสัมพันธ์นั้นได้มีส่วนในการกระทำความผิดของ</w:t>
      </w:r>
      <w:r w:rsidRPr="00CB23E1">
        <w:rPr>
          <w:cs/>
          <w:lang w:eastAsia="zh-CN"/>
        </w:rPr>
        <w:br/>
        <w:t>นิติบุคคล</w:t>
      </w:r>
      <w:r w:rsidRPr="00CB23E1">
        <w:rPr>
          <w:rFonts w:hint="cs"/>
          <w:cs/>
          <w:lang w:eastAsia="zh-CN"/>
        </w:rPr>
        <w:t xml:space="preserve"> </w:t>
      </w:r>
      <w:r w:rsidRPr="00CB23E1">
        <w:rPr>
          <w:cs/>
          <w:lang w:eastAsia="zh-CN"/>
        </w:rPr>
        <w:t>ให้กรรมการผู้จัดการ ผู้จัดการ ผู้แทน</w:t>
      </w:r>
      <w:r w:rsidR="00D36BEA" w:rsidRPr="00CB23E1">
        <w:rPr>
          <w:rFonts w:hint="cs"/>
          <w:cs/>
          <w:lang w:eastAsia="zh-CN"/>
        </w:rPr>
        <w:t>ของ</w:t>
      </w:r>
      <w:r w:rsidRPr="00CB23E1">
        <w:rPr>
          <w:cs/>
          <w:lang w:eastAsia="zh-CN"/>
        </w:rPr>
        <w:t xml:space="preserve">นิติบุคคล หรือผู้เข้าร่วมนิติสัมพันธ์ดังกล่าว </w:t>
      </w:r>
      <w:r w:rsidRPr="00CB23E1">
        <w:rPr>
          <w:lang w:eastAsia="zh-CN"/>
        </w:rPr>
        <w:br/>
      </w:r>
      <w:r w:rsidRPr="00CB23E1">
        <w:rPr>
          <w:cs/>
          <w:lang w:eastAsia="zh-CN"/>
        </w:rPr>
        <w:t>ต้องรับโทษตามที่บัญญัติไว</w:t>
      </w:r>
      <w:r w:rsidRPr="00CB23E1">
        <w:rPr>
          <w:rFonts w:hint="cs"/>
          <w:cs/>
          <w:lang w:eastAsia="zh-CN"/>
        </w:rPr>
        <w:t>้</w:t>
      </w:r>
      <w:r w:rsidRPr="00CB23E1">
        <w:rPr>
          <w:cs/>
          <w:lang w:eastAsia="zh-CN"/>
        </w:rPr>
        <w:t>ในวรรคหนึ่งด้วย</w:t>
      </w:r>
    </w:p>
    <w:p w14:paraId="4BAE72C0" w14:textId="3B5D7318" w:rsidR="004240AF" w:rsidRPr="00CB23E1" w:rsidRDefault="004240AF" w:rsidP="00B31871">
      <w:pPr>
        <w:contextualSpacing/>
        <w:jc w:val="thaiDistribute"/>
        <w:rPr>
          <w:lang w:eastAsia="zh-CN"/>
        </w:rPr>
      </w:pPr>
      <w:r w:rsidRPr="00CB23E1">
        <w:rPr>
          <w:cs/>
          <w:lang w:eastAsia="zh-CN"/>
        </w:rPr>
        <w:tab/>
      </w:r>
      <w:r w:rsidRPr="00CB23E1">
        <w:rPr>
          <w:cs/>
          <w:lang w:eastAsia="zh-CN"/>
        </w:rPr>
        <w:tab/>
        <w:t>มาตรา ๘</w:t>
      </w:r>
      <w:r w:rsidR="003056F0" w:rsidRPr="00CB23E1">
        <w:rPr>
          <w:rFonts w:hint="cs"/>
          <w:cs/>
          <w:lang w:eastAsia="zh-CN"/>
        </w:rPr>
        <w:t>๘</w:t>
      </w:r>
      <w:r w:rsidRPr="00CB23E1">
        <w:rPr>
          <w:rFonts w:hint="cs"/>
          <w:cs/>
          <w:lang w:eastAsia="zh-CN"/>
        </w:rPr>
        <w:t xml:space="preserve">  </w:t>
      </w:r>
      <w:r w:rsidRPr="00CB23E1">
        <w:rPr>
          <w:cs/>
          <w:lang w:eastAsia="zh-CN"/>
        </w:rPr>
        <w:t>ผู้</w:t>
      </w:r>
      <w:r w:rsidRPr="00CB23E1">
        <w:rPr>
          <w:rFonts w:hint="cs"/>
          <w:cs/>
          <w:lang w:eastAsia="zh-CN"/>
        </w:rPr>
        <w:t>ใด</w:t>
      </w:r>
    </w:p>
    <w:p w14:paraId="7E74FBB9" w14:textId="77777777" w:rsidR="004240AF" w:rsidRPr="00CB23E1" w:rsidRDefault="004240AF" w:rsidP="00B31871">
      <w:pPr>
        <w:contextualSpacing/>
        <w:jc w:val="thaiDistribute"/>
        <w:rPr>
          <w:lang w:eastAsia="zh-CN"/>
        </w:rPr>
      </w:pPr>
      <w:r w:rsidRPr="00CB23E1">
        <w:rPr>
          <w:cs/>
          <w:lang w:eastAsia="zh-CN"/>
        </w:rPr>
        <w:tab/>
      </w:r>
      <w:r w:rsidRPr="00CB23E1">
        <w:rPr>
          <w:cs/>
          <w:lang w:eastAsia="zh-CN"/>
        </w:rPr>
        <w:tab/>
        <w:t>(๑) โดยรู้อยู่แล้วหรือจงใจยื่นข้อความเท็จ หรือให้ถ้อยคำเท็จ หรือตอบคำถาม</w:t>
      </w:r>
      <w:r w:rsidRPr="00CB23E1">
        <w:rPr>
          <w:lang w:eastAsia="zh-CN"/>
        </w:rPr>
        <w:br/>
      </w:r>
      <w:r w:rsidRPr="00CB23E1">
        <w:rPr>
          <w:cs/>
          <w:lang w:eastAsia="zh-CN"/>
        </w:rPr>
        <w:t>ด้วยถ้อยคำอันเป็นเท็จ หรือนำพยานหลักฐานเท็จมาแสดงเพื่อหลีกเลี่ยงการเสียภาษี</w:t>
      </w:r>
      <w:r w:rsidRPr="00CB23E1">
        <w:rPr>
          <w:rFonts w:hint="cs"/>
          <w:cs/>
          <w:lang w:eastAsia="zh-CN"/>
        </w:rPr>
        <w:t>ส่วนเพิ่ม</w:t>
      </w:r>
      <w:r w:rsidRPr="00CB23E1">
        <w:rPr>
          <w:cs/>
          <w:lang w:eastAsia="zh-CN"/>
        </w:rPr>
        <w:br/>
        <w:t>ตามพระราชกำหนดนี้</w:t>
      </w:r>
    </w:p>
    <w:p w14:paraId="68E9EF73" w14:textId="77777777" w:rsidR="004240AF" w:rsidRPr="00CB23E1" w:rsidRDefault="004240AF" w:rsidP="00B31871">
      <w:pPr>
        <w:contextualSpacing/>
        <w:jc w:val="thaiDistribute"/>
        <w:rPr>
          <w:lang w:eastAsia="zh-CN"/>
        </w:rPr>
      </w:pPr>
      <w:r w:rsidRPr="00CB23E1">
        <w:rPr>
          <w:cs/>
          <w:lang w:eastAsia="zh-CN"/>
        </w:rPr>
        <w:tab/>
      </w:r>
      <w:r w:rsidRPr="00CB23E1">
        <w:rPr>
          <w:cs/>
          <w:lang w:eastAsia="zh-CN"/>
        </w:rPr>
        <w:tab/>
        <w:t>(๒) โดยความเท็จ โดยเจตนาละเลย โดยฉ้อโกงหรือใช้อุบายโดยวิธีการอย่างหนึ่งอย่างใด หลีกเลี่ยงหรือพยายามหลีกเลี่ยงการเสียภาษี</w:t>
      </w:r>
      <w:r w:rsidRPr="00CB23E1">
        <w:rPr>
          <w:rFonts w:hint="cs"/>
          <w:cs/>
          <w:lang w:eastAsia="zh-CN"/>
        </w:rPr>
        <w:t>ส่วนเพิ่ม</w:t>
      </w:r>
      <w:r w:rsidRPr="00CB23E1">
        <w:rPr>
          <w:cs/>
          <w:lang w:eastAsia="zh-CN"/>
        </w:rPr>
        <w:t>ตามพระราชกำหนดนี้ หรือ</w:t>
      </w:r>
    </w:p>
    <w:p w14:paraId="719409BB" w14:textId="77777777" w:rsidR="004240AF" w:rsidRPr="00CB23E1" w:rsidRDefault="004240AF" w:rsidP="00B31871">
      <w:pPr>
        <w:contextualSpacing/>
        <w:jc w:val="thaiDistribute"/>
        <w:rPr>
          <w:lang w:eastAsia="zh-CN"/>
        </w:rPr>
      </w:pPr>
      <w:r w:rsidRPr="00CB23E1">
        <w:rPr>
          <w:cs/>
          <w:lang w:eastAsia="zh-CN"/>
        </w:rPr>
        <w:tab/>
      </w:r>
      <w:r w:rsidRPr="00CB23E1">
        <w:rPr>
          <w:cs/>
          <w:lang w:eastAsia="zh-CN"/>
        </w:rPr>
        <w:tab/>
        <w:t xml:space="preserve">(๓) แนะนำหรือสนับสนุนให้บุคคลอื่นใดกระทำการตาม (๑) หรือ (๒) </w:t>
      </w:r>
      <w:r w:rsidRPr="00CB23E1">
        <w:rPr>
          <w:rFonts w:hint="cs"/>
          <w:cs/>
          <w:lang w:eastAsia="zh-CN"/>
        </w:rPr>
        <w:t xml:space="preserve"> </w:t>
      </w:r>
    </w:p>
    <w:p w14:paraId="3F27AA9A" w14:textId="72A2F188" w:rsidR="004240AF" w:rsidRPr="00287B40" w:rsidRDefault="004240AF" w:rsidP="00B31871">
      <w:pPr>
        <w:contextualSpacing/>
        <w:jc w:val="thaiDistribute"/>
        <w:rPr>
          <w:lang w:eastAsia="zh-CN"/>
        </w:rPr>
      </w:pPr>
      <w:r w:rsidRPr="00CB23E1">
        <w:rPr>
          <w:cs/>
          <w:lang w:eastAsia="zh-CN"/>
        </w:rPr>
        <w:tab/>
      </w:r>
      <w:r w:rsidRPr="00CB23E1">
        <w:rPr>
          <w:cs/>
          <w:lang w:eastAsia="zh-CN"/>
        </w:rPr>
        <w:tab/>
        <w:t>ต้องระวางโทษจำคุก</w:t>
      </w:r>
      <w:r w:rsidR="00922400" w:rsidRPr="00CB23E1">
        <w:rPr>
          <w:rFonts w:hint="cs"/>
          <w:cs/>
          <w:lang w:eastAsia="zh-CN"/>
        </w:rPr>
        <w:t>ตั้งแต่สามเดือนถึงเจ็ดปี</w:t>
      </w:r>
      <w:r w:rsidR="00C94752" w:rsidRPr="00CB23E1">
        <w:rPr>
          <w:rFonts w:hint="cs"/>
          <w:cs/>
          <w:lang w:eastAsia="zh-CN"/>
        </w:rPr>
        <w:t xml:space="preserve"> และ</w:t>
      </w:r>
      <w:r w:rsidR="00922400" w:rsidRPr="00CB23E1">
        <w:rPr>
          <w:rFonts w:hint="cs"/>
          <w:cs/>
          <w:lang w:eastAsia="zh-CN"/>
        </w:rPr>
        <w:t>ปรับตั้งแต่หนึ่งแสนบาท</w:t>
      </w:r>
      <w:r w:rsidR="00297F27" w:rsidRPr="00CB23E1">
        <w:rPr>
          <w:cs/>
          <w:lang w:eastAsia="zh-CN"/>
        </w:rPr>
        <w:br/>
      </w:r>
      <w:r w:rsidR="00922400" w:rsidRPr="00CB23E1">
        <w:rPr>
          <w:rFonts w:hint="cs"/>
          <w:cs/>
          <w:lang w:eastAsia="zh-CN"/>
        </w:rPr>
        <w:t>ถึงสามล้านห้าแสนบาท</w:t>
      </w:r>
      <w:r w:rsidR="00922400" w:rsidRPr="00287B40">
        <w:rPr>
          <w:rFonts w:hint="cs"/>
          <w:cs/>
          <w:lang w:eastAsia="zh-CN"/>
        </w:rPr>
        <w:t xml:space="preserve"> </w:t>
      </w:r>
    </w:p>
    <w:p w14:paraId="77E9523F" w14:textId="7249141E" w:rsidR="00073604" w:rsidRPr="00287B40" w:rsidRDefault="004240AF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="008E415E" w:rsidRPr="00287B40">
        <w:rPr>
          <w:rFonts w:hint="cs"/>
          <w:cs/>
          <w:lang w:eastAsia="zh-CN"/>
        </w:rPr>
        <w:t xml:space="preserve">มาตรา ๘๙ </w:t>
      </w:r>
      <w:r w:rsidR="00266BF9" w:rsidRPr="00287B40">
        <w:rPr>
          <w:rFonts w:hint="cs"/>
          <w:cs/>
          <w:lang w:eastAsia="zh-CN"/>
        </w:rPr>
        <w:t xml:space="preserve"> </w:t>
      </w:r>
      <w:r w:rsidRPr="00287B40">
        <w:rPr>
          <w:rFonts w:hint="cs"/>
          <w:cs/>
          <w:lang w:eastAsia="zh-CN"/>
        </w:rPr>
        <w:t>บรรดาความผิดตามพระราชกำหนดนี้ซึ่งมีโทษปรับสถานเดียว</w:t>
      </w:r>
      <w:r w:rsidR="004762B3" w:rsidRPr="00287B40">
        <w:rPr>
          <w:cs/>
          <w:lang w:eastAsia="zh-CN"/>
        </w:rPr>
        <w:br/>
      </w:r>
      <w:r w:rsidRPr="00287B40">
        <w:rPr>
          <w:rFonts w:hint="cs"/>
          <w:cs/>
          <w:lang w:eastAsia="zh-CN"/>
        </w:rPr>
        <w:t>หรือมีโทษ</w:t>
      </w:r>
      <w:r w:rsidR="00D3437E" w:rsidRPr="00287B40">
        <w:rPr>
          <w:rFonts w:hint="cs"/>
          <w:cs/>
          <w:lang w:eastAsia="zh-CN"/>
        </w:rPr>
        <w:t>ปรับ</w:t>
      </w:r>
      <w:r w:rsidR="00D3437E">
        <w:rPr>
          <w:rFonts w:hint="cs"/>
          <w:cs/>
          <w:lang w:eastAsia="zh-CN"/>
        </w:rPr>
        <w:t>หรือ</w:t>
      </w:r>
      <w:r w:rsidRPr="00287B40">
        <w:rPr>
          <w:rFonts w:hint="cs"/>
          <w:cs/>
          <w:lang w:eastAsia="zh-CN"/>
        </w:rPr>
        <w:t>จำคุกไม่เกิน</w:t>
      </w:r>
      <w:r w:rsidR="00F838F8" w:rsidRPr="00287B40">
        <w:rPr>
          <w:rFonts w:hint="cs"/>
          <w:cs/>
          <w:lang w:eastAsia="zh-CN"/>
        </w:rPr>
        <w:t>หนึ่ง</w:t>
      </w:r>
      <w:r w:rsidRPr="00287B40">
        <w:rPr>
          <w:rFonts w:hint="cs"/>
          <w:cs/>
          <w:lang w:eastAsia="zh-CN"/>
        </w:rPr>
        <w:t>ปี</w:t>
      </w:r>
      <w:r w:rsidR="00963334">
        <w:rPr>
          <w:rFonts w:hint="cs"/>
          <w:cs/>
          <w:lang w:eastAsia="zh-CN"/>
        </w:rPr>
        <w:t xml:space="preserve"> หรือท</w:t>
      </w:r>
      <w:r w:rsidR="001C75A0">
        <w:rPr>
          <w:rFonts w:hint="cs"/>
          <w:cs/>
          <w:lang w:eastAsia="zh-CN"/>
        </w:rPr>
        <w:t>ั้งจำทั้งปรับ</w:t>
      </w:r>
      <w:r w:rsidR="002674C9">
        <w:rPr>
          <w:rFonts w:hint="cs"/>
          <w:cs/>
          <w:lang w:eastAsia="zh-CN"/>
        </w:rPr>
        <w:t xml:space="preserve"> </w:t>
      </w:r>
      <w:r w:rsidR="00073604" w:rsidRPr="00287B40">
        <w:rPr>
          <w:cs/>
          <w:lang w:eastAsia="zh-CN"/>
        </w:rPr>
        <w:t xml:space="preserve">เว้นแต่ความผิดตามมาตรา </w:t>
      </w:r>
      <w:r w:rsidR="00757664" w:rsidRPr="00287B40">
        <w:rPr>
          <w:rFonts w:hint="cs"/>
          <w:cs/>
          <w:lang w:eastAsia="zh-CN"/>
        </w:rPr>
        <w:t>๘๐</w:t>
      </w:r>
      <w:r w:rsidR="00514931" w:rsidRPr="00287B40">
        <w:rPr>
          <w:rFonts w:hint="cs"/>
          <w:cs/>
          <w:lang w:eastAsia="zh-CN"/>
        </w:rPr>
        <w:t xml:space="preserve"> </w:t>
      </w:r>
      <w:r w:rsidR="00617940">
        <w:rPr>
          <w:cs/>
          <w:lang w:eastAsia="zh-CN"/>
        </w:rPr>
        <w:br/>
      </w:r>
      <w:r w:rsidR="00514931" w:rsidRPr="00287B40">
        <w:rPr>
          <w:rFonts w:hint="cs"/>
          <w:cs/>
          <w:lang w:eastAsia="zh-CN"/>
        </w:rPr>
        <w:t>ใ</w:t>
      </w:r>
      <w:r w:rsidR="00514931" w:rsidRPr="00287B40">
        <w:rPr>
          <w:cs/>
          <w:lang w:eastAsia="zh-CN"/>
        </w:rPr>
        <w:t>ห้</w:t>
      </w:r>
      <w:r w:rsidR="00514931" w:rsidRPr="00287B40">
        <w:rPr>
          <w:rFonts w:hint="cs"/>
          <w:cs/>
          <w:lang w:eastAsia="zh-CN"/>
        </w:rPr>
        <w:t>ดำเนินการ</w:t>
      </w:r>
      <w:r w:rsidR="00514931" w:rsidRPr="00287B40">
        <w:rPr>
          <w:cs/>
          <w:lang w:eastAsia="zh-CN"/>
        </w:rPr>
        <w:t>เปรียบเทียบในความผิด</w:t>
      </w:r>
      <w:r w:rsidR="00514931" w:rsidRPr="00287B40">
        <w:rPr>
          <w:rFonts w:hint="cs"/>
          <w:cs/>
          <w:lang w:eastAsia="zh-CN"/>
        </w:rPr>
        <w:t>ดัง</w:t>
      </w:r>
      <w:r w:rsidR="00514931" w:rsidRPr="00287B40">
        <w:rPr>
          <w:cs/>
          <w:lang w:eastAsia="zh-CN"/>
        </w:rPr>
        <w:t>ต่อไปนี้</w:t>
      </w:r>
    </w:p>
    <w:p w14:paraId="69D57152" w14:textId="2F2A0C3C" w:rsidR="00066D24" w:rsidRDefault="00266BF9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 xml:space="preserve">(๑) ความผิดที่มีโทษปรับสถานเดียว หรือมีโทษปรับหรือจำคุกไม่เกินหกเดือน </w:t>
      </w:r>
      <w:r w:rsidRPr="00287B40">
        <w:rPr>
          <w:lang w:eastAsia="zh-CN"/>
        </w:rPr>
        <w:br/>
      </w:r>
      <w:r w:rsidRPr="00287B40">
        <w:rPr>
          <w:cs/>
          <w:lang w:eastAsia="zh-CN"/>
        </w:rPr>
        <w:t>หรือทั้ง</w:t>
      </w:r>
      <w:r w:rsidR="00A01AB3" w:rsidRPr="00287B40">
        <w:rPr>
          <w:rFonts w:hint="cs"/>
          <w:cs/>
          <w:lang w:eastAsia="zh-CN"/>
        </w:rPr>
        <w:t>จำ</w:t>
      </w:r>
      <w:r w:rsidRPr="00287B40">
        <w:rPr>
          <w:cs/>
          <w:lang w:eastAsia="zh-CN"/>
        </w:rPr>
        <w:t>ทั้ง</w:t>
      </w:r>
      <w:r w:rsidR="00A01AB3" w:rsidRPr="00287B40">
        <w:rPr>
          <w:rFonts w:hint="cs"/>
          <w:cs/>
          <w:lang w:eastAsia="zh-CN"/>
        </w:rPr>
        <w:t>ปรับ</w:t>
      </w:r>
      <w:r w:rsidRPr="00287B40">
        <w:rPr>
          <w:cs/>
          <w:lang w:eastAsia="zh-CN"/>
        </w:rPr>
        <w:t xml:space="preserve"> ซึ่งโทษจำคุกไม่เกินหกเดือน</w:t>
      </w:r>
      <w:r w:rsidRPr="00287B40">
        <w:rPr>
          <w:lang w:eastAsia="zh-CN"/>
        </w:rPr>
        <w:t xml:space="preserve"> </w:t>
      </w:r>
      <w:r w:rsidRPr="00287B40">
        <w:rPr>
          <w:cs/>
          <w:lang w:eastAsia="zh-CN"/>
        </w:rPr>
        <w:t>ให้อธิบดี</w:t>
      </w:r>
      <w:r w:rsidR="00E47604" w:rsidRPr="00287B40">
        <w:rPr>
          <w:rFonts w:hint="cs"/>
          <w:cs/>
          <w:lang w:eastAsia="zh-CN"/>
        </w:rPr>
        <w:t>มีอำนาจเปรียบเทียบโดยกำหนดค่าปรับ</w:t>
      </w:r>
      <w:r w:rsidR="00066D24">
        <w:rPr>
          <w:cs/>
          <w:lang w:eastAsia="zh-CN"/>
        </w:rPr>
        <w:br/>
      </w:r>
      <w:r w:rsidR="00005A34" w:rsidRPr="00287B40">
        <w:rPr>
          <w:rFonts w:hint="cs"/>
          <w:cs/>
          <w:lang w:eastAsia="zh-CN"/>
        </w:rPr>
        <w:t>แต่</w:t>
      </w:r>
      <w:r w:rsidR="00E47604" w:rsidRPr="00287B40">
        <w:rPr>
          <w:rFonts w:hint="cs"/>
          <w:cs/>
          <w:lang w:eastAsia="zh-CN"/>
        </w:rPr>
        <w:t>สถานเดียว</w:t>
      </w:r>
    </w:p>
    <w:p w14:paraId="0D649A17" w14:textId="77777777" w:rsidR="00066D24" w:rsidRDefault="00266BF9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  <w:t>(๒) ความผิดที่มีโทษปรับหรือโทษจำคุกเกินหกเดือนแต่ไม่เกินหนึ่งปี หรือทั้</w:t>
      </w:r>
      <w:r w:rsidR="00E47604" w:rsidRPr="00287B40">
        <w:rPr>
          <w:rFonts w:hint="cs"/>
          <w:cs/>
          <w:lang w:eastAsia="zh-CN"/>
        </w:rPr>
        <w:t>งจำ</w:t>
      </w:r>
      <w:r w:rsidRPr="00287B40">
        <w:rPr>
          <w:cs/>
          <w:lang w:eastAsia="zh-CN"/>
        </w:rPr>
        <w:br/>
        <w:t>ทั้ง</w:t>
      </w:r>
      <w:r w:rsidR="00E47604" w:rsidRPr="00287B40">
        <w:rPr>
          <w:rFonts w:hint="cs"/>
          <w:cs/>
          <w:lang w:eastAsia="zh-CN"/>
        </w:rPr>
        <w:t>ปรับ</w:t>
      </w:r>
      <w:r w:rsidR="00736784">
        <w:rPr>
          <w:rFonts w:hint="cs"/>
          <w:cs/>
          <w:lang w:eastAsia="zh-CN"/>
        </w:rPr>
        <w:t xml:space="preserve"> </w:t>
      </w:r>
      <w:r w:rsidRPr="00287B40">
        <w:rPr>
          <w:cs/>
          <w:lang w:eastAsia="zh-CN"/>
        </w:rPr>
        <w:t>ซึ่งโทษจำคุกเกินหกเดือนแต่ไม่เกินหนึ่งปี ให้คณะกรรมการซึ่งประกอบด้วยอธิบดี</w:t>
      </w:r>
      <w:r w:rsidR="004762B3" w:rsidRPr="00287B40">
        <w:rPr>
          <w:rFonts w:hint="cs"/>
          <w:cs/>
          <w:lang w:eastAsia="zh-CN"/>
        </w:rPr>
        <w:t xml:space="preserve">กรมสรรพากร </w:t>
      </w:r>
      <w:r w:rsidRPr="00287B40">
        <w:rPr>
          <w:cs/>
          <w:lang w:eastAsia="zh-CN"/>
        </w:rPr>
        <w:t>อธิบดีกรมการปกครอง และ</w:t>
      </w:r>
      <w:r w:rsidR="00A41365" w:rsidRPr="00287B40">
        <w:rPr>
          <w:rFonts w:hint="cs"/>
          <w:cs/>
          <w:lang w:eastAsia="zh-CN"/>
        </w:rPr>
        <w:t>ผู้บัญชาการตำรวจแห่งชาติ</w:t>
      </w:r>
      <w:r w:rsidRPr="00287B40">
        <w:rPr>
          <w:cs/>
          <w:lang w:eastAsia="zh-CN"/>
        </w:rPr>
        <w:t xml:space="preserve"> หรือผู้</w:t>
      </w:r>
      <w:r w:rsidR="00AD1056">
        <w:rPr>
          <w:rFonts w:hint="cs"/>
          <w:cs/>
          <w:lang w:eastAsia="zh-CN"/>
        </w:rPr>
        <w:t>ซึ่ง</w:t>
      </w:r>
      <w:r w:rsidRPr="00287B40">
        <w:rPr>
          <w:cs/>
          <w:lang w:eastAsia="zh-CN"/>
        </w:rPr>
        <w:t>ได้รับมอบหมาย</w:t>
      </w:r>
      <w:r w:rsidR="000E5D32">
        <w:rPr>
          <w:cs/>
          <w:lang w:eastAsia="zh-CN"/>
        </w:rPr>
        <w:br/>
      </w:r>
      <w:r w:rsidRPr="00287B40">
        <w:rPr>
          <w:cs/>
          <w:lang w:eastAsia="zh-CN"/>
        </w:rPr>
        <w:t>จากบุคคลดังกล่าว</w:t>
      </w:r>
      <w:r w:rsidR="00F6387E" w:rsidRPr="00287B40">
        <w:rPr>
          <w:rFonts w:hint="cs"/>
          <w:cs/>
          <w:lang w:eastAsia="zh-CN"/>
        </w:rPr>
        <w:t xml:space="preserve"> มีอำนาจเปรียบเทียบโดยกำหนดค่าปรับ</w:t>
      </w:r>
      <w:r w:rsidR="00005A34" w:rsidRPr="00287B40">
        <w:rPr>
          <w:rFonts w:hint="cs"/>
          <w:cs/>
          <w:lang w:eastAsia="zh-CN"/>
        </w:rPr>
        <w:t>แต่</w:t>
      </w:r>
      <w:r w:rsidR="00F6387E" w:rsidRPr="00287B40">
        <w:rPr>
          <w:rFonts w:hint="cs"/>
          <w:cs/>
          <w:lang w:eastAsia="zh-CN"/>
        </w:rPr>
        <w:t>สถานเดียว</w:t>
      </w:r>
    </w:p>
    <w:p w14:paraId="3431C3D1" w14:textId="04540245" w:rsidR="004240AF" w:rsidRPr="00287B40" w:rsidRDefault="004240AF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Pr="00287B40">
        <w:rPr>
          <w:rFonts w:hint="cs"/>
          <w:cs/>
          <w:lang w:eastAsia="zh-CN"/>
        </w:rPr>
        <w:t>เมื่อผู้ต้องหาได้ชำระเงินค่าปรับตามจำนวนที่เปรียบเทียบภายในระยะเวลา</w:t>
      </w:r>
      <w:r w:rsidR="00066D24">
        <w:rPr>
          <w:cs/>
          <w:lang w:eastAsia="zh-CN"/>
        </w:rPr>
        <w:br/>
      </w:r>
      <w:r w:rsidRPr="00287B40">
        <w:rPr>
          <w:rFonts w:hint="cs"/>
          <w:cs/>
          <w:lang w:eastAsia="zh-CN"/>
        </w:rPr>
        <w:t>ที่กำหนดแล้ว ให้ถือว่าคดีเลิกกันตามประมวลกฎหมายวิธีพิจารณาความอาญา</w:t>
      </w:r>
    </w:p>
    <w:p w14:paraId="7E020259" w14:textId="4D5D6A39" w:rsidR="004240AF" w:rsidRPr="00287B40" w:rsidRDefault="004240AF" w:rsidP="00B31871">
      <w:pPr>
        <w:contextualSpacing/>
        <w:jc w:val="thaiDistribute"/>
        <w:rPr>
          <w:lang w:eastAsia="zh-CN"/>
        </w:rPr>
      </w:pPr>
      <w:r w:rsidRPr="00287B40">
        <w:rPr>
          <w:cs/>
          <w:lang w:eastAsia="zh-CN"/>
        </w:rPr>
        <w:tab/>
      </w:r>
      <w:r w:rsidRPr="00287B40">
        <w:rPr>
          <w:cs/>
          <w:lang w:eastAsia="zh-CN"/>
        </w:rPr>
        <w:tab/>
      </w:r>
      <w:r w:rsidRPr="00287B40">
        <w:rPr>
          <w:rFonts w:hint="cs"/>
          <w:cs/>
          <w:lang w:eastAsia="zh-CN"/>
        </w:rPr>
        <w:t>ถ้าผู้ต้องหาไม่ยินยอมตามที่เปรียบเทียบ หรือเมื่อยินยอมแล้วไม่ชำระเงินค่าปรับภายในระย</w:t>
      </w:r>
      <w:r w:rsidR="00DA5C9B" w:rsidRPr="00287B40">
        <w:rPr>
          <w:rFonts w:hint="cs"/>
          <w:cs/>
          <w:lang w:eastAsia="zh-CN"/>
        </w:rPr>
        <w:t>ะ</w:t>
      </w:r>
      <w:r w:rsidRPr="00287B40">
        <w:rPr>
          <w:rFonts w:hint="cs"/>
          <w:cs/>
          <w:lang w:eastAsia="zh-CN"/>
        </w:rPr>
        <w:t>เวลาที่กำหนด ให้ดำเนินคดีต่อไป</w:t>
      </w:r>
    </w:p>
    <w:p w14:paraId="0958C1A7" w14:textId="71931851" w:rsidR="00355D18" w:rsidRDefault="00592A18" w:rsidP="00151308">
      <w:pPr>
        <w:contextualSpacing/>
        <w:rPr>
          <w:lang w:eastAsia="zh-CN"/>
        </w:rPr>
      </w:pPr>
      <w:r>
        <w:rPr>
          <w:cs/>
          <w:lang w:eastAsia="zh-CN"/>
        </w:rPr>
        <w:tab/>
      </w:r>
      <w:r>
        <w:rPr>
          <w:cs/>
          <w:lang w:eastAsia="zh-CN"/>
        </w:rPr>
        <w:tab/>
      </w:r>
    </w:p>
    <w:p w14:paraId="623597CB" w14:textId="3595A2BF" w:rsidR="00F33772" w:rsidRPr="00AE1B4F" w:rsidRDefault="00F33772" w:rsidP="0044285A">
      <w:pPr>
        <w:tabs>
          <w:tab w:val="left" w:pos="1440"/>
        </w:tabs>
        <w:contextualSpacing/>
        <w:jc w:val="thaiDistribute"/>
      </w:pPr>
      <w:r w:rsidRPr="00AE1B4F">
        <w:rPr>
          <w:rFonts w:hint="cs"/>
          <w:cs/>
        </w:rPr>
        <w:t>ผู้รับสนองพระบรมราชโองการ</w:t>
      </w:r>
    </w:p>
    <w:p w14:paraId="203D2C43" w14:textId="6F74344D" w:rsidR="00F33772" w:rsidRPr="00AE1B4F" w:rsidRDefault="00B31871" w:rsidP="0044285A">
      <w:pPr>
        <w:tabs>
          <w:tab w:val="left" w:pos="1440"/>
        </w:tabs>
        <w:contextualSpacing/>
        <w:jc w:val="thaiDistribute"/>
      </w:pPr>
      <w:r>
        <w:rPr>
          <w:rFonts w:hint="cs"/>
          <w:cs/>
        </w:rPr>
        <w:t xml:space="preserve"> </w:t>
      </w:r>
      <w:r w:rsidRPr="00B31871">
        <w:rPr>
          <w:cs/>
        </w:rPr>
        <w:t xml:space="preserve">    แพทองธาร  ชินวัตร</w:t>
      </w:r>
      <w:r w:rsidR="00F33772" w:rsidRPr="00AE1B4F">
        <w:rPr>
          <w:rFonts w:hint="cs"/>
          <w:cs/>
        </w:rPr>
        <w:t xml:space="preserve">  </w:t>
      </w:r>
    </w:p>
    <w:p w14:paraId="6E00773F" w14:textId="3073A229" w:rsidR="00BD29D9" w:rsidRPr="007D0262" w:rsidRDefault="00F33772" w:rsidP="0044285A">
      <w:pPr>
        <w:tabs>
          <w:tab w:val="left" w:pos="1440"/>
        </w:tabs>
        <w:contextualSpacing/>
        <w:jc w:val="thaiDistribute"/>
        <w:rPr>
          <w:rFonts w:eastAsiaTheme="minorEastAsia"/>
          <w:strike/>
          <w:cs/>
          <w:lang w:eastAsia="zh-CN"/>
        </w:rPr>
      </w:pPr>
      <w:r w:rsidRPr="00AE1B4F">
        <w:rPr>
          <w:rFonts w:hint="cs"/>
          <w:cs/>
        </w:rPr>
        <w:t xml:space="preserve"> </w:t>
      </w:r>
      <w:r w:rsidR="00B31871">
        <w:rPr>
          <w:rFonts w:hint="cs"/>
          <w:cs/>
        </w:rPr>
        <w:t xml:space="preserve"> </w:t>
      </w:r>
      <w:r w:rsidRPr="00AE1B4F">
        <w:rPr>
          <w:rFonts w:hint="cs"/>
          <w:cs/>
        </w:rPr>
        <w:t xml:space="preserve">      นายกรัฐมนตรี</w:t>
      </w:r>
    </w:p>
    <w:sectPr w:rsidR="00BD29D9" w:rsidRPr="007D0262" w:rsidSect="006879F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797" w:bottom="1440" w:left="1797" w:header="709" w:footer="709" w:gutter="0"/>
      <w:pgNumType w:fmt="thaiNumbers"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B038" w14:textId="77777777" w:rsidR="003B3F03" w:rsidRDefault="003B3F03" w:rsidP="00223799">
      <w:r>
        <w:separator/>
      </w:r>
    </w:p>
  </w:endnote>
  <w:endnote w:type="continuationSeparator" w:id="0">
    <w:p w14:paraId="41B23568" w14:textId="77777777" w:rsidR="003B3F03" w:rsidRDefault="003B3F03" w:rsidP="00223799">
      <w:r>
        <w:continuationSeparator/>
      </w:r>
    </w:p>
  </w:endnote>
  <w:endnote w:type="continuationNotice" w:id="1">
    <w:p w14:paraId="5CB7E42D" w14:textId="77777777" w:rsidR="003B3F03" w:rsidRDefault="003B3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9688" w14:textId="296E79CF" w:rsidR="00C94752" w:rsidRDefault="00C94752">
    <w:pPr>
      <w:pStyle w:val="Footer"/>
    </w:pPr>
    <w:r w:rsidRPr="002C0707">
      <w:rPr>
        <w:rFonts w:eastAsia="Times New Roman" w:cs="TH SarabunPSK"/>
        <w:noProof/>
        <w:sz w:val="24"/>
        <w:szCs w:val="28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7B961DC6" wp14:editId="7268CEF0">
              <wp:simplePos x="0" y="0"/>
              <wp:positionH relativeFrom="margin">
                <wp:align>center</wp:align>
              </wp:positionH>
              <wp:positionV relativeFrom="paragraph">
                <wp:posOffset>-46151</wp:posOffset>
              </wp:positionV>
              <wp:extent cx="1215390" cy="507365"/>
              <wp:effectExtent l="0" t="0" r="3810" b="6985"/>
              <wp:wrapNone/>
              <wp:docPr id="861167953" name="Text Box 8611679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DB80DE" w14:textId="77777777" w:rsidR="00C94752" w:rsidRDefault="00C94752" w:rsidP="002C07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961DC6" id="_x0000_t202" coordsize="21600,21600" o:spt="202" path="m,l,21600r21600,l21600,xe">
              <v:stroke joinstyle="miter"/>
              <v:path gradientshapeok="t" o:connecttype="rect"/>
            </v:shapetype>
            <v:shape id="Text Box 861167953" o:spid="_x0000_s1027" type="#_x0000_t202" style="position:absolute;margin-left:0;margin-top:-3.65pt;width:95.7pt;height:39.95pt;z-index:-251659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" stroked="f">
              <v:textbox inset="0,0,0,0">
                <w:txbxContent>
                  <w:p w14:paraId="56DB80DE" w14:textId="77777777" w:rsidR="00C94752" w:rsidRDefault="00C94752" w:rsidP="002C0707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A72" w14:textId="1E21A364" w:rsidR="00C94752" w:rsidRDefault="00C94752">
    <w:pPr>
      <w:pStyle w:val="Footer"/>
    </w:pPr>
    <w:r w:rsidRPr="002C0707">
      <w:rPr>
        <w:rFonts w:eastAsia="Times New Roman" w:cs="TH SarabunPSK"/>
        <w:noProof/>
        <w:sz w:val="24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D4D70A" wp14:editId="66B1667F">
              <wp:simplePos x="0" y="0"/>
              <wp:positionH relativeFrom="margin">
                <wp:posOffset>2080497</wp:posOffset>
              </wp:positionH>
              <wp:positionV relativeFrom="paragraph">
                <wp:posOffset>-49530</wp:posOffset>
              </wp:positionV>
              <wp:extent cx="1215390" cy="507365"/>
              <wp:effectExtent l="0" t="0" r="3810" b="6985"/>
              <wp:wrapNone/>
              <wp:docPr id="631875197" name="Text Box 631875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6EF5DB" w14:textId="77777777" w:rsidR="00C94752" w:rsidRDefault="00C94752" w:rsidP="002C07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4D70A" id="_x0000_t202" coordsize="21600,21600" o:spt="202" path="m,l,21600r21600,l21600,xe">
              <v:stroke joinstyle="miter"/>
              <v:path gradientshapeok="t" o:connecttype="rect"/>
            </v:shapetype>
            <v:shape id="Text Box 631875197" o:spid="_x0000_s1029" type="#_x0000_t202" style="position:absolute;margin-left:163.8pt;margin-top:-3.9pt;width:95.7pt;height:39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" stroked="f">
              <v:textbox inset="0,0,0,0">
                <w:txbxContent>
                  <w:p w14:paraId="536EF5DB" w14:textId="77777777" w:rsidR="00C94752" w:rsidRDefault="00C94752" w:rsidP="002C0707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7B17" w14:textId="77777777" w:rsidR="003B3F03" w:rsidRDefault="003B3F03" w:rsidP="00223799">
      <w:r>
        <w:separator/>
      </w:r>
    </w:p>
  </w:footnote>
  <w:footnote w:type="continuationSeparator" w:id="0">
    <w:p w14:paraId="5B69978D" w14:textId="77777777" w:rsidR="003B3F03" w:rsidRDefault="003B3F03" w:rsidP="00223799">
      <w:r>
        <w:continuationSeparator/>
      </w:r>
    </w:p>
  </w:footnote>
  <w:footnote w:type="continuationNotice" w:id="1">
    <w:p w14:paraId="68F4487A" w14:textId="77777777" w:rsidR="003B3F03" w:rsidRDefault="003B3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7564D" w14:textId="4F93D098" w:rsidR="00C94752" w:rsidRPr="00C9402A" w:rsidRDefault="00C94752">
    <w:pPr>
      <w:pStyle w:val="Header"/>
      <w:jc w:val="center"/>
      <w:rPr>
        <w:rFonts w:cs="TH SarabunPSK"/>
        <w:szCs w:val="32"/>
      </w:rPr>
    </w:pPr>
    <w:r w:rsidRPr="002C0707">
      <w:rPr>
        <w:rFonts w:eastAsia="Times New Roman" w:cs="TH SarabunPSK"/>
        <w:noProof/>
        <w:sz w:val="24"/>
        <w:szCs w:val="28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2612523E" wp14:editId="4A5A5C06">
              <wp:simplePos x="0" y="0"/>
              <wp:positionH relativeFrom="margin">
                <wp:posOffset>2032000</wp:posOffset>
              </wp:positionH>
              <wp:positionV relativeFrom="paragraph">
                <wp:posOffset>-356816</wp:posOffset>
              </wp:positionV>
              <wp:extent cx="1215390" cy="507365"/>
              <wp:effectExtent l="0" t="0" r="3810" b="6985"/>
              <wp:wrapNone/>
              <wp:docPr id="1224267067" name="Text Box 12242670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5B8707F" w14:textId="77777777" w:rsidR="00C94752" w:rsidRDefault="00C94752" w:rsidP="002C07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12523E" id="_x0000_t202" coordsize="21600,21600" o:spt="202" path="m,l,21600r21600,l21600,xe">
              <v:stroke joinstyle="miter"/>
              <v:path gradientshapeok="t" o:connecttype="rect"/>
            </v:shapetype>
            <v:shape id="Text Box 1224267067" o:spid="_x0000_s1026" type="#_x0000_t202" style="position:absolute;left:0;text-align:left;margin-left:160pt;margin-top:-28.1pt;width:95.7pt;height:39.9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" stroked="f">
              <v:textbox inset="0,0,0,0">
                <w:txbxContent>
                  <w:p w14:paraId="65B8707F" w14:textId="77777777" w:rsidR="00C94752" w:rsidRDefault="00C94752" w:rsidP="002C0707"/>
                </w:txbxContent>
              </v:textbox>
              <w10:wrap anchorx="margin"/>
            </v:shape>
          </w:pict>
        </mc:Fallback>
      </mc:AlternateContent>
    </w:r>
    <w:r w:rsidRPr="00C9402A">
      <w:rPr>
        <w:rFonts w:cs="TH SarabunPSK"/>
        <w:szCs w:val="32"/>
      </w:rPr>
      <w:fldChar w:fldCharType="begin"/>
    </w:r>
    <w:r w:rsidRPr="00C9402A">
      <w:rPr>
        <w:rFonts w:cs="TH SarabunPSK"/>
        <w:szCs w:val="32"/>
      </w:rPr>
      <w:instrText xml:space="preserve"> PAGE   \* MERGEFORMAT </w:instrText>
    </w:r>
    <w:r w:rsidRPr="00C9402A">
      <w:rPr>
        <w:rFonts w:cs="TH SarabunPSK"/>
        <w:szCs w:val="32"/>
      </w:rPr>
      <w:fldChar w:fldCharType="separate"/>
    </w:r>
    <w:r w:rsidR="005B4AF7">
      <w:rPr>
        <w:rFonts w:cs="TH SarabunPSK"/>
        <w:noProof/>
        <w:szCs w:val="32"/>
        <w:cs/>
      </w:rPr>
      <w:t>๒๘</w:t>
    </w:r>
    <w:r w:rsidRPr="00C9402A">
      <w:rPr>
        <w:rFonts w:cs="TH SarabunPSK"/>
        <w:noProof/>
        <w:szCs w:val="32"/>
      </w:rPr>
      <w:fldChar w:fldCharType="end"/>
    </w:r>
  </w:p>
  <w:p w14:paraId="4706A509" w14:textId="2EEF326E" w:rsidR="00C94752" w:rsidRDefault="00C94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C02F" w14:textId="5FE98F0C" w:rsidR="00C94752" w:rsidRDefault="00C94752">
    <w:pPr>
      <w:pStyle w:val="Header"/>
    </w:pPr>
    <w:r w:rsidRPr="00E44307">
      <w:rPr>
        <w:rFonts w:eastAsia="Times New Roman" w:cs="TH SarabunPSK"/>
        <w:noProof/>
        <w:sz w:val="24"/>
        <w:szCs w:val="2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11BA24D" wp14:editId="588F6925">
              <wp:simplePos x="0" y="0"/>
              <wp:positionH relativeFrom="margin">
                <wp:posOffset>2101925</wp:posOffset>
              </wp:positionH>
              <wp:positionV relativeFrom="paragraph">
                <wp:posOffset>-194493</wp:posOffset>
              </wp:positionV>
              <wp:extent cx="1215390" cy="507365"/>
              <wp:effectExtent l="0" t="0" r="381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AD9294" w14:textId="77777777" w:rsidR="00C94752" w:rsidRDefault="00C94752" w:rsidP="00E4430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1BA2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65.5pt;margin-top:-15.3pt;width:95.7pt;height:39.9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" stroked="f">
              <v:textbox inset="0,0,0,0">
                <w:txbxContent>
                  <w:p w14:paraId="68AD9294" w14:textId="77777777" w:rsidR="00C94752" w:rsidRDefault="00C94752" w:rsidP="00E44307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1153"/>
    <w:multiLevelType w:val="hybridMultilevel"/>
    <w:tmpl w:val="E3EEDA3C"/>
    <w:lvl w:ilvl="0" w:tplc="14D6BD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756176"/>
    <w:multiLevelType w:val="hybridMultilevel"/>
    <w:tmpl w:val="06147670"/>
    <w:lvl w:ilvl="0" w:tplc="291440C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2F41C1"/>
    <w:multiLevelType w:val="hybridMultilevel"/>
    <w:tmpl w:val="F2DA1F8A"/>
    <w:lvl w:ilvl="0" w:tplc="344EE066">
      <w:start w:val="1"/>
      <w:numFmt w:val="decimal"/>
      <w:lvlText w:val="(%1)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906D6A"/>
    <w:multiLevelType w:val="hybridMultilevel"/>
    <w:tmpl w:val="EAF8DE4A"/>
    <w:lvl w:ilvl="0" w:tplc="A3FC997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02"/>
    <w:rsid w:val="00000659"/>
    <w:rsid w:val="00000CB4"/>
    <w:rsid w:val="00001AA2"/>
    <w:rsid w:val="00001DD5"/>
    <w:rsid w:val="00001E6C"/>
    <w:rsid w:val="00001F95"/>
    <w:rsid w:val="000020F2"/>
    <w:rsid w:val="00002164"/>
    <w:rsid w:val="0000236A"/>
    <w:rsid w:val="00002445"/>
    <w:rsid w:val="00003319"/>
    <w:rsid w:val="000039BB"/>
    <w:rsid w:val="0000403F"/>
    <w:rsid w:val="000041C6"/>
    <w:rsid w:val="000041E1"/>
    <w:rsid w:val="000044BC"/>
    <w:rsid w:val="00005A34"/>
    <w:rsid w:val="00005D48"/>
    <w:rsid w:val="00006209"/>
    <w:rsid w:val="000069D8"/>
    <w:rsid w:val="00006B24"/>
    <w:rsid w:val="00006BD8"/>
    <w:rsid w:val="0000793D"/>
    <w:rsid w:val="000112D1"/>
    <w:rsid w:val="00012009"/>
    <w:rsid w:val="0001212A"/>
    <w:rsid w:val="000131AA"/>
    <w:rsid w:val="00014E3B"/>
    <w:rsid w:val="00014F47"/>
    <w:rsid w:val="0001549A"/>
    <w:rsid w:val="000156B7"/>
    <w:rsid w:val="00015BAD"/>
    <w:rsid w:val="0001675B"/>
    <w:rsid w:val="00016958"/>
    <w:rsid w:val="000170C2"/>
    <w:rsid w:val="000171D6"/>
    <w:rsid w:val="00020FCB"/>
    <w:rsid w:val="0002227C"/>
    <w:rsid w:val="00024626"/>
    <w:rsid w:val="00025378"/>
    <w:rsid w:val="000253D8"/>
    <w:rsid w:val="0002562C"/>
    <w:rsid w:val="000256C5"/>
    <w:rsid w:val="00025E3F"/>
    <w:rsid w:val="0002674F"/>
    <w:rsid w:val="000269D0"/>
    <w:rsid w:val="00026AD9"/>
    <w:rsid w:val="00026B5F"/>
    <w:rsid w:val="0002732A"/>
    <w:rsid w:val="00027739"/>
    <w:rsid w:val="0002790A"/>
    <w:rsid w:val="00030C35"/>
    <w:rsid w:val="0003162F"/>
    <w:rsid w:val="00033EAB"/>
    <w:rsid w:val="0003405E"/>
    <w:rsid w:val="00034656"/>
    <w:rsid w:val="00034764"/>
    <w:rsid w:val="00034BF8"/>
    <w:rsid w:val="00034EA0"/>
    <w:rsid w:val="00035369"/>
    <w:rsid w:val="00035523"/>
    <w:rsid w:val="000364FF"/>
    <w:rsid w:val="0003675E"/>
    <w:rsid w:val="000372E0"/>
    <w:rsid w:val="00040571"/>
    <w:rsid w:val="00040B7E"/>
    <w:rsid w:val="000410C5"/>
    <w:rsid w:val="000418C8"/>
    <w:rsid w:val="00041E70"/>
    <w:rsid w:val="00042170"/>
    <w:rsid w:val="00042388"/>
    <w:rsid w:val="000423F1"/>
    <w:rsid w:val="0004282F"/>
    <w:rsid w:val="00042F51"/>
    <w:rsid w:val="00043737"/>
    <w:rsid w:val="000443DB"/>
    <w:rsid w:val="0004607D"/>
    <w:rsid w:val="00046C4A"/>
    <w:rsid w:val="000474EE"/>
    <w:rsid w:val="00047865"/>
    <w:rsid w:val="00047CD0"/>
    <w:rsid w:val="00047CDF"/>
    <w:rsid w:val="00050ADD"/>
    <w:rsid w:val="00051424"/>
    <w:rsid w:val="00054314"/>
    <w:rsid w:val="000546CD"/>
    <w:rsid w:val="0005490E"/>
    <w:rsid w:val="0005639F"/>
    <w:rsid w:val="00056D17"/>
    <w:rsid w:val="0005727B"/>
    <w:rsid w:val="0006070A"/>
    <w:rsid w:val="000612D7"/>
    <w:rsid w:val="0006308A"/>
    <w:rsid w:val="000633D1"/>
    <w:rsid w:val="00064B34"/>
    <w:rsid w:val="0006502E"/>
    <w:rsid w:val="000659B3"/>
    <w:rsid w:val="00065F15"/>
    <w:rsid w:val="000663AF"/>
    <w:rsid w:val="00066D24"/>
    <w:rsid w:val="00066D6C"/>
    <w:rsid w:val="00067437"/>
    <w:rsid w:val="00067724"/>
    <w:rsid w:val="000677DD"/>
    <w:rsid w:val="00070700"/>
    <w:rsid w:val="00070D6B"/>
    <w:rsid w:val="00072E28"/>
    <w:rsid w:val="00073604"/>
    <w:rsid w:val="00073C7E"/>
    <w:rsid w:val="0007450A"/>
    <w:rsid w:val="00074AF7"/>
    <w:rsid w:val="0007549A"/>
    <w:rsid w:val="00077125"/>
    <w:rsid w:val="000773C3"/>
    <w:rsid w:val="000773FA"/>
    <w:rsid w:val="00077738"/>
    <w:rsid w:val="00077784"/>
    <w:rsid w:val="00077C86"/>
    <w:rsid w:val="000804E9"/>
    <w:rsid w:val="00080906"/>
    <w:rsid w:val="00080C04"/>
    <w:rsid w:val="00080C1A"/>
    <w:rsid w:val="00081190"/>
    <w:rsid w:val="000815C0"/>
    <w:rsid w:val="00081BA8"/>
    <w:rsid w:val="00082CED"/>
    <w:rsid w:val="0008321D"/>
    <w:rsid w:val="000836F6"/>
    <w:rsid w:val="00084BE5"/>
    <w:rsid w:val="00084FE0"/>
    <w:rsid w:val="00085000"/>
    <w:rsid w:val="000854B4"/>
    <w:rsid w:val="00085796"/>
    <w:rsid w:val="00085931"/>
    <w:rsid w:val="000863C2"/>
    <w:rsid w:val="00090369"/>
    <w:rsid w:val="00090590"/>
    <w:rsid w:val="00092EB5"/>
    <w:rsid w:val="0009324B"/>
    <w:rsid w:val="000932C4"/>
    <w:rsid w:val="0009407C"/>
    <w:rsid w:val="000943F9"/>
    <w:rsid w:val="00094481"/>
    <w:rsid w:val="00094B91"/>
    <w:rsid w:val="00094C9A"/>
    <w:rsid w:val="00097978"/>
    <w:rsid w:val="000A0C59"/>
    <w:rsid w:val="000A119F"/>
    <w:rsid w:val="000A1ABE"/>
    <w:rsid w:val="000A3217"/>
    <w:rsid w:val="000A3958"/>
    <w:rsid w:val="000A3B93"/>
    <w:rsid w:val="000A5797"/>
    <w:rsid w:val="000A5E81"/>
    <w:rsid w:val="000A65CC"/>
    <w:rsid w:val="000B1011"/>
    <w:rsid w:val="000B1D45"/>
    <w:rsid w:val="000B2614"/>
    <w:rsid w:val="000B28AB"/>
    <w:rsid w:val="000B2B3C"/>
    <w:rsid w:val="000B2BE3"/>
    <w:rsid w:val="000B30BB"/>
    <w:rsid w:val="000B454B"/>
    <w:rsid w:val="000B48D2"/>
    <w:rsid w:val="000B4BE4"/>
    <w:rsid w:val="000B50FE"/>
    <w:rsid w:val="000B5947"/>
    <w:rsid w:val="000B59F4"/>
    <w:rsid w:val="000C08FA"/>
    <w:rsid w:val="000C1892"/>
    <w:rsid w:val="000C2237"/>
    <w:rsid w:val="000C2A89"/>
    <w:rsid w:val="000C3803"/>
    <w:rsid w:val="000C3C11"/>
    <w:rsid w:val="000C4235"/>
    <w:rsid w:val="000C48FA"/>
    <w:rsid w:val="000C4A92"/>
    <w:rsid w:val="000C5155"/>
    <w:rsid w:val="000C553B"/>
    <w:rsid w:val="000C5622"/>
    <w:rsid w:val="000C5EDE"/>
    <w:rsid w:val="000C673C"/>
    <w:rsid w:val="000D04BB"/>
    <w:rsid w:val="000D1042"/>
    <w:rsid w:val="000D1046"/>
    <w:rsid w:val="000D1C84"/>
    <w:rsid w:val="000D1EB2"/>
    <w:rsid w:val="000D3CFD"/>
    <w:rsid w:val="000D3D3F"/>
    <w:rsid w:val="000D4F28"/>
    <w:rsid w:val="000D514A"/>
    <w:rsid w:val="000D5862"/>
    <w:rsid w:val="000D607C"/>
    <w:rsid w:val="000D6B2F"/>
    <w:rsid w:val="000D6B3F"/>
    <w:rsid w:val="000D7A8A"/>
    <w:rsid w:val="000D7F3E"/>
    <w:rsid w:val="000E0295"/>
    <w:rsid w:val="000E03CD"/>
    <w:rsid w:val="000E0C33"/>
    <w:rsid w:val="000E0E59"/>
    <w:rsid w:val="000E10A1"/>
    <w:rsid w:val="000E245B"/>
    <w:rsid w:val="000E249C"/>
    <w:rsid w:val="000E2687"/>
    <w:rsid w:val="000E3FC1"/>
    <w:rsid w:val="000E4E6A"/>
    <w:rsid w:val="000E5D32"/>
    <w:rsid w:val="000E5FE0"/>
    <w:rsid w:val="000E60C0"/>
    <w:rsid w:val="000E62F8"/>
    <w:rsid w:val="000E6B95"/>
    <w:rsid w:val="000E7B53"/>
    <w:rsid w:val="000E7FEE"/>
    <w:rsid w:val="000F0B01"/>
    <w:rsid w:val="000F140D"/>
    <w:rsid w:val="000F16E1"/>
    <w:rsid w:val="000F1E24"/>
    <w:rsid w:val="000F22A9"/>
    <w:rsid w:val="000F2A01"/>
    <w:rsid w:val="000F2A9C"/>
    <w:rsid w:val="000F3383"/>
    <w:rsid w:val="000F3EEB"/>
    <w:rsid w:val="000F3F2C"/>
    <w:rsid w:val="000F50F1"/>
    <w:rsid w:val="000F7062"/>
    <w:rsid w:val="000F7E96"/>
    <w:rsid w:val="00101063"/>
    <w:rsid w:val="001012F9"/>
    <w:rsid w:val="00101CEE"/>
    <w:rsid w:val="0010226C"/>
    <w:rsid w:val="0010369D"/>
    <w:rsid w:val="0010440E"/>
    <w:rsid w:val="0010491A"/>
    <w:rsid w:val="00105833"/>
    <w:rsid w:val="00105B5D"/>
    <w:rsid w:val="00107F1B"/>
    <w:rsid w:val="00111DD9"/>
    <w:rsid w:val="0011243D"/>
    <w:rsid w:val="0011289C"/>
    <w:rsid w:val="00112E0A"/>
    <w:rsid w:val="00113B7D"/>
    <w:rsid w:val="00114B5D"/>
    <w:rsid w:val="00114D00"/>
    <w:rsid w:val="00115469"/>
    <w:rsid w:val="00115474"/>
    <w:rsid w:val="00116A34"/>
    <w:rsid w:val="00116E72"/>
    <w:rsid w:val="00117498"/>
    <w:rsid w:val="00117ABC"/>
    <w:rsid w:val="0012078D"/>
    <w:rsid w:val="00120DD3"/>
    <w:rsid w:val="001218E4"/>
    <w:rsid w:val="00122A06"/>
    <w:rsid w:val="00123276"/>
    <w:rsid w:val="00124D36"/>
    <w:rsid w:val="001251C8"/>
    <w:rsid w:val="0012558B"/>
    <w:rsid w:val="0012579C"/>
    <w:rsid w:val="001265EF"/>
    <w:rsid w:val="00126781"/>
    <w:rsid w:val="0012683B"/>
    <w:rsid w:val="00126D8A"/>
    <w:rsid w:val="00127D0B"/>
    <w:rsid w:val="00127ECC"/>
    <w:rsid w:val="001308CB"/>
    <w:rsid w:val="001317C4"/>
    <w:rsid w:val="00132E71"/>
    <w:rsid w:val="00133E4E"/>
    <w:rsid w:val="001341B3"/>
    <w:rsid w:val="00134495"/>
    <w:rsid w:val="00134615"/>
    <w:rsid w:val="00134D39"/>
    <w:rsid w:val="00135F90"/>
    <w:rsid w:val="00136B6C"/>
    <w:rsid w:val="0013745A"/>
    <w:rsid w:val="00140178"/>
    <w:rsid w:val="00140627"/>
    <w:rsid w:val="00140F4B"/>
    <w:rsid w:val="00140F5D"/>
    <w:rsid w:val="00141845"/>
    <w:rsid w:val="00141F5B"/>
    <w:rsid w:val="00141FCE"/>
    <w:rsid w:val="00142218"/>
    <w:rsid w:val="00142223"/>
    <w:rsid w:val="0014226F"/>
    <w:rsid w:val="00143BD8"/>
    <w:rsid w:val="00143E89"/>
    <w:rsid w:val="00146548"/>
    <w:rsid w:val="001466B3"/>
    <w:rsid w:val="00147DB6"/>
    <w:rsid w:val="00151308"/>
    <w:rsid w:val="00152351"/>
    <w:rsid w:val="001530F7"/>
    <w:rsid w:val="0015338D"/>
    <w:rsid w:val="001533DB"/>
    <w:rsid w:val="001534B3"/>
    <w:rsid w:val="001538A0"/>
    <w:rsid w:val="001539BC"/>
    <w:rsid w:val="001541F5"/>
    <w:rsid w:val="00154846"/>
    <w:rsid w:val="0015614B"/>
    <w:rsid w:val="00156640"/>
    <w:rsid w:val="001578F7"/>
    <w:rsid w:val="0016013C"/>
    <w:rsid w:val="00160C29"/>
    <w:rsid w:val="00161C0F"/>
    <w:rsid w:val="00162813"/>
    <w:rsid w:val="001631C8"/>
    <w:rsid w:val="001642A0"/>
    <w:rsid w:val="00164B61"/>
    <w:rsid w:val="00164DF6"/>
    <w:rsid w:val="001656EF"/>
    <w:rsid w:val="00166432"/>
    <w:rsid w:val="001664B6"/>
    <w:rsid w:val="00166F1B"/>
    <w:rsid w:val="001673C3"/>
    <w:rsid w:val="001675F2"/>
    <w:rsid w:val="0017139B"/>
    <w:rsid w:val="001713E5"/>
    <w:rsid w:val="00171B08"/>
    <w:rsid w:val="001735CF"/>
    <w:rsid w:val="00174584"/>
    <w:rsid w:val="001748F1"/>
    <w:rsid w:val="00174B8C"/>
    <w:rsid w:val="00174DE0"/>
    <w:rsid w:val="0017518D"/>
    <w:rsid w:val="001755A6"/>
    <w:rsid w:val="00175B4A"/>
    <w:rsid w:val="00177FD1"/>
    <w:rsid w:val="00180296"/>
    <w:rsid w:val="00180A4B"/>
    <w:rsid w:val="001818C1"/>
    <w:rsid w:val="001820F0"/>
    <w:rsid w:val="0018275A"/>
    <w:rsid w:val="00182D27"/>
    <w:rsid w:val="00183020"/>
    <w:rsid w:val="0018312F"/>
    <w:rsid w:val="001835A3"/>
    <w:rsid w:val="00183AEA"/>
    <w:rsid w:val="00183E97"/>
    <w:rsid w:val="00184738"/>
    <w:rsid w:val="00184D17"/>
    <w:rsid w:val="00185194"/>
    <w:rsid w:val="001857DC"/>
    <w:rsid w:val="00185FAD"/>
    <w:rsid w:val="00186100"/>
    <w:rsid w:val="0018666F"/>
    <w:rsid w:val="00186880"/>
    <w:rsid w:val="001871AD"/>
    <w:rsid w:val="00187641"/>
    <w:rsid w:val="0018764A"/>
    <w:rsid w:val="00187B7C"/>
    <w:rsid w:val="00187E97"/>
    <w:rsid w:val="00190C24"/>
    <w:rsid w:val="00190FB0"/>
    <w:rsid w:val="00191218"/>
    <w:rsid w:val="001918E0"/>
    <w:rsid w:val="001919A8"/>
    <w:rsid w:val="00192AA3"/>
    <w:rsid w:val="001936E6"/>
    <w:rsid w:val="00193C32"/>
    <w:rsid w:val="00194280"/>
    <w:rsid w:val="00194890"/>
    <w:rsid w:val="001967F7"/>
    <w:rsid w:val="00196991"/>
    <w:rsid w:val="00197004"/>
    <w:rsid w:val="00197221"/>
    <w:rsid w:val="001A08F5"/>
    <w:rsid w:val="001A14CE"/>
    <w:rsid w:val="001A368A"/>
    <w:rsid w:val="001A3C5B"/>
    <w:rsid w:val="001A3F2D"/>
    <w:rsid w:val="001A5395"/>
    <w:rsid w:val="001A5423"/>
    <w:rsid w:val="001A5827"/>
    <w:rsid w:val="001A6C8F"/>
    <w:rsid w:val="001A706A"/>
    <w:rsid w:val="001B0D03"/>
    <w:rsid w:val="001B2BB7"/>
    <w:rsid w:val="001B2C80"/>
    <w:rsid w:val="001B41F0"/>
    <w:rsid w:val="001B450D"/>
    <w:rsid w:val="001B4BF0"/>
    <w:rsid w:val="001B5C72"/>
    <w:rsid w:val="001B69DA"/>
    <w:rsid w:val="001B792F"/>
    <w:rsid w:val="001C0262"/>
    <w:rsid w:val="001C0EE4"/>
    <w:rsid w:val="001C2589"/>
    <w:rsid w:val="001C2CD2"/>
    <w:rsid w:val="001C30CD"/>
    <w:rsid w:val="001C425E"/>
    <w:rsid w:val="001C42F0"/>
    <w:rsid w:val="001C445A"/>
    <w:rsid w:val="001C5120"/>
    <w:rsid w:val="001C523A"/>
    <w:rsid w:val="001C59A4"/>
    <w:rsid w:val="001C59C2"/>
    <w:rsid w:val="001C7298"/>
    <w:rsid w:val="001C75A0"/>
    <w:rsid w:val="001C7858"/>
    <w:rsid w:val="001D0216"/>
    <w:rsid w:val="001D02B3"/>
    <w:rsid w:val="001D0B5F"/>
    <w:rsid w:val="001D2856"/>
    <w:rsid w:val="001D2C84"/>
    <w:rsid w:val="001D3327"/>
    <w:rsid w:val="001D35F9"/>
    <w:rsid w:val="001D363D"/>
    <w:rsid w:val="001D3866"/>
    <w:rsid w:val="001D406A"/>
    <w:rsid w:val="001D4589"/>
    <w:rsid w:val="001D469D"/>
    <w:rsid w:val="001D5E2D"/>
    <w:rsid w:val="001D638D"/>
    <w:rsid w:val="001D6627"/>
    <w:rsid w:val="001D6966"/>
    <w:rsid w:val="001D69F7"/>
    <w:rsid w:val="001E07F2"/>
    <w:rsid w:val="001E0DC4"/>
    <w:rsid w:val="001E143D"/>
    <w:rsid w:val="001E1550"/>
    <w:rsid w:val="001E1B57"/>
    <w:rsid w:val="001E4185"/>
    <w:rsid w:val="001E468D"/>
    <w:rsid w:val="001E530F"/>
    <w:rsid w:val="001E67C0"/>
    <w:rsid w:val="001E6C83"/>
    <w:rsid w:val="001E6EEF"/>
    <w:rsid w:val="001E7793"/>
    <w:rsid w:val="001F02B1"/>
    <w:rsid w:val="001F0F77"/>
    <w:rsid w:val="001F3136"/>
    <w:rsid w:val="001F3750"/>
    <w:rsid w:val="001F4D15"/>
    <w:rsid w:val="001F5C2C"/>
    <w:rsid w:val="001F5E20"/>
    <w:rsid w:val="001F5E9F"/>
    <w:rsid w:val="001F6370"/>
    <w:rsid w:val="001F63B5"/>
    <w:rsid w:val="001F6CAB"/>
    <w:rsid w:val="001F7515"/>
    <w:rsid w:val="001F7965"/>
    <w:rsid w:val="002003BC"/>
    <w:rsid w:val="00200734"/>
    <w:rsid w:val="002008D1"/>
    <w:rsid w:val="002008D2"/>
    <w:rsid w:val="00200A5B"/>
    <w:rsid w:val="00201783"/>
    <w:rsid w:val="00202131"/>
    <w:rsid w:val="00202711"/>
    <w:rsid w:val="00202BFA"/>
    <w:rsid w:val="00203AA3"/>
    <w:rsid w:val="00203CB1"/>
    <w:rsid w:val="00204899"/>
    <w:rsid w:val="00205A11"/>
    <w:rsid w:val="00205B21"/>
    <w:rsid w:val="002064E0"/>
    <w:rsid w:val="00207A1F"/>
    <w:rsid w:val="00207CD6"/>
    <w:rsid w:val="00211161"/>
    <w:rsid w:val="00211519"/>
    <w:rsid w:val="0021255C"/>
    <w:rsid w:val="00212F6E"/>
    <w:rsid w:val="002131C3"/>
    <w:rsid w:val="002134EE"/>
    <w:rsid w:val="00213A13"/>
    <w:rsid w:val="00213EB8"/>
    <w:rsid w:val="002149C7"/>
    <w:rsid w:val="0021560A"/>
    <w:rsid w:val="0021589F"/>
    <w:rsid w:val="002158FD"/>
    <w:rsid w:val="00216421"/>
    <w:rsid w:val="00216505"/>
    <w:rsid w:val="00216C74"/>
    <w:rsid w:val="00217A31"/>
    <w:rsid w:val="002202EE"/>
    <w:rsid w:val="00220A79"/>
    <w:rsid w:val="00220D6B"/>
    <w:rsid w:val="002211C2"/>
    <w:rsid w:val="002215C3"/>
    <w:rsid w:val="00222BE0"/>
    <w:rsid w:val="00222D27"/>
    <w:rsid w:val="0022374D"/>
    <w:rsid w:val="00223799"/>
    <w:rsid w:val="0022431B"/>
    <w:rsid w:val="002247E7"/>
    <w:rsid w:val="002249EB"/>
    <w:rsid w:val="0022503D"/>
    <w:rsid w:val="002251CF"/>
    <w:rsid w:val="0022555A"/>
    <w:rsid w:val="00225AFA"/>
    <w:rsid w:val="00225C2C"/>
    <w:rsid w:val="002270A6"/>
    <w:rsid w:val="00227511"/>
    <w:rsid w:val="00230D3E"/>
    <w:rsid w:val="00230D7A"/>
    <w:rsid w:val="00231660"/>
    <w:rsid w:val="00231EB9"/>
    <w:rsid w:val="002320AA"/>
    <w:rsid w:val="00232497"/>
    <w:rsid w:val="00232D6A"/>
    <w:rsid w:val="00233116"/>
    <w:rsid w:val="002333A7"/>
    <w:rsid w:val="002335B3"/>
    <w:rsid w:val="002336A5"/>
    <w:rsid w:val="00234B1D"/>
    <w:rsid w:val="00234CC3"/>
    <w:rsid w:val="0023550A"/>
    <w:rsid w:val="00235DF1"/>
    <w:rsid w:val="00235E87"/>
    <w:rsid w:val="0023696E"/>
    <w:rsid w:val="00236BA2"/>
    <w:rsid w:val="00236D2D"/>
    <w:rsid w:val="00236E9A"/>
    <w:rsid w:val="00237E2D"/>
    <w:rsid w:val="002402A2"/>
    <w:rsid w:val="00240588"/>
    <w:rsid w:val="00240AC1"/>
    <w:rsid w:val="00241775"/>
    <w:rsid w:val="002418B1"/>
    <w:rsid w:val="00241D3C"/>
    <w:rsid w:val="002426F8"/>
    <w:rsid w:val="0024270B"/>
    <w:rsid w:val="0024377D"/>
    <w:rsid w:val="00243E3D"/>
    <w:rsid w:val="00243E80"/>
    <w:rsid w:val="002451AB"/>
    <w:rsid w:val="00245C94"/>
    <w:rsid w:val="00246039"/>
    <w:rsid w:val="00246413"/>
    <w:rsid w:val="00246458"/>
    <w:rsid w:val="00246BA6"/>
    <w:rsid w:val="00246E6E"/>
    <w:rsid w:val="002508E8"/>
    <w:rsid w:val="0025116C"/>
    <w:rsid w:val="002513C7"/>
    <w:rsid w:val="00252FF5"/>
    <w:rsid w:val="00254691"/>
    <w:rsid w:val="002546AA"/>
    <w:rsid w:val="00254BBA"/>
    <w:rsid w:val="00254EBA"/>
    <w:rsid w:val="00254F7F"/>
    <w:rsid w:val="00255670"/>
    <w:rsid w:val="002564B7"/>
    <w:rsid w:val="00256538"/>
    <w:rsid w:val="002566AC"/>
    <w:rsid w:val="00256A3B"/>
    <w:rsid w:val="00257D03"/>
    <w:rsid w:val="002606B0"/>
    <w:rsid w:val="00260BF0"/>
    <w:rsid w:val="00262898"/>
    <w:rsid w:val="00262903"/>
    <w:rsid w:val="00262D88"/>
    <w:rsid w:val="002636E8"/>
    <w:rsid w:val="002639DE"/>
    <w:rsid w:val="00263FF3"/>
    <w:rsid w:val="00264046"/>
    <w:rsid w:val="002641A9"/>
    <w:rsid w:val="0026470C"/>
    <w:rsid w:val="00264987"/>
    <w:rsid w:val="00264A14"/>
    <w:rsid w:val="00264BA8"/>
    <w:rsid w:val="00265174"/>
    <w:rsid w:val="00265187"/>
    <w:rsid w:val="002660DA"/>
    <w:rsid w:val="00266192"/>
    <w:rsid w:val="0026688F"/>
    <w:rsid w:val="00266BF9"/>
    <w:rsid w:val="002674C9"/>
    <w:rsid w:val="00267A2D"/>
    <w:rsid w:val="002709C1"/>
    <w:rsid w:val="002711CE"/>
    <w:rsid w:val="002724C5"/>
    <w:rsid w:val="00272D56"/>
    <w:rsid w:val="002735DB"/>
    <w:rsid w:val="0027408A"/>
    <w:rsid w:val="0027478C"/>
    <w:rsid w:val="00275161"/>
    <w:rsid w:val="00275A8B"/>
    <w:rsid w:val="00275AF5"/>
    <w:rsid w:val="00276637"/>
    <w:rsid w:val="0027685F"/>
    <w:rsid w:val="00276D1E"/>
    <w:rsid w:val="00277491"/>
    <w:rsid w:val="0028015D"/>
    <w:rsid w:val="00280855"/>
    <w:rsid w:val="002809D0"/>
    <w:rsid w:val="00281A09"/>
    <w:rsid w:val="00282175"/>
    <w:rsid w:val="0028230B"/>
    <w:rsid w:val="0028234B"/>
    <w:rsid w:val="00282D41"/>
    <w:rsid w:val="002830B9"/>
    <w:rsid w:val="002830E5"/>
    <w:rsid w:val="00283B9F"/>
    <w:rsid w:val="0028495D"/>
    <w:rsid w:val="00284C66"/>
    <w:rsid w:val="002856AB"/>
    <w:rsid w:val="0028582E"/>
    <w:rsid w:val="00286D9A"/>
    <w:rsid w:val="00286DD0"/>
    <w:rsid w:val="0028720C"/>
    <w:rsid w:val="0028732C"/>
    <w:rsid w:val="00287B40"/>
    <w:rsid w:val="00290DE6"/>
    <w:rsid w:val="00291163"/>
    <w:rsid w:val="0029144F"/>
    <w:rsid w:val="00293D85"/>
    <w:rsid w:val="00295517"/>
    <w:rsid w:val="00296424"/>
    <w:rsid w:val="00296527"/>
    <w:rsid w:val="0029652B"/>
    <w:rsid w:val="00297E45"/>
    <w:rsid w:val="00297F27"/>
    <w:rsid w:val="002A05E5"/>
    <w:rsid w:val="002A0EAF"/>
    <w:rsid w:val="002A1859"/>
    <w:rsid w:val="002A1EEB"/>
    <w:rsid w:val="002A2267"/>
    <w:rsid w:val="002A291F"/>
    <w:rsid w:val="002A33D0"/>
    <w:rsid w:val="002A347C"/>
    <w:rsid w:val="002A4075"/>
    <w:rsid w:val="002A4AA2"/>
    <w:rsid w:val="002A5476"/>
    <w:rsid w:val="002A5592"/>
    <w:rsid w:val="002A5624"/>
    <w:rsid w:val="002A65FE"/>
    <w:rsid w:val="002A6925"/>
    <w:rsid w:val="002A6BA4"/>
    <w:rsid w:val="002A7047"/>
    <w:rsid w:val="002A764E"/>
    <w:rsid w:val="002B05E0"/>
    <w:rsid w:val="002B0B85"/>
    <w:rsid w:val="002B1B5A"/>
    <w:rsid w:val="002B2838"/>
    <w:rsid w:val="002B38B6"/>
    <w:rsid w:val="002B4A9E"/>
    <w:rsid w:val="002B4E2E"/>
    <w:rsid w:val="002B52BC"/>
    <w:rsid w:val="002B58D8"/>
    <w:rsid w:val="002B5ED9"/>
    <w:rsid w:val="002B6FBC"/>
    <w:rsid w:val="002B7ABC"/>
    <w:rsid w:val="002C05B7"/>
    <w:rsid w:val="002C0638"/>
    <w:rsid w:val="002C0707"/>
    <w:rsid w:val="002C0750"/>
    <w:rsid w:val="002C07B8"/>
    <w:rsid w:val="002C09C4"/>
    <w:rsid w:val="002C12BE"/>
    <w:rsid w:val="002C16C5"/>
    <w:rsid w:val="002C178B"/>
    <w:rsid w:val="002C25EA"/>
    <w:rsid w:val="002C2929"/>
    <w:rsid w:val="002C40FC"/>
    <w:rsid w:val="002C4107"/>
    <w:rsid w:val="002C41FF"/>
    <w:rsid w:val="002C458D"/>
    <w:rsid w:val="002C64D7"/>
    <w:rsid w:val="002C6C40"/>
    <w:rsid w:val="002D0A51"/>
    <w:rsid w:val="002D0D80"/>
    <w:rsid w:val="002D0E66"/>
    <w:rsid w:val="002D13CE"/>
    <w:rsid w:val="002D34AE"/>
    <w:rsid w:val="002D3EAC"/>
    <w:rsid w:val="002D45DD"/>
    <w:rsid w:val="002D4FAA"/>
    <w:rsid w:val="002D50BE"/>
    <w:rsid w:val="002D58D5"/>
    <w:rsid w:val="002D71D6"/>
    <w:rsid w:val="002D733D"/>
    <w:rsid w:val="002D738C"/>
    <w:rsid w:val="002D7815"/>
    <w:rsid w:val="002E0C66"/>
    <w:rsid w:val="002E10B2"/>
    <w:rsid w:val="002E10E6"/>
    <w:rsid w:val="002E18EF"/>
    <w:rsid w:val="002E1BA6"/>
    <w:rsid w:val="002E1D9A"/>
    <w:rsid w:val="002E2863"/>
    <w:rsid w:val="002E2D18"/>
    <w:rsid w:val="002E3FFC"/>
    <w:rsid w:val="002E4B31"/>
    <w:rsid w:val="002E54C0"/>
    <w:rsid w:val="002E5517"/>
    <w:rsid w:val="002E6120"/>
    <w:rsid w:val="002E71B5"/>
    <w:rsid w:val="002E7E11"/>
    <w:rsid w:val="002F025F"/>
    <w:rsid w:val="002F0F9B"/>
    <w:rsid w:val="002F0FC5"/>
    <w:rsid w:val="002F21A8"/>
    <w:rsid w:val="002F2B4C"/>
    <w:rsid w:val="002F36B4"/>
    <w:rsid w:val="002F41AE"/>
    <w:rsid w:val="002F4282"/>
    <w:rsid w:val="002F4468"/>
    <w:rsid w:val="002F473A"/>
    <w:rsid w:val="002F4E13"/>
    <w:rsid w:val="002F5658"/>
    <w:rsid w:val="002F6ACC"/>
    <w:rsid w:val="002F7131"/>
    <w:rsid w:val="002F7B07"/>
    <w:rsid w:val="00301715"/>
    <w:rsid w:val="00301D7A"/>
    <w:rsid w:val="0030225A"/>
    <w:rsid w:val="003027C0"/>
    <w:rsid w:val="003030F7"/>
    <w:rsid w:val="00303966"/>
    <w:rsid w:val="00303CA9"/>
    <w:rsid w:val="00303CAC"/>
    <w:rsid w:val="00304110"/>
    <w:rsid w:val="00304923"/>
    <w:rsid w:val="00305214"/>
    <w:rsid w:val="003056F0"/>
    <w:rsid w:val="003059CF"/>
    <w:rsid w:val="003060BE"/>
    <w:rsid w:val="00306920"/>
    <w:rsid w:val="00306AAF"/>
    <w:rsid w:val="0030773B"/>
    <w:rsid w:val="003077ED"/>
    <w:rsid w:val="0030781B"/>
    <w:rsid w:val="0030789F"/>
    <w:rsid w:val="00307F69"/>
    <w:rsid w:val="0031000E"/>
    <w:rsid w:val="003103DA"/>
    <w:rsid w:val="0031054E"/>
    <w:rsid w:val="00310665"/>
    <w:rsid w:val="00310E9E"/>
    <w:rsid w:val="0031171A"/>
    <w:rsid w:val="00312954"/>
    <w:rsid w:val="003140C4"/>
    <w:rsid w:val="0031412E"/>
    <w:rsid w:val="003141EE"/>
    <w:rsid w:val="0031571C"/>
    <w:rsid w:val="00315FCF"/>
    <w:rsid w:val="003165CA"/>
    <w:rsid w:val="003167BC"/>
    <w:rsid w:val="00316AF8"/>
    <w:rsid w:val="0032007C"/>
    <w:rsid w:val="00320B69"/>
    <w:rsid w:val="003217B0"/>
    <w:rsid w:val="0032304E"/>
    <w:rsid w:val="003231B0"/>
    <w:rsid w:val="003231C6"/>
    <w:rsid w:val="00323622"/>
    <w:rsid w:val="003237F9"/>
    <w:rsid w:val="003248C6"/>
    <w:rsid w:val="00324A1D"/>
    <w:rsid w:val="00324B60"/>
    <w:rsid w:val="00325114"/>
    <w:rsid w:val="0032570E"/>
    <w:rsid w:val="00326229"/>
    <w:rsid w:val="00326824"/>
    <w:rsid w:val="00327127"/>
    <w:rsid w:val="00327770"/>
    <w:rsid w:val="00327786"/>
    <w:rsid w:val="00327CCA"/>
    <w:rsid w:val="00330BBD"/>
    <w:rsid w:val="0033106D"/>
    <w:rsid w:val="003322DB"/>
    <w:rsid w:val="003326AB"/>
    <w:rsid w:val="00333974"/>
    <w:rsid w:val="00333CF3"/>
    <w:rsid w:val="00333ED6"/>
    <w:rsid w:val="003347E8"/>
    <w:rsid w:val="00334AB9"/>
    <w:rsid w:val="00335060"/>
    <w:rsid w:val="0033599F"/>
    <w:rsid w:val="00337AA5"/>
    <w:rsid w:val="0034124B"/>
    <w:rsid w:val="00341B5A"/>
    <w:rsid w:val="00341FDB"/>
    <w:rsid w:val="003420C4"/>
    <w:rsid w:val="003422CB"/>
    <w:rsid w:val="0034241D"/>
    <w:rsid w:val="00343DEF"/>
    <w:rsid w:val="00345033"/>
    <w:rsid w:val="00345037"/>
    <w:rsid w:val="003452E9"/>
    <w:rsid w:val="00345C08"/>
    <w:rsid w:val="00345E99"/>
    <w:rsid w:val="003460DA"/>
    <w:rsid w:val="003463A0"/>
    <w:rsid w:val="003501D9"/>
    <w:rsid w:val="00350C78"/>
    <w:rsid w:val="003514C4"/>
    <w:rsid w:val="00352569"/>
    <w:rsid w:val="003525E3"/>
    <w:rsid w:val="00354123"/>
    <w:rsid w:val="003545C2"/>
    <w:rsid w:val="00354697"/>
    <w:rsid w:val="00354D3C"/>
    <w:rsid w:val="00355D18"/>
    <w:rsid w:val="00356875"/>
    <w:rsid w:val="00356C2C"/>
    <w:rsid w:val="00356EFB"/>
    <w:rsid w:val="00357166"/>
    <w:rsid w:val="003573AE"/>
    <w:rsid w:val="003579B2"/>
    <w:rsid w:val="00357E7D"/>
    <w:rsid w:val="0036056A"/>
    <w:rsid w:val="0036072E"/>
    <w:rsid w:val="00360F25"/>
    <w:rsid w:val="00361311"/>
    <w:rsid w:val="00362C73"/>
    <w:rsid w:val="00362F5F"/>
    <w:rsid w:val="003637B6"/>
    <w:rsid w:val="00363C48"/>
    <w:rsid w:val="003641B2"/>
    <w:rsid w:val="0036458A"/>
    <w:rsid w:val="00365312"/>
    <w:rsid w:val="0036533D"/>
    <w:rsid w:val="00365680"/>
    <w:rsid w:val="003657AE"/>
    <w:rsid w:val="00367D40"/>
    <w:rsid w:val="003701D3"/>
    <w:rsid w:val="0037032A"/>
    <w:rsid w:val="00370F13"/>
    <w:rsid w:val="0037158C"/>
    <w:rsid w:val="00371B97"/>
    <w:rsid w:val="00371D90"/>
    <w:rsid w:val="003722A1"/>
    <w:rsid w:val="00372577"/>
    <w:rsid w:val="00374F5D"/>
    <w:rsid w:val="003752A1"/>
    <w:rsid w:val="0037558E"/>
    <w:rsid w:val="003776B1"/>
    <w:rsid w:val="00380608"/>
    <w:rsid w:val="00380856"/>
    <w:rsid w:val="003809C4"/>
    <w:rsid w:val="00380CC4"/>
    <w:rsid w:val="00380F80"/>
    <w:rsid w:val="00380FFB"/>
    <w:rsid w:val="00381002"/>
    <w:rsid w:val="003810F9"/>
    <w:rsid w:val="0038128C"/>
    <w:rsid w:val="00381722"/>
    <w:rsid w:val="00381971"/>
    <w:rsid w:val="00381D7F"/>
    <w:rsid w:val="00381E50"/>
    <w:rsid w:val="00382547"/>
    <w:rsid w:val="003826CE"/>
    <w:rsid w:val="003831E5"/>
    <w:rsid w:val="003832C9"/>
    <w:rsid w:val="0038552C"/>
    <w:rsid w:val="0038595C"/>
    <w:rsid w:val="00386113"/>
    <w:rsid w:val="00390361"/>
    <w:rsid w:val="00390410"/>
    <w:rsid w:val="00390539"/>
    <w:rsid w:val="0039076E"/>
    <w:rsid w:val="00390EBE"/>
    <w:rsid w:val="00391005"/>
    <w:rsid w:val="003917CB"/>
    <w:rsid w:val="003921A3"/>
    <w:rsid w:val="00392FD4"/>
    <w:rsid w:val="00393184"/>
    <w:rsid w:val="003931BD"/>
    <w:rsid w:val="0039455A"/>
    <w:rsid w:val="00394E6A"/>
    <w:rsid w:val="003953D5"/>
    <w:rsid w:val="00395445"/>
    <w:rsid w:val="00397AA4"/>
    <w:rsid w:val="003A01CE"/>
    <w:rsid w:val="003A063F"/>
    <w:rsid w:val="003A06B2"/>
    <w:rsid w:val="003A0C69"/>
    <w:rsid w:val="003A0E79"/>
    <w:rsid w:val="003A120A"/>
    <w:rsid w:val="003A3FD9"/>
    <w:rsid w:val="003A4807"/>
    <w:rsid w:val="003A4ACE"/>
    <w:rsid w:val="003A5C45"/>
    <w:rsid w:val="003A6199"/>
    <w:rsid w:val="003A6468"/>
    <w:rsid w:val="003A6935"/>
    <w:rsid w:val="003A7ED7"/>
    <w:rsid w:val="003B0CBD"/>
    <w:rsid w:val="003B13CF"/>
    <w:rsid w:val="003B1932"/>
    <w:rsid w:val="003B1EE7"/>
    <w:rsid w:val="003B2017"/>
    <w:rsid w:val="003B2102"/>
    <w:rsid w:val="003B32DB"/>
    <w:rsid w:val="003B3E82"/>
    <w:rsid w:val="003B3F03"/>
    <w:rsid w:val="003B4933"/>
    <w:rsid w:val="003B4E46"/>
    <w:rsid w:val="003B4E79"/>
    <w:rsid w:val="003B5847"/>
    <w:rsid w:val="003B6052"/>
    <w:rsid w:val="003B65CA"/>
    <w:rsid w:val="003B6790"/>
    <w:rsid w:val="003B6D58"/>
    <w:rsid w:val="003C0A87"/>
    <w:rsid w:val="003C0CB6"/>
    <w:rsid w:val="003C11A6"/>
    <w:rsid w:val="003C142E"/>
    <w:rsid w:val="003C1DCF"/>
    <w:rsid w:val="003C28F2"/>
    <w:rsid w:val="003C36DA"/>
    <w:rsid w:val="003C5043"/>
    <w:rsid w:val="003C547B"/>
    <w:rsid w:val="003C69FB"/>
    <w:rsid w:val="003C7712"/>
    <w:rsid w:val="003D0EE3"/>
    <w:rsid w:val="003D1413"/>
    <w:rsid w:val="003D2024"/>
    <w:rsid w:val="003D2157"/>
    <w:rsid w:val="003D2D52"/>
    <w:rsid w:val="003D3F2E"/>
    <w:rsid w:val="003D428D"/>
    <w:rsid w:val="003D47E5"/>
    <w:rsid w:val="003D5A3A"/>
    <w:rsid w:val="003D5AF5"/>
    <w:rsid w:val="003D5C3B"/>
    <w:rsid w:val="003D5FAB"/>
    <w:rsid w:val="003D63A7"/>
    <w:rsid w:val="003D714E"/>
    <w:rsid w:val="003D7759"/>
    <w:rsid w:val="003E0D73"/>
    <w:rsid w:val="003E25E6"/>
    <w:rsid w:val="003E2F5B"/>
    <w:rsid w:val="003E332B"/>
    <w:rsid w:val="003E34CE"/>
    <w:rsid w:val="003E3760"/>
    <w:rsid w:val="003E3FF1"/>
    <w:rsid w:val="003E4016"/>
    <w:rsid w:val="003E5D60"/>
    <w:rsid w:val="003E6595"/>
    <w:rsid w:val="003E7027"/>
    <w:rsid w:val="003E72AD"/>
    <w:rsid w:val="003F0708"/>
    <w:rsid w:val="003F0B23"/>
    <w:rsid w:val="003F2055"/>
    <w:rsid w:val="003F2066"/>
    <w:rsid w:val="003F24D5"/>
    <w:rsid w:val="003F2FC9"/>
    <w:rsid w:val="003F3741"/>
    <w:rsid w:val="003F3F9D"/>
    <w:rsid w:val="003F4B85"/>
    <w:rsid w:val="003F5E47"/>
    <w:rsid w:val="003F6ABA"/>
    <w:rsid w:val="003F7793"/>
    <w:rsid w:val="00400617"/>
    <w:rsid w:val="004008CF"/>
    <w:rsid w:val="004020E6"/>
    <w:rsid w:val="00402E4A"/>
    <w:rsid w:val="004030C0"/>
    <w:rsid w:val="00405E73"/>
    <w:rsid w:val="00406376"/>
    <w:rsid w:val="00406988"/>
    <w:rsid w:val="00406B1B"/>
    <w:rsid w:val="00407522"/>
    <w:rsid w:val="00407B2A"/>
    <w:rsid w:val="00407F2D"/>
    <w:rsid w:val="004110A0"/>
    <w:rsid w:val="0041113B"/>
    <w:rsid w:val="00412623"/>
    <w:rsid w:val="00412932"/>
    <w:rsid w:val="00412EE5"/>
    <w:rsid w:val="00412F32"/>
    <w:rsid w:val="0041428C"/>
    <w:rsid w:val="00414793"/>
    <w:rsid w:val="00415B89"/>
    <w:rsid w:val="00415E31"/>
    <w:rsid w:val="004164C3"/>
    <w:rsid w:val="00420AB1"/>
    <w:rsid w:val="00421D44"/>
    <w:rsid w:val="0042207F"/>
    <w:rsid w:val="004228F6"/>
    <w:rsid w:val="0042330C"/>
    <w:rsid w:val="0042362D"/>
    <w:rsid w:val="004240AF"/>
    <w:rsid w:val="0042423B"/>
    <w:rsid w:val="00425753"/>
    <w:rsid w:val="004261CE"/>
    <w:rsid w:val="00427075"/>
    <w:rsid w:val="00427174"/>
    <w:rsid w:val="00427256"/>
    <w:rsid w:val="00427D44"/>
    <w:rsid w:val="00430241"/>
    <w:rsid w:val="00430482"/>
    <w:rsid w:val="0043313D"/>
    <w:rsid w:val="004340E0"/>
    <w:rsid w:val="0043482D"/>
    <w:rsid w:val="00435C1E"/>
    <w:rsid w:val="0043631D"/>
    <w:rsid w:val="00436653"/>
    <w:rsid w:val="00436E82"/>
    <w:rsid w:val="00436F28"/>
    <w:rsid w:val="004370C0"/>
    <w:rsid w:val="004371C9"/>
    <w:rsid w:val="00437501"/>
    <w:rsid w:val="00440505"/>
    <w:rsid w:val="0044285A"/>
    <w:rsid w:val="0044424C"/>
    <w:rsid w:val="0044584B"/>
    <w:rsid w:val="004458CB"/>
    <w:rsid w:val="00445CE1"/>
    <w:rsid w:val="00445E04"/>
    <w:rsid w:val="00445E38"/>
    <w:rsid w:val="0044663F"/>
    <w:rsid w:val="00446902"/>
    <w:rsid w:val="00447420"/>
    <w:rsid w:val="00447764"/>
    <w:rsid w:val="004479B7"/>
    <w:rsid w:val="00447FFD"/>
    <w:rsid w:val="004505C5"/>
    <w:rsid w:val="0045329F"/>
    <w:rsid w:val="00453555"/>
    <w:rsid w:val="00453FBD"/>
    <w:rsid w:val="00454159"/>
    <w:rsid w:val="004541AA"/>
    <w:rsid w:val="00454247"/>
    <w:rsid w:val="00455997"/>
    <w:rsid w:val="00455A07"/>
    <w:rsid w:val="0045617C"/>
    <w:rsid w:val="00456682"/>
    <w:rsid w:val="00456D17"/>
    <w:rsid w:val="00457334"/>
    <w:rsid w:val="0045766C"/>
    <w:rsid w:val="00457A12"/>
    <w:rsid w:val="00457B94"/>
    <w:rsid w:val="00457E31"/>
    <w:rsid w:val="00457E7B"/>
    <w:rsid w:val="004606D4"/>
    <w:rsid w:val="00460F37"/>
    <w:rsid w:val="0046114A"/>
    <w:rsid w:val="00461764"/>
    <w:rsid w:val="00462200"/>
    <w:rsid w:val="00462605"/>
    <w:rsid w:val="00463EA8"/>
    <w:rsid w:val="00464364"/>
    <w:rsid w:val="00464AED"/>
    <w:rsid w:val="00464BA8"/>
    <w:rsid w:val="00466487"/>
    <w:rsid w:val="00467972"/>
    <w:rsid w:val="00471076"/>
    <w:rsid w:val="0047122E"/>
    <w:rsid w:val="004713C6"/>
    <w:rsid w:val="004728D7"/>
    <w:rsid w:val="00472977"/>
    <w:rsid w:val="00472C36"/>
    <w:rsid w:val="004730CE"/>
    <w:rsid w:val="00473683"/>
    <w:rsid w:val="00473766"/>
    <w:rsid w:val="00473CA1"/>
    <w:rsid w:val="004744C5"/>
    <w:rsid w:val="00474557"/>
    <w:rsid w:val="004749C5"/>
    <w:rsid w:val="00474E9C"/>
    <w:rsid w:val="00475339"/>
    <w:rsid w:val="00475821"/>
    <w:rsid w:val="00475FDF"/>
    <w:rsid w:val="00476136"/>
    <w:rsid w:val="004762B3"/>
    <w:rsid w:val="004768BF"/>
    <w:rsid w:val="004775FA"/>
    <w:rsid w:val="00477888"/>
    <w:rsid w:val="00477F07"/>
    <w:rsid w:val="0048019B"/>
    <w:rsid w:val="00480774"/>
    <w:rsid w:val="004816D3"/>
    <w:rsid w:val="00481BD6"/>
    <w:rsid w:val="00481D86"/>
    <w:rsid w:val="00481DF2"/>
    <w:rsid w:val="00481E5E"/>
    <w:rsid w:val="00482206"/>
    <w:rsid w:val="00482419"/>
    <w:rsid w:val="00482702"/>
    <w:rsid w:val="0048294F"/>
    <w:rsid w:val="00482C4C"/>
    <w:rsid w:val="00482EA5"/>
    <w:rsid w:val="00483002"/>
    <w:rsid w:val="004832BB"/>
    <w:rsid w:val="004832C7"/>
    <w:rsid w:val="00483831"/>
    <w:rsid w:val="004847E5"/>
    <w:rsid w:val="0048488F"/>
    <w:rsid w:val="00485A05"/>
    <w:rsid w:val="0048606C"/>
    <w:rsid w:val="00486141"/>
    <w:rsid w:val="00486306"/>
    <w:rsid w:val="00486363"/>
    <w:rsid w:val="00486793"/>
    <w:rsid w:val="00490F2D"/>
    <w:rsid w:val="00490FC5"/>
    <w:rsid w:val="00491F56"/>
    <w:rsid w:val="004920E5"/>
    <w:rsid w:val="004922F3"/>
    <w:rsid w:val="004928EB"/>
    <w:rsid w:val="00492E2B"/>
    <w:rsid w:val="004945A6"/>
    <w:rsid w:val="00494C70"/>
    <w:rsid w:val="00495F79"/>
    <w:rsid w:val="004961F1"/>
    <w:rsid w:val="004967C7"/>
    <w:rsid w:val="00496FB3"/>
    <w:rsid w:val="00497338"/>
    <w:rsid w:val="004976FE"/>
    <w:rsid w:val="00497D09"/>
    <w:rsid w:val="004A13AA"/>
    <w:rsid w:val="004A3131"/>
    <w:rsid w:val="004A33EF"/>
    <w:rsid w:val="004A346D"/>
    <w:rsid w:val="004A4422"/>
    <w:rsid w:val="004A61F9"/>
    <w:rsid w:val="004A6D35"/>
    <w:rsid w:val="004A6E01"/>
    <w:rsid w:val="004A716D"/>
    <w:rsid w:val="004A773E"/>
    <w:rsid w:val="004B01D6"/>
    <w:rsid w:val="004B035D"/>
    <w:rsid w:val="004B038C"/>
    <w:rsid w:val="004B0770"/>
    <w:rsid w:val="004B08FF"/>
    <w:rsid w:val="004B1055"/>
    <w:rsid w:val="004B13D4"/>
    <w:rsid w:val="004B1450"/>
    <w:rsid w:val="004B1BBD"/>
    <w:rsid w:val="004B2ACC"/>
    <w:rsid w:val="004B3A8F"/>
    <w:rsid w:val="004B3EB1"/>
    <w:rsid w:val="004B3ED7"/>
    <w:rsid w:val="004B4AAD"/>
    <w:rsid w:val="004B5039"/>
    <w:rsid w:val="004B5906"/>
    <w:rsid w:val="004B5D46"/>
    <w:rsid w:val="004B6128"/>
    <w:rsid w:val="004B6AB8"/>
    <w:rsid w:val="004C029C"/>
    <w:rsid w:val="004C0B00"/>
    <w:rsid w:val="004C3F9A"/>
    <w:rsid w:val="004C41EB"/>
    <w:rsid w:val="004C545C"/>
    <w:rsid w:val="004C5466"/>
    <w:rsid w:val="004C5513"/>
    <w:rsid w:val="004C58D9"/>
    <w:rsid w:val="004C5BDC"/>
    <w:rsid w:val="004C6E23"/>
    <w:rsid w:val="004C777F"/>
    <w:rsid w:val="004C790D"/>
    <w:rsid w:val="004C7D77"/>
    <w:rsid w:val="004C7F69"/>
    <w:rsid w:val="004D1151"/>
    <w:rsid w:val="004D1278"/>
    <w:rsid w:val="004D1501"/>
    <w:rsid w:val="004D15C1"/>
    <w:rsid w:val="004D2947"/>
    <w:rsid w:val="004D2E24"/>
    <w:rsid w:val="004D2F62"/>
    <w:rsid w:val="004D31D9"/>
    <w:rsid w:val="004D3990"/>
    <w:rsid w:val="004D3BA3"/>
    <w:rsid w:val="004D3DEC"/>
    <w:rsid w:val="004D435D"/>
    <w:rsid w:val="004D477D"/>
    <w:rsid w:val="004D481A"/>
    <w:rsid w:val="004D577F"/>
    <w:rsid w:val="004D581E"/>
    <w:rsid w:val="004D5A88"/>
    <w:rsid w:val="004D6BEB"/>
    <w:rsid w:val="004D73E9"/>
    <w:rsid w:val="004D78A1"/>
    <w:rsid w:val="004D7AFF"/>
    <w:rsid w:val="004E01A6"/>
    <w:rsid w:val="004E066D"/>
    <w:rsid w:val="004E0A7A"/>
    <w:rsid w:val="004E0B2E"/>
    <w:rsid w:val="004E149C"/>
    <w:rsid w:val="004E1753"/>
    <w:rsid w:val="004E3ABE"/>
    <w:rsid w:val="004E44CF"/>
    <w:rsid w:val="004E44DC"/>
    <w:rsid w:val="004E4648"/>
    <w:rsid w:val="004E5923"/>
    <w:rsid w:val="004E5DC6"/>
    <w:rsid w:val="004E6A9F"/>
    <w:rsid w:val="004E7146"/>
    <w:rsid w:val="004E73E4"/>
    <w:rsid w:val="004E7733"/>
    <w:rsid w:val="004E77F6"/>
    <w:rsid w:val="004F02B7"/>
    <w:rsid w:val="004F088E"/>
    <w:rsid w:val="004F0FDD"/>
    <w:rsid w:val="004F112C"/>
    <w:rsid w:val="004F18B4"/>
    <w:rsid w:val="004F2233"/>
    <w:rsid w:val="004F26A6"/>
    <w:rsid w:val="004F343C"/>
    <w:rsid w:val="004F364B"/>
    <w:rsid w:val="004F36F1"/>
    <w:rsid w:val="004F3E19"/>
    <w:rsid w:val="004F4186"/>
    <w:rsid w:val="004F48BF"/>
    <w:rsid w:val="004F585B"/>
    <w:rsid w:val="004F608D"/>
    <w:rsid w:val="004F62E2"/>
    <w:rsid w:val="004F76AA"/>
    <w:rsid w:val="004F7779"/>
    <w:rsid w:val="004F7E78"/>
    <w:rsid w:val="0050091D"/>
    <w:rsid w:val="00500A77"/>
    <w:rsid w:val="00501110"/>
    <w:rsid w:val="00501228"/>
    <w:rsid w:val="005026FB"/>
    <w:rsid w:val="0050297B"/>
    <w:rsid w:val="00502EA3"/>
    <w:rsid w:val="00505DDE"/>
    <w:rsid w:val="00506084"/>
    <w:rsid w:val="00510CC4"/>
    <w:rsid w:val="00511127"/>
    <w:rsid w:val="0051147D"/>
    <w:rsid w:val="00512AA3"/>
    <w:rsid w:val="005130FF"/>
    <w:rsid w:val="00513F74"/>
    <w:rsid w:val="005145D1"/>
    <w:rsid w:val="00514696"/>
    <w:rsid w:val="005146E0"/>
    <w:rsid w:val="00514931"/>
    <w:rsid w:val="00515072"/>
    <w:rsid w:val="005154DD"/>
    <w:rsid w:val="00515ED1"/>
    <w:rsid w:val="005163F5"/>
    <w:rsid w:val="005178AD"/>
    <w:rsid w:val="005178B9"/>
    <w:rsid w:val="0051794A"/>
    <w:rsid w:val="00517E43"/>
    <w:rsid w:val="00520ECB"/>
    <w:rsid w:val="00520F26"/>
    <w:rsid w:val="0052427E"/>
    <w:rsid w:val="00524C90"/>
    <w:rsid w:val="00525BF1"/>
    <w:rsid w:val="00526046"/>
    <w:rsid w:val="005264D3"/>
    <w:rsid w:val="005273E0"/>
    <w:rsid w:val="00527524"/>
    <w:rsid w:val="0052764A"/>
    <w:rsid w:val="00527D50"/>
    <w:rsid w:val="00531078"/>
    <w:rsid w:val="005340DA"/>
    <w:rsid w:val="00534471"/>
    <w:rsid w:val="00535729"/>
    <w:rsid w:val="00535EC7"/>
    <w:rsid w:val="005367BB"/>
    <w:rsid w:val="00536C4F"/>
    <w:rsid w:val="005375B9"/>
    <w:rsid w:val="005403E5"/>
    <w:rsid w:val="00540C5C"/>
    <w:rsid w:val="00540ED8"/>
    <w:rsid w:val="00541C05"/>
    <w:rsid w:val="00541C81"/>
    <w:rsid w:val="00542440"/>
    <w:rsid w:val="005431B9"/>
    <w:rsid w:val="00543DF6"/>
    <w:rsid w:val="005443FA"/>
    <w:rsid w:val="00545180"/>
    <w:rsid w:val="00545279"/>
    <w:rsid w:val="00545512"/>
    <w:rsid w:val="00546066"/>
    <w:rsid w:val="00546D77"/>
    <w:rsid w:val="00547A26"/>
    <w:rsid w:val="0055026A"/>
    <w:rsid w:val="00550888"/>
    <w:rsid w:val="00550E20"/>
    <w:rsid w:val="00551B66"/>
    <w:rsid w:val="00551B7D"/>
    <w:rsid w:val="005527F0"/>
    <w:rsid w:val="00552B2A"/>
    <w:rsid w:val="005533A6"/>
    <w:rsid w:val="0055501E"/>
    <w:rsid w:val="0055567C"/>
    <w:rsid w:val="00556571"/>
    <w:rsid w:val="00556C94"/>
    <w:rsid w:val="00556E41"/>
    <w:rsid w:val="00557421"/>
    <w:rsid w:val="00557BD4"/>
    <w:rsid w:val="00560238"/>
    <w:rsid w:val="00560C25"/>
    <w:rsid w:val="00560D8D"/>
    <w:rsid w:val="00561843"/>
    <w:rsid w:val="00562B4D"/>
    <w:rsid w:val="005633D4"/>
    <w:rsid w:val="0056441F"/>
    <w:rsid w:val="0056489E"/>
    <w:rsid w:val="00564EC7"/>
    <w:rsid w:val="005654BE"/>
    <w:rsid w:val="005672F3"/>
    <w:rsid w:val="00567F0B"/>
    <w:rsid w:val="005706B5"/>
    <w:rsid w:val="0057168C"/>
    <w:rsid w:val="00571C01"/>
    <w:rsid w:val="00571D45"/>
    <w:rsid w:val="0057235E"/>
    <w:rsid w:val="00572608"/>
    <w:rsid w:val="005750C7"/>
    <w:rsid w:val="00575557"/>
    <w:rsid w:val="00576629"/>
    <w:rsid w:val="00576E3D"/>
    <w:rsid w:val="00577669"/>
    <w:rsid w:val="00577979"/>
    <w:rsid w:val="00577A04"/>
    <w:rsid w:val="00577C21"/>
    <w:rsid w:val="00581298"/>
    <w:rsid w:val="0058186F"/>
    <w:rsid w:val="005826A2"/>
    <w:rsid w:val="005835D4"/>
    <w:rsid w:val="00584328"/>
    <w:rsid w:val="0058443A"/>
    <w:rsid w:val="00585A65"/>
    <w:rsid w:val="00587943"/>
    <w:rsid w:val="0059155C"/>
    <w:rsid w:val="005920D3"/>
    <w:rsid w:val="005926F9"/>
    <w:rsid w:val="00592A18"/>
    <w:rsid w:val="00592B0D"/>
    <w:rsid w:val="00592F26"/>
    <w:rsid w:val="00593235"/>
    <w:rsid w:val="00593DC4"/>
    <w:rsid w:val="005943EB"/>
    <w:rsid w:val="00595D1D"/>
    <w:rsid w:val="00595FDC"/>
    <w:rsid w:val="0059665B"/>
    <w:rsid w:val="00596768"/>
    <w:rsid w:val="00597813"/>
    <w:rsid w:val="00597EAC"/>
    <w:rsid w:val="005A03A8"/>
    <w:rsid w:val="005A2D9C"/>
    <w:rsid w:val="005A2DD9"/>
    <w:rsid w:val="005A3173"/>
    <w:rsid w:val="005A38B4"/>
    <w:rsid w:val="005A38E8"/>
    <w:rsid w:val="005A42DD"/>
    <w:rsid w:val="005A4323"/>
    <w:rsid w:val="005A521C"/>
    <w:rsid w:val="005A582A"/>
    <w:rsid w:val="005A5A00"/>
    <w:rsid w:val="005A5B14"/>
    <w:rsid w:val="005A6510"/>
    <w:rsid w:val="005A6892"/>
    <w:rsid w:val="005A725A"/>
    <w:rsid w:val="005A73DD"/>
    <w:rsid w:val="005A7A19"/>
    <w:rsid w:val="005B03FE"/>
    <w:rsid w:val="005B0BE0"/>
    <w:rsid w:val="005B0D88"/>
    <w:rsid w:val="005B0FB5"/>
    <w:rsid w:val="005B290F"/>
    <w:rsid w:val="005B2EB9"/>
    <w:rsid w:val="005B3269"/>
    <w:rsid w:val="005B3894"/>
    <w:rsid w:val="005B397B"/>
    <w:rsid w:val="005B39ED"/>
    <w:rsid w:val="005B3EDE"/>
    <w:rsid w:val="005B3FA6"/>
    <w:rsid w:val="005B464A"/>
    <w:rsid w:val="005B4AF7"/>
    <w:rsid w:val="005B52EB"/>
    <w:rsid w:val="005B53CF"/>
    <w:rsid w:val="005B75E1"/>
    <w:rsid w:val="005B77E9"/>
    <w:rsid w:val="005B7995"/>
    <w:rsid w:val="005B7D9F"/>
    <w:rsid w:val="005C16E8"/>
    <w:rsid w:val="005C170E"/>
    <w:rsid w:val="005C17BB"/>
    <w:rsid w:val="005C1C8B"/>
    <w:rsid w:val="005C31AF"/>
    <w:rsid w:val="005C329D"/>
    <w:rsid w:val="005C3886"/>
    <w:rsid w:val="005C4084"/>
    <w:rsid w:val="005C5835"/>
    <w:rsid w:val="005C5F80"/>
    <w:rsid w:val="005C6521"/>
    <w:rsid w:val="005C6B73"/>
    <w:rsid w:val="005C7FC3"/>
    <w:rsid w:val="005D0092"/>
    <w:rsid w:val="005D02D1"/>
    <w:rsid w:val="005D06C2"/>
    <w:rsid w:val="005D4444"/>
    <w:rsid w:val="005D54F6"/>
    <w:rsid w:val="005D56D0"/>
    <w:rsid w:val="005D5A7E"/>
    <w:rsid w:val="005D6234"/>
    <w:rsid w:val="005D67AC"/>
    <w:rsid w:val="005D6D0E"/>
    <w:rsid w:val="005D74A2"/>
    <w:rsid w:val="005D7813"/>
    <w:rsid w:val="005D782F"/>
    <w:rsid w:val="005E0C3B"/>
    <w:rsid w:val="005E1E5D"/>
    <w:rsid w:val="005E22BE"/>
    <w:rsid w:val="005E26CE"/>
    <w:rsid w:val="005E291B"/>
    <w:rsid w:val="005E4549"/>
    <w:rsid w:val="005E4932"/>
    <w:rsid w:val="005E51C6"/>
    <w:rsid w:val="005E639C"/>
    <w:rsid w:val="005E6951"/>
    <w:rsid w:val="005E6C67"/>
    <w:rsid w:val="005E7009"/>
    <w:rsid w:val="005E7426"/>
    <w:rsid w:val="005E764A"/>
    <w:rsid w:val="005E7868"/>
    <w:rsid w:val="005F00A2"/>
    <w:rsid w:val="005F01A5"/>
    <w:rsid w:val="005F0673"/>
    <w:rsid w:val="005F0C70"/>
    <w:rsid w:val="005F12A2"/>
    <w:rsid w:val="005F17CA"/>
    <w:rsid w:val="005F31C7"/>
    <w:rsid w:val="005F3674"/>
    <w:rsid w:val="005F4473"/>
    <w:rsid w:val="005F471E"/>
    <w:rsid w:val="005F5B29"/>
    <w:rsid w:val="005F608D"/>
    <w:rsid w:val="005F641F"/>
    <w:rsid w:val="005F733A"/>
    <w:rsid w:val="005F7852"/>
    <w:rsid w:val="00600227"/>
    <w:rsid w:val="00600D79"/>
    <w:rsid w:val="00600F33"/>
    <w:rsid w:val="006010DB"/>
    <w:rsid w:val="006019BC"/>
    <w:rsid w:val="00601B35"/>
    <w:rsid w:val="00601B5F"/>
    <w:rsid w:val="00602D2E"/>
    <w:rsid w:val="00604619"/>
    <w:rsid w:val="006052B7"/>
    <w:rsid w:val="00606BFA"/>
    <w:rsid w:val="00607F16"/>
    <w:rsid w:val="00610418"/>
    <w:rsid w:val="006104A0"/>
    <w:rsid w:val="006108A8"/>
    <w:rsid w:val="00610F0E"/>
    <w:rsid w:val="00611089"/>
    <w:rsid w:val="00611224"/>
    <w:rsid w:val="0061180E"/>
    <w:rsid w:val="00611C4F"/>
    <w:rsid w:val="00613869"/>
    <w:rsid w:val="00613FFB"/>
    <w:rsid w:val="006142C4"/>
    <w:rsid w:val="00614A7C"/>
    <w:rsid w:val="00615A85"/>
    <w:rsid w:val="00615F8B"/>
    <w:rsid w:val="00617087"/>
    <w:rsid w:val="006173E9"/>
    <w:rsid w:val="0061779B"/>
    <w:rsid w:val="00617940"/>
    <w:rsid w:val="00617E8A"/>
    <w:rsid w:val="0062043F"/>
    <w:rsid w:val="006212B0"/>
    <w:rsid w:val="006214B2"/>
    <w:rsid w:val="0062176C"/>
    <w:rsid w:val="00622CAF"/>
    <w:rsid w:val="00623292"/>
    <w:rsid w:val="0062331B"/>
    <w:rsid w:val="00623A5C"/>
    <w:rsid w:val="00623B6A"/>
    <w:rsid w:val="00623C18"/>
    <w:rsid w:val="00623F45"/>
    <w:rsid w:val="00625798"/>
    <w:rsid w:val="006258A3"/>
    <w:rsid w:val="006263A0"/>
    <w:rsid w:val="006267D2"/>
    <w:rsid w:val="00626859"/>
    <w:rsid w:val="0062688D"/>
    <w:rsid w:val="00626CDD"/>
    <w:rsid w:val="00627345"/>
    <w:rsid w:val="00627795"/>
    <w:rsid w:val="00631EEA"/>
    <w:rsid w:val="0063255D"/>
    <w:rsid w:val="00632730"/>
    <w:rsid w:val="0063289F"/>
    <w:rsid w:val="00634935"/>
    <w:rsid w:val="0063525E"/>
    <w:rsid w:val="006356D7"/>
    <w:rsid w:val="00635AA1"/>
    <w:rsid w:val="006360EE"/>
    <w:rsid w:val="00636722"/>
    <w:rsid w:val="00637E36"/>
    <w:rsid w:val="00640917"/>
    <w:rsid w:val="0064200D"/>
    <w:rsid w:val="00642FBE"/>
    <w:rsid w:val="0064302A"/>
    <w:rsid w:val="00644B52"/>
    <w:rsid w:val="0064512A"/>
    <w:rsid w:val="0064715D"/>
    <w:rsid w:val="0064739C"/>
    <w:rsid w:val="00647625"/>
    <w:rsid w:val="00647D20"/>
    <w:rsid w:val="006509BC"/>
    <w:rsid w:val="00650C59"/>
    <w:rsid w:val="00651073"/>
    <w:rsid w:val="00651512"/>
    <w:rsid w:val="006516D4"/>
    <w:rsid w:val="00651ECE"/>
    <w:rsid w:val="0065227D"/>
    <w:rsid w:val="00652436"/>
    <w:rsid w:val="00652462"/>
    <w:rsid w:val="006526C2"/>
    <w:rsid w:val="00654169"/>
    <w:rsid w:val="00654414"/>
    <w:rsid w:val="00655542"/>
    <w:rsid w:val="006559B6"/>
    <w:rsid w:val="00655C1B"/>
    <w:rsid w:val="00655E4B"/>
    <w:rsid w:val="00656453"/>
    <w:rsid w:val="00660CC3"/>
    <w:rsid w:val="006621E1"/>
    <w:rsid w:val="0066242B"/>
    <w:rsid w:val="00662DA7"/>
    <w:rsid w:val="006632E3"/>
    <w:rsid w:val="00663FEF"/>
    <w:rsid w:val="0066546C"/>
    <w:rsid w:val="0066576F"/>
    <w:rsid w:val="00665B4D"/>
    <w:rsid w:val="006668B5"/>
    <w:rsid w:val="00670C70"/>
    <w:rsid w:val="00670FA4"/>
    <w:rsid w:val="00671A60"/>
    <w:rsid w:val="0067277F"/>
    <w:rsid w:val="00672DD9"/>
    <w:rsid w:val="0067314E"/>
    <w:rsid w:val="00673FDC"/>
    <w:rsid w:val="006741E4"/>
    <w:rsid w:val="0067431C"/>
    <w:rsid w:val="00675E58"/>
    <w:rsid w:val="0067628E"/>
    <w:rsid w:val="0067642F"/>
    <w:rsid w:val="00676B93"/>
    <w:rsid w:val="00676CB0"/>
    <w:rsid w:val="00676E7A"/>
    <w:rsid w:val="00677535"/>
    <w:rsid w:val="0068025A"/>
    <w:rsid w:val="006804C5"/>
    <w:rsid w:val="006807B3"/>
    <w:rsid w:val="00681863"/>
    <w:rsid w:val="00683A87"/>
    <w:rsid w:val="006846F2"/>
    <w:rsid w:val="0068485F"/>
    <w:rsid w:val="00684D00"/>
    <w:rsid w:val="006852C0"/>
    <w:rsid w:val="00685341"/>
    <w:rsid w:val="0068594A"/>
    <w:rsid w:val="006865EC"/>
    <w:rsid w:val="00686A56"/>
    <w:rsid w:val="006879FA"/>
    <w:rsid w:val="00687FA4"/>
    <w:rsid w:val="0069099F"/>
    <w:rsid w:val="00690D6B"/>
    <w:rsid w:val="00690E95"/>
    <w:rsid w:val="00692047"/>
    <w:rsid w:val="00692829"/>
    <w:rsid w:val="00692A2B"/>
    <w:rsid w:val="0069304E"/>
    <w:rsid w:val="006938DE"/>
    <w:rsid w:val="00694EF3"/>
    <w:rsid w:val="006A0176"/>
    <w:rsid w:val="006A0709"/>
    <w:rsid w:val="006A088E"/>
    <w:rsid w:val="006A1993"/>
    <w:rsid w:val="006A2109"/>
    <w:rsid w:val="006A2C5B"/>
    <w:rsid w:val="006A31E3"/>
    <w:rsid w:val="006A4240"/>
    <w:rsid w:val="006A5BA9"/>
    <w:rsid w:val="006A691F"/>
    <w:rsid w:val="006A6E3E"/>
    <w:rsid w:val="006A72B7"/>
    <w:rsid w:val="006A7AD7"/>
    <w:rsid w:val="006B22A2"/>
    <w:rsid w:val="006B3C70"/>
    <w:rsid w:val="006B46D5"/>
    <w:rsid w:val="006B4DC1"/>
    <w:rsid w:val="006B594F"/>
    <w:rsid w:val="006B5A9F"/>
    <w:rsid w:val="006B5D4C"/>
    <w:rsid w:val="006B64B0"/>
    <w:rsid w:val="006B6A8C"/>
    <w:rsid w:val="006B73B5"/>
    <w:rsid w:val="006C0508"/>
    <w:rsid w:val="006C1824"/>
    <w:rsid w:val="006C245C"/>
    <w:rsid w:val="006C2B3C"/>
    <w:rsid w:val="006C2C52"/>
    <w:rsid w:val="006C310C"/>
    <w:rsid w:val="006C38C1"/>
    <w:rsid w:val="006C3C94"/>
    <w:rsid w:val="006C3F44"/>
    <w:rsid w:val="006C4B6D"/>
    <w:rsid w:val="006C4E72"/>
    <w:rsid w:val="006C53D8"/>
    <w:rsid w:val="006C5930"/>
    <w:rsid w:val="006C5D50"/>
    <w:rsid w:val="006C5DB5"/>
    <w:rsid w:val="006C6172"/>
    <w:rsid w:val="006C6CA0"/>
    <w:rsid w:val="006C73EB"/>
    <w:rsid w:val="006C7D5B"/>
    <w:rsid w:val="006C7FD2"/>
    <w:rsid w:val="006D01D2"/>
    <w:rsid w:val="006D189B"/>
    <w:rsid w:val="006D1C9F"/>
    <w:rsid w:val="006D1D42"/>
    <w:rsid w:val="006D2880"/>
    <w:rsid w:val="006D2C78"/>
    <w:rsid w:val="006D336C"/>
    <w:rsid w:val="006D390E"/>
    <w:rsid w:val="006D3EAA"/>
    <w:rsid w:val="006D5067"/>
    <w:rsid w:val="006D63D7"/>
    <w:rsid w:val="006D6810"/>
    <w:rsid w:val="006D7FCC"/>
    <w:rsid w:val="006E02A9"/>
    <w:rsid w:val="006E0805"/>
    <w:rsid w:val="006E138B"/>
    <w:rsid w:val="006E1D34"/>
    <w:rsid w:val="006E24BD"/>
    <w:rsid w:val="006E347F"/>
    <w:rsid w:val="006E361D"/>
    <w:rsid w:val="006E383E"/>
    <w:rsid w:val="006E3C98"/>
    <w:rsid w:val="006E3D4D"/>
    <w:rsid w:val="006E5041"/>
    <w:rsid w:val="006E5632"/>
    <w:rsid w:val="006E56F2"/>
    <w:rsid w:val="006E6456"/>
    <w:rsid w:val="006E673C"/>
    <w:rsid w:val="006E6765"/>
    <w:rsid w:val="006F0627"/>
    <w:rsid w:val="006F0F05"/>
    <w:rsid w:val="006F1C10"/>
    <w:rsid w:val="006F1C12"/>
    <w:rsid w:val="006F2A0C"/>
    <w:rsid w:val="006F365F"/>
    <w:rsid w:val="006F36A5"/>
    <w:rsid w:val="006F3D2A"/>
    <w:rsid w:val="006F418C"/>
    <w:rsid w:val="006F4500"/>
    <w:rsid w:val="006F482C"/>
    <w:rsid w:val="006F5BA4"/>
    <w:rsid w:val="006F63E3"/>
    <w:rsid w:val="006F76AB"/>
    <w:rsid w:val="007012E8"/>
    <w:rsid w:val="00701719"/>
    <w:rsid w:val="00702C31"/>
    <w:rsid w:val="00702CFB"/>
    <w:rsid w:val="00702F61"/>
    <w:rsid w:val="007033AE"/>
    <w:rsid w:val="007041CE"/>
    <w:rsid w:val="00704440"/>
    <w:rsid w:val="00704B5B"/>
    <w:rsid w:val="00704DFB"/>
    <w:rsid w:val="00705189"/>
    <w:rsid w:val="007052C9"/>
    <w:rsid w:val="007058B1"/>
    <w:rsid w:val="00706D71"/>
    <w:rsid w:val="00710B43"/>
    <w:rsid w:val="00710C9C"/>
    <w:rsid w:val="007115A9"/>
    <w:rsid w:val="00712244"/>
    <w:rsid w:val="00714468"/>
    <w:rsid w:val="007154F2"/>
    <w:rsid w:val="00717006"/>
    <w:rsid w:val="00717218"/>
    <w:rsid w:val="00717B7E"/>
    <w:rsid w:val="00720A88"/>
    <w:rsid w:val="00721477"/>
    <w:rsid w:val="00721AFB"/>
    <w:rsid w:val="00721C40"/>
    <w:rsid w:val="00722ADA"/>
    <w:rsid w:val="00723226"/>
    <w:rsid w:val="00723E4D"/>
    <w:rsid w:val="0072544F"/>
    <w:rsid w:val="0072712E"/>
    <w:rsid w:val="007304A4"/>
    <w:rsid w:val="00730FA8"/>
    <w:rsid w:val="0073178E"/>
    <w:rsid w:val="0073258A"/>
    <w:rsid w:val="007328C4"/>
    <w:rsid w:val="00733293"/>
    <w:rsid w:val="00734CB5"/>
    <w:rsid w:val="00735162"/>
    <w:rsid w:val="007352E8"/>
    <w:rsid w:val="00735853"/>
    <w:rsid w:val="0073664B"/>
    <w:rsid w:val="00736784"/>
    <w:rsid w:val="0073688B"/>
    <w:rsid w:val="0073751D"/>
    <w:rsid w:val="007379E5"/>
    <w:rsid w:val="00737C2C"/>
    <w:rsid w:val="00737D70"/>
    <w:rsid w:val="0074125E"/>
    <w:rsid w:val="00742C3C"/>
    <w:rsid w:val="00742F0D"/>
    <w:rsid w:val="00743030"/>
    <w:rsid w:val="00743711"/>
    <w:rsid w:val="00743CB8"/>
    <w:rsid w:val="00743E8F"/>
    <w:rsid w:val="007440C0"/>
    <w:rsid w:val="00744D71"/>
    <w:rsid w:val="007456BD"/>
    <w:rsid w:val="00745B0C"/>
    <w:rsid w:val="00746800"/>
    <w:rsid w:val="007472F4"/>
    <w:rsid w:val="00747322"/>
    <w:rsid w:val="00751668"/>
    <w:rsid w:val="00753804"/>
    <w:rsid w:val="007542AC"/>
    <w:rsid w:val="007545B9"/>
    <w:rsid w:val="00754B51"/>
    <w:rsid w:val="00755449"/>
    <w:rsid w:val="00755A77"/>
    <w:rsid w:val="00755B76"/>
    <w:rsid w:val="00755BED"/>
    <w:rsid w:val="00755FBF"/>
    <w:rsid w:val="00756C13"/>
    <w:rsid w:val="00756E6D"/>
    <w:rsid w:val="00757045"/>
    <w:rsid w:val="00757664"/>
    <w:rsid w:val="0075790E"/>
    <w:rsid w:val="00761E14"/>
    <w:rsid w:val="007625CE"/>
    <w:rsid w:val="0076274B"/>
    <w:rsid w:val="007627D5"/>
    <w:rsid w:val="00762A89"/>
    <w:rsid w:val="00763109"/>
    <w:rsid w:val="007631B0"/>
    <w:rsid w:val="0076389F"/>
    <w:rsid w:val="00763F7B"/>
    <w:rsid w:val="00764F07"/>
    <w:rsid w:val="00765273"/>
    <w:rsid w:val="007658F3"/>
    <w:rsid w:val="0076744D"/>
    <w:rsid w:val="00770054"/>
    <w:rsid w:val="007709C6"/>
    <w:rsid w:val="00770AA7"/>
    <w:rsid w:val="00770E3A"/>
    <w:rsid w:val="0077116D"/>
    <w:rsid w:val="007724EF"/>
    <w:rsid w:val="00772836"/>
    <w:rsid w:val="00772A46"/>
    <w:rsid w:val="00772C13"/>
    <w:rsid w:val="00772FCA"/>
    <w:rsid w:val="00773804"/>
    <w:rsid w:val="00773C61"/>
    <w:rsid w:val="00774495"/>
    <w:rsid w:val="0077451E"/>
    <w:rsid w:val="00774CEC"/>
    <w:rsid w:val="00774DBF"/>
    <w:rsid w:val="00774F3E"/>
    <w:rsid w:val="007764D7"/>
    <w:rsid w:val="0077660D"/>
    <w:rsid w:val="00776E20"/>
    <w:rsid w:val="00777469"/>
    <w:rsid w:val="007779B9"/>
    <w:rsid w:val="00781281"/>
    <w:rsid w:val="00781AA6"/>
    <w:rsid w:val="00781C0E"/>
    <w:rsid w:val="00781FEA"/>
    <w:rsid w:val="00782B4B"/>
    <w:rsid w:val="00783E5D"/>
    <w:rsid w:val="007840EA"/>
    <w:rsid w:val="00784BB0"/>
    <w:rsid w:val="00785627"/>
    <w:rsid w:val="00785B29"/>
    <w:rsid w:val="00785BCD"/>
    <w:rsid w:val="007863AF"/>
    <w:rsid w:val="00787302"/>
    <w:rsid w:val="00787680"/>
    <w:rsid w:val="00790359"/>
    <w:rsid w:val="007910C1"/>
    <w:rsid w:val="0079122C"/>
    <w:rsid w:val="0079175F"/>
    <w:rsid w:val="007932E6"/>
    <w:rsid w:val="007949CE"/>
    <w:rsid w:val="00794E43"/>
    <w:rsid w:val="00795350"/>
    <w:rsid w:val="007A011E"/>
    <w:rsid w:val="007A029B"/>
    <w:rsid w:val="007A04E7"/>
    <w:rsid w:val="007A073F"/>
    <w:rsid w:val="007A0976"/>
    <w:rsid w:val="007A0B51"/>
    <w:rsid w:val="007A134F"/>
    <w:rsid w:val="007A16DF"/>
    <w:rsid w:val="007A1A92"/>
    <w:rsid w:val="007A1B47"/>
    <w:rsid w:val="007A31DB"/>
    <w:rsid w:val="007A3EB2"/>
    <w:rsid w:val="007A5860"/>
    <w:rsid w:val="007A5B2A"/>
    <w:rsid w:val="007A639B"/>
    <w:rsid w:val="007A64CB"/>
    <w:rsid w:val="007A67BA"/>
    <w:rsid w:val="007A6ADC"/>
    <w:rsid w:val="007B0C81"/>
    <w:rsid w:val="007B22BA"/>
    <w:rsid w:val="007B262C"/>
    <w:rsid w:val="007B3D0E"/>
    <w:rsid w:val="007B4568"/>
    <w:rsid w:val="007B461E"/>
    <w:rsid w:val="007B49C8"/>
    <w:rsid w:val="007B55A4"/>
    <w:rsid w:val="007B576B"/>
    <w:rsid w:val="007B627D"/>
    <w:rsid w:val="007B6378"/>
    <w:rsid w:val="007B69B1"/>
    <w:rsid w:val="007B6B2E"/>
    <w:rsid w:val="007C033A"/>
    <w:rsid w:val="007C03AE"/>
    <w:rsid w:val="007C0EC7"/>
    <w:rsid w:val="007C18B3"/>
    <w:rsid w:val="007C1956"/>
    <w:rsid w:val="007C1FB9"/>
    <w:rsid w:val="007C2245"/>
    <w:rsid w:val="007C2887"/>
    <w:rsid w:val="007C2CFF"/>
    <w:rsid w:val="007C31C5"/>
    <w:rsid w:val="007C37BF"/>
    <w:rsid w:val="007C380E"/>
    <w:rsid w:val="007C3902"/>
    <w:rsid w:val="007C3EF6"/>
    <w:rsid w:val="007C4DA5"/>
    <w:rsid w:val="007C5052"/>
    <w:rsid w:val="007C5622"/>
    <w:rsid w:val="007C5F43"/>
    <w:rsid w:val="007C61C0"/>
    <w:rsid w:val="007C6550"/>
    <w:rsid w:val="007C6F35"/>
    <w:rsid w:val="007C7B86"/>
    <w:rsid w:val="007C7C50"/>
    <w:rsid w:val="007C7D2E"/>
    <w:rsid w:val="007D0262"/>
    <w:rsid w:val="007D0834"/>
    <w:rsid w:val="007D0ABA"/>
    <w:rsid w:val="007D130A"/>
    <w:rsid w:val="007D16AA"/>
    <w:rsid w:val="007D176C"/>
    <w:rsid w:val="007D17A4"/>
    <w:rsid w:val="007D1944"/>
    <w:rsid w:val="007D1F0F"/>
    <w:rsid w:val="007D23D5"/>
    <w:rsid w:val="007D250B"/>
    <w:rsid w:val="007D2A6D"/>
    <w:rsid w:val="007D3725"/>
    <w:rsid w:val="007D5186"/>
    <w:rsid w:val="007D539B"/>
    <w:rsid w:val="007D66BE"/>
    <w:rsid w:val="007D6A63"/>
    <w:rsid w:val="007D6B58"/>
    <w:rsid w:val="007D6C63"/>
    <w:rsid w:val="007D7715"/>
    <w:rsid w:val="007D78BF"/>
    <w:rsid w:val="007D7F43"/>
    <w:rsid w:val="007E11C5"/>
    <w:rsid w:val="007E1E53"/>
    <w:rsid w:val="007E2340"/>
    <w:rsid w:val="007E29F6"/>
    <w:rsid w:val="007E2B64"/>
    <w:rsid w:val="007E2D56"/>
    <w:rsid w:val="007E2DF3"/>
    <w:rsid w:val="007E33AC"/>
    <w:rsid w:val="007E3F82"/>
    <w:rsid w:val="007E4BD3"/>
    <w:rsid w:val="007E4EE9"/>
    <w:rsid w:val="007E5272"/>
    <w:rsid w:val="007E55D6"/>
    <w:rsid w:val="007E64A8"/>
    <w:rsid w:val="007E68F0"/>
    <w:rsid w:val="007E697B"/>
    <w:rsid w:val="007E6B75"/>
    <w:rsid w:val="007F168D"/>
    <w:rsid w:val="007F271D"/>
    <w:rsid w:val="007F289F"/>
    <w:rsid w:val="007F3F8A"/>
    <w:rsid w:val="007F43E6"/>
    <w:rsid w:val="007F5E35"/>
    <w:rsid w:val="007F6216"/>
    <w:rsid w:val="007F6D4E"/>
    <w:rsid w:val="00801207"/>
    <w:rsid w:val="00801EE7"/>
    <w:rsid w:val="00801F16"/>
    <w:rsid w:val="008026A0"/>
    <w:rsid w:val="008028C7"/>
    <w:rsid w:val="00802C30"/>
    <w:rsid w:val="00802CA6"/>
    <w:rsid w:val="008031C2"/>
    <w:rsid w:val="00804156"/>
    <w:rsid w:val="0080479F"/>
    <w:rsid w:val="008047D6"/>
    <w:rsid w:val="008052E5"/>
    <w:rsid w:val="00805398"/>
    <w:rsid w:val="0080551C"/>
    <w:rsid w:val="00806214"/>
    <w:rsid w:val="00807620"/>
    <w:rsid w:val="00807CB9"/>
    <w:rsid w:val="008104F8"/>
    <w:rsid w:val="00810ED8"/>
    <w:rsid w:val="0081157E"/>
    <w:rsid w:val="00811939"/>
    <w:rsid w:val="00812255"/>
    <w:rsid w:val="008123E5"/>
    <w:rsid w:val="00813D50"/>
    <w:rsid w:val="008145BE"/>
    <w:rsid w:val="00815AC3"/>
    <w:rsid w:val="00816998"/>
    <w:rsid w:val="0081699B"/>
    <w:rsid w:val="0081734A"/>
    <w:rsid w:val="00817E5D"/>
    <w:rsid w:val="0082119E"/>
    <w:rsid w:val="008213C3"/>
    <w:rsid w:val="00821F37"/>
    <w:rsid w:val="008227E2"/>
    <w:rsid w:val="00823661"/>
    <w:rsid w:val="00824A3D"/>
    <w:rsid w:val="00824B58"/>
    <w:rsid w:val="00824DC0"/>
    <w:rsid w:val="00824F06"/>
    <w:rsid w:val="0082566D"/>
    <w:rsid w:val="00827555"/>
    <w:rsid w:val="00827F89"/>
    <w:rsid w:val="008300D3"/>
    <w:rsid w:val="008303A2"/>
    <w:rsid w:val="00832086"/>
    <w:rsid w:val="008320D0"/>
    <w:rsid w:val="008327E1"/>
    <w:rsid w:val="008333D3"/>
    <w:rsid w:val="00833790"/>
    <w:rsid w:val="00833AB4"/>
    <w:rsid w:val="00833B7B"/>
    <w:rsid w:val="00833DBC"/>
    <w:rsid w:val="00834B5E"/>
    <w:rsid w:val="00834D1F"/>
    <w:rsid w:val="0083539D"/>
    <w:rsid w:val="008356C1"/>
    <w:rsid w:val="00835CF8"/>
    <w:rsid w:val="008366A4"/>
    <w:rsid w:val="00836781"/>
    <w:rsid w:val="00837312"/>
    <w:rsid w:val="008378BB"/>
    <w:rsid w:val="008405A9"/>
    <w:rsid w:val="008407AA"/>
    <w:rsid w:val="008409A7"/>
    <w:rsid w:val="00840ABE"/>
    <w:rsid w:val="0084132B"/>
    <w:rsid w:val="008416B8"/>
    <w:rsid w:val="00842074"/>
    <w:rsid w:val="00842E83"/>
    <w:rsid w:val="00843436"/>
    <w:rsid w:val="00843BE7"/>
    <w:rsid w:val="00844214"/>
    <w:rsid w:val="00845A21"/>
    <w:rsid w:val="00846317"/>
    <w:rsid w:val="00846F8F"/>
    <w:rsid w:val="008474B0"/>
    <w:rsid w:val="00847A94"/>
    <w:rsid w:val="00851851"/>
    <w:rsid w:val="0085299F"/>
    <w:rsid w:val="00852C94"/>
    <w:rsid w:val="0085392F"/>
    <w:rsid w:val="008539E7"/>
    <w:rsid w:val="00853E8B"/>
    <w:rsid w:val="00853EF2"/>
    <w:rsid w:val="00854EFC"/>
    <w:rsid w:val="00856B81"/>
    <w:rsid w:val="00856DBD"/>
    <w:rsid w:val="0085714F"/>
    <w:rsid w:val="00857225"/>
    <w:rsid w:val="00857D40"/>
    <w:rsid w:val="008608D7"/>
    <w:rsid w:val="00860B4C"/>
    <w:rsid w:val="00861C38"/>
    <w:rsid w:val="00862DBD"/>
    <w:rsid w:val="00863F04"/>
    <w:rsid w:val="00864798"/>
    <w:rsid w:val="0086489B"/>
    <w:rsid w:val="00865416"/>
    <w:rsid w:val="008654C2"/>
    <w:rsid w:val="0086587F"/>
    <w:rsid w:val="008661E8"/>
    <w:rsid w:val="0086654F"/>
    <w:rsid w:val="0087050E"/>
    <w:rsid w:val="0087079E"/>
    <w:rsid w:val="00870B2F"/>
    <w:rsid w:val="00871880"/>
    <w:rsid w:val="0087330A"/>
    <w:rsid w:val="00873562"/>
    <w:rsid w:val="00873B2A"/>
    <w:rsid w:val="00874065"/>
    <w:rsid w:val="008742DA"/>
    <w:rsid w:val="00874D5A"/>
    <w:rsid w:val="00874DF1"/>
    <w:rsid w:val="00874E6D"/>
    <w:rsid w:val="00875106"/>
    <w:rsid w:val="00875663"/>
    <w:rsid w:val="00876399"/>
    <w:rsid w:val="00876532"/>
    <w:rsid w:val="00876FA6"/>
    <w:rsid w:val="0087725F"/>
    <w:rsid w:val="00877598"/>
    <w:rsid w:val="00880F40"/>
    <w:rsid w:val="008810EF"/>
    <w:rsid w:val="00881C96"/>
    <w:rsid w:val="008828AD"/>
    <w:rsid w:val="008830B6"/>
    <w:rsid w:val="00883757"/>
    <w:rsid w:val="0088446E"/>
    <w:rsid w:val="00884474"/>
    <w:rsid w:val="008848A2"/>
    <w:rsid w:val="00884E12"/>
    <w:rsid w:val="008851FA"/>
    <w:rsid w:val="0088571A"/>
    <w:rsid w:val="00887100"/>
    <w:rsid w:val="00887360"/>
    <w:rsid w:val="00887C3D"/>
    <w:rsid w:val="00890119"/>
    <w:rsid w:val="0089114F"/>
    <w:rsid w:val="008917AD"/>
    <w:rsid w:val="00891A07"/>
    <w:rsid w:val="008937EF"/>
    <w:rsid w:val="00893D65"/>
    <w:rsid w:val="0089417D"/>
    <w:rsid w:val="008948F7"/>
    <w:rsid w:val="00894982"/>
    <w:rsid w:val="00895474"/>
    <w:rsid w:val="00895711"/>
    <w:rsid w:val="00895B8F"/>
    <w:rsid w:val="0089610F"/>
    <w:rsid w:val="008961EF"/>
    <w:rsid w:val="0089723F"/>
    <w:rsid w:val="008A040A"/>
    <w:rsid w:val="008A06FF"/>
    <w:rsid w:val="008A0DD6"/>
    <w:rsid w:val="008A110F"/>
    <w:rsid w:val="008A1B17"/>
    <w:rsid w:val="008A29D2"/>
    <w:rsid w:val="008A2C5B"/>
    <w:rsid w:val="008A2EA7"/>
    <w:rsid w:val="008A4731"/>
    <w:rsid w:val="008A47C0"/>
    <w:rsid w:val="008A51AB"/>
    <w:rsid w:val="008A5792"/>
    <w:rsid w:val="008A62E9"/>
    <w:rsid w:val="008A6443"/>
    <w:rsid w:val="008A7C55"/>
    <w:rsid w:val="008A7EE2"/>
    <w:rsid w:val="008B0119"/>
    <w:rsid w:val="008B048F"/>
    <w:rsid w:val="008B0534"/>
    <w:rsid w:val="008B0865"/>
    <w:rsid w:val="008B1133"/>
    <w:rsid w:val="008B1F27"/>
    <w:rsid w:val="008B47A3"/>
    <w:rsid w:val="008B51B8"/>
    <w:rsid w:val="008B6262"/>
    <w:rsid w:val="008B6CE7"/>
    <w:rsid w:val="008B7207"/>
    <w:rsid w:val="008C0218"/>
    <w:rsid w:val="008C0E1A"/>
    <w:rsid w:val="008C149C"/>
    <w:rsid w:val="008C20EB"/>
    <w:rsid w:val="008C213C"/>
    <w:rsid w:val="008C28C8"/>
    <w:rsid w:val="008C2D2A"/>
    <w:rsid w:val="008C2EE5"/>
    <w:rsid w:val="008C3244"/>
    <w:rsid w:val="008C32C9"/>
    <w:rsid w:val="008C4176"/>
    <w:rsid w:val="008C4A9E"/>
    <w:rsid w:val="008C4F41"/>
    <w:rsid w:val="008C5880"/>
    <w:rsid w:val="008C5EE5"/>
    <w:rsid w:val="008C698B"/>
    <w:rsid w:val="008C69AF"/>
    <w:rsid w:val="008C6A9D"/>
    <w:rsid w:val="008C7441"/>
    <w:rsid w:val="008C77EB"/>
    <w:rsid w:val="008D02C7"/>
    <w:rsid w:val="008D121B"/>
    <w:rsid w:val="008D151F"/>
    <w:rsid w:val="008D32D9"/>
    <w:rsid w:val="008D4AE2"/>
    <w:rsid w:val="008D57C6"/>
    <w:rsid w:val="008D6F66"/>
    <w:rsid w:val="008D7B52"/>
    <w:rsid w:val="008D7E40"/>
    <w:rsid w:val="008E1792"/>
    <w:rsid w:val="008E1BFC"/>
    <w:rsid w:val="008E2287"/>
    <w:rsid w:val="008E241F"/>
    <w:rsid w:val="008E415E"/>
    <w:rsid w:val="008E4D0B"/>
    <w:rsid w:val="008E519A"/>
    <w:rsid w:val="008E63F8"/>
    <w:rsid w:val="008E7023"/>
    <w:rsid w:val="008F02F8"/>
    <w:rsid w:val="008F0C1E"/>
    <w:rsid w:val="008F15B1"/>
    <w:rsid w:val="008F1802"/>
    <w:rsid w:val="008F2379"/>
    <w:rsid w:val="008F2AC0"/>
    <w:rsid w:val="008F2F51"/>
    <w:rsid w:val="008F4121"/>
    <w:rsid w:val="008F43FD"/>
    <w:rsid w:val="008F5424"/>
    <w:rsid w:val="008F55D7"/>
    <w:rsid w:val="008F576C"/>
    <w:rsid w:val="008F61FC"/>
    <w:rsid w:val="008F7B57"/>
    <w:rsid w:val="0090009F"/>
    <w:rsid w:val="00900BFF"/>
    <w:rsid w:val="00900D67"/>
    <w:rsid w:val="00900F43"/>
    <w:rsid w:val="00901884"/>
    <w:rsid w:val="00901DE5"/>
    <w:rsid w:val="00901E1B"/>
    <w:rsid w:val="009023A1"/>
    <w:rsid w:val="009026AD"/>
    <w:rsid w:val="0090391A"/>
    <w:rsid w:val="009041C5"/>
    <w:rsid w:val="00904919"/>
    <w:rsid w:val="009049A4"/>
    <w:rsid w:val="00905166"/>
    <w:rsid w:val="00905321"/>
    <w:rsid w:val="00905EF2"/>
    <w:rsid w:val="009066A3"/>
    <w:rsid w:val="00910682"/>
    <w:rsid w:val="009106BE"/>
    <w:rsid w:val="00910825"/>
    <w:rsid w:val="00912A52"/>
    <w:rsid w:val="0091319D"/>
    <w:rsid w:val="00914007"/>
    <w:rsid w:val="009142A3"/>
    <w:rsid w:val="0091548A"/>
    <w:rsid w:val="00916440"/>
    <w:rsid w:val="0091666A"/>
    <w:rsid w:val="00916ADF"/>
    <w:rsid w:val="00916F45"/>
    <w:rsid w:val="00917EC2"/>
    <w:rsid w:val="00920866"/>
    <w:rsid w:val="00920B90"/>
    <w:rsid w:val="00920D8D"/>
    <w:rsid w:val="0092114A"/>
    <w:rsid w:val="009215B7"/>
    <w:rsid w:val="0092214E"/>
    <w:rsid w:val="00922400"/>
    <w:rsid w:val="0092304B"/>
    <w:rsid w:val="00923E36"/>
    <w:rsid w:val="00925ECF"/>
    <w:rsid w:val="00925F0A"/>
    <w:rsid w:val="00925F69"/>
    <w:rsid w:val="00926080"/>
    <w:rsid w:val="00926922"/>
    <w:rsid w:val="00930052"/>
    <w:rsid w:val="00930F44"/>
    <w:rsid w:val="009317EB"/>
    <w:rsid w:val="0093217E"/>
    <w:rsid w:val="00933CEA"/>
    <w:rsid w:val="00935B70"/>
    <w:rsid w:val="00935F0B"/>
    <w:rsid w:val="00937B0B"/>
    <w:rsid w:val="00937EC4"/>
    <w:rsid w:val="00937F6D"/>
    <w:rsid w:val="00940BBA"/>
    <w:rsid w:val="00940C04"/>
    <w:rsid w:val="0094168B"/>
    <w:rsid w:val="00942C78"/>
    <w:rsid w:val="0094355C"/>
    <w:rsid w:val="009438F3"/>
    <w:rsid w:val="0094492D"/>
    <w:rsid w:val="00945C70"/>
    <w:rsid w:val="00945E94"/>
    <w:rsid w:val="00946242"/>
    <w:rsid w:val="009465BE"/>
    <w:rsid w:val="009467A3"/>
    <w:rsid w:val="00946F09"/>
    <w:rsid w:val="009478ED"/>
    <w:rsid w:val="00950615"/>
    <w:rsid w:val="00952D03"/>
    <w:rsid w:val="00953665"/>
    <w:rsid w:val="00954F5B"/>
    <w:rsid w:val="00955AAC"/>
    <w:rsid w:val="009567D9"/>
    <w:rsid w:val="009568D6"/>
    <w:rsid w:val="00956A78"/>
    <w:rsid w:val="00960E84"/>
    <w:rsid w:val="0096115D"/>
    <w:rsid w:val="0096141E"/>
    <w:rsid w:val="00961700"/>
    <w:rsid w:val="00961DDB"/>
    <w:rsid w:val="00962255"/>
    <w:rsid w:val="00962347"/>
    <w:rsid w:val="009625D0"/>
    <w:rsid w:val="00962644"/>
    <w:rsid w:val="00963040"/>
    <w:rsid w:val="009631DA"/>
    <w:rsid w:val="00963334"/>
    <w:rsid w:val="009633B5"/>
    <w:rsid w:val="00963430"/>
    <w:rsid w:val="0096426C"/>
    <w:rsid w:val="0096500D"/>
    <w:rsid w:val="00965D0F"/>
    <w:rsid w:val="00965F4E"/>
    <w:rsid w:val="0096638B"/>
    <w:rsid w:val="0096711B"/>
    <w:rsid w:val="0096713D"/>
    <w:rsid w:val="009702B8"/>
    <w:rsid w:val="009724F6"/>
    <w:rsid w:val="009728D3"/>
    <w:rsid w:val="009731D1"/>
    <w:rsid w:val="00974A88"/>
    <w:rsid w:val="00975746"/>
    <w:rsid w:val="0097646A"/>
    <w:rsid w:val="00976541"/>
    <w:rsid w:val="00976B52"/>
    <w:rsid w:val="00976D39"/>
    <w:rsid w:val="00977598"/>
    <w:rsid w:val="00980186"/>
    <w:rsid w:val="00980C57"/>
    <w:rsid w:val="00980EF2"/>
    <w:rsid w:val="00982958"/>
    <w:rsid w:val="00982E7F"/>
    <w:rsid w:val="00985454"/>
    <w:rsid w:val="009854EB"/>
    <w:rsid w:val="009858CF"/>
    <w:rsid w:val="00985DB5"/>
    <w:rsid w:val="009861CA"/>
    <w:rsid w:val="00986B1E"/>
    <w:rsid w:val="009871EB"/>
    <w:rsid w:val="0098783D"/>
    <w:rsid w:val="00987CB9"/>
    <w:rsid w:val="00990055"/>
    <w:rsid w:val="009900CF"/>
    <w:rsid w:val="00990697"/>
    <w:rsid w:val="0099101B"/>
    <w:rsid w:val="00991952"/>
    <w:rsid w:val="009919DB"/>
    <w:rsid w:val="0099207D"/>
    <w:rsid w:val="00993254"/>
    <w:rsid w:val="009942D6"/>
    <w:rsid w:val="00995FBC"/>
    <w:rsid w:val="009966B3"/>
    <w:rsid w:val="00996887"/>
    <w:rsid w:val="009974CB"/>
    <w:rsid w:val="009974E0"/>
    <w:rsid w:val="009977C4"/>
    <w:rsid w:val="009A0996"/>
    <w:rsid w:val="009A0C6F"/>
    <w:rsid w:val="009A1CFA"/>
    <w:rsid w:val="009A20E7"/>
    <w:rsid w:val="009A3466"/>
    <w:rsid w:val="009A3E56"/>
    <w:rsid w:val="009A43D7"/>
    <w:rsid w:val="009A48C8"/>
    <w:rsid w:val="009A57CE"/>
    <w:rsid w:val="009B0FA8"/>
    <w:rsid w:val="009B1580"/>
    <w:rsid w:val="009B1835"/>
    <w:rsid w:val="009B3766"/>
    <w:rsid w:val="009B37C6"/>
    <w:rsid w:val="009B3A31"/>
    <w:rsid w:val="009B3CC6"/>
    <w:rsid w:val="009B5047"/>
    <w:rsid w:val="009B5560"/>
    <w:rsid w:val="009B7596"/>
    <w:rsid w:val="009B7BB5"/>
    <w:rsid w:val="009B7F1F"/>
    <w:rsid w:val="009C1D37"/>
    <w:rsid w:val="009C1DB6"/>
    <w:rsid w:val="009C2222"/>
    <w:rsid w:val="009C2A74"/>
    <w:rsid w:val="009C2F3F"/>
    <w:rsid w:val="009C3067"/>
    <w:rsid w:val="009C49C4"/>
    <w:rsid w:val="009C4ACB"/>
    <w:rsid w:val="009C6A97"/>
    <w:rsid w:val="009C6B7C"/>
    <w:rsid w:val="009C7112"/>
    <w:rsid w:val="009C75AF"/>
    <w:rsid w:val="009C7AE5"/>
    <w:rsid w:val="009C7ECF"/>
    <w:rsid w:val="009C7F3C"/>
    <w:rsid w:val="009D05FC"/>
    <w:rsid w:val="009D0B4D"/>
    <w:rsid w:val="009D1797"/>
    <w:rsid w:val="009D1C13"/>
    <w:rsid w:val="009D1FC8"/>
    <w:rsid w:val="009D20D5"/>
    <w:rsid w:val="009D229A"/>
    <w:rsid w:val="009D2369"/>
    <w:rsid w:val="009D23CD"/>
    <w:rsid w:val="009D34D9"/>
    <w:rsid w:val="009D3D55"/>
    <w:rsid w:val="009D4120"/>
    <w:rsid w:val="009D447A"/>
    <w:rsid w:val="009D5191"/>
    <w:rsid w:val="009D6136"/>
    <w:rsid w:val="009D716E"/>
    <w:rsid w:val="009D741D"/>
    <w:rsid w:val="009D7733"/>
    <w:rsid w:val="009D793F"/>
    <w:rsid w:val="009D79E0"/>
    <w:rsid w:val="009D7BCC"/>
    <w:rsid w:val="009E01E0"/>
    <w:rsid w:val="009E0FF2"/>
    <w:rsid w:val="009E1573"/>
    <w:rsid w:val="009E1D65"/>
    <w:rsid w:val="009E2183"/>
    <w:rsid w:val="009E37AB"/>
    <w:rsid w:val="009E41AD"/>
    <w:rsid w:val="009E46EF"/>
    <w:rsid w:val="009E4889"/>
    <w:rsid w:val="009E4978"/>
    <w:rsid w:val="009E50CF"/>
    <w:rsid w:val="009E68B7"/>
    <w:rsid w:val="009F0158"/>
    <w:rsid w:val="009F02B6"/>
    <w:rsid w:val="009F14F2"/>
    <w:rsid w:val="009F190E"/>
    <w:rsid w:val="009F2DC4"/>
    <w:rsid w:val="009F38E9"/>
    <w:rsid w:val="009F3C24"/>
    <w:rsid w:val="009F43FB"/>
    <w:rsid w:val="009F46FE"/>
    <w:rsid w:val="009F4F6A"/>
    <w:rsid w:val="009F517B"/>
    <w:rsid w:val="009F544D"/>
    <w:rsid w:val="009F5548"/>
    <w:rsid w:val="009F5FBE"/>
    <w:rsid w:val="009F6068"/>
    <w:rsid w:val="009F62D0"/>
    <w:rsid w:val="009F72E5"/>
    <w:rsid w:val="009F7496"/>
    <w:rsid w:val="009F7A0B"/>
    <w:rsid w:val="009F7B6F"/>
    <w:rsid w:val="00A00A03"/>
    <w:rsid w:val="00A01A40"/>
    <w:rsid w:val="00A01AB3"/>
    <w:rsid w:val="00A01D64"/>
    <w:rsid w:val="00A03680"/>
    <w:rsid w:val="00A05533"/>
    <w:rsid w:val="00A05784"/>
    <w:rsid w:val="00A05EDA"/>
    <w:rsid w:val="00A062AB"/>
    <w:rsid w:val="00A06F3D"/>
    <w:rsid w:val="00A10556"/>
    <w:rsid w:val="00A10D45"/>
    <w:rsid w:val="00A111A3"/>
    <w:rsid w:val="00A112FC"/>
    <w:rsid w:val="00A11446"/>
    <w:rsid w:val="00A114A2"/>
    <w:rsid w:val="00A114BE"/>
    <w:rsid w:val="00A118E6"/>
    <w:rsid w:val="00A12C22"/>
    <w:rsid w:val="00A13449"/>
    <w:rsid w:val="00A13BA9"/>
    <w:rsid w:val="00A1431C"/>
    <w:rsid w:val="00A14B54"/>
    <w:rsid w:val="00A14EAE"/>
    <w:rsid w:val="00A15CFC"/>
    <w:rsid w:val="00A16240"/>
    <w:rsid w:val="00A17344"/>
    <w:rsid w:val="00A208E3"/>
    <w:rsid w:val="00A20917"/>
    <w:rsid w:val="00A20ED0"/>
    <w:rsid w:val="00A20F29"/>
    <w:rsid w:val="00A2168A"/>
    <w:rsid w:val="00A21819"/>
    <w:rsid w:val="00A22165"/>
    <w:rsid w:val="00A24184"/>
    <w:rsid w:val="00A2546F"/>
    <w:rsid w:val="00A25A77"/>
    <w:rsid w:val="00A25B89"/>
    <w:rsid w:val="00A26A76"/>
    <w:rsid w:val="00A27462"/>
    <w:rsid w:val="00A27555"/>
    <w:rsid w:val="00A309B6"/>
    <w:rsid w:val="00A311AC"/>
    <w:rsid w:val="00A3222F"/>
    <w:rsid w:val="00A325F4"/>
    <w:rsid w:val="00A32FCC"/>
    <w:rsid w:val="00A33C1F"/>
    <w:rsid w:val="00A354CC"/>
    <w:rsid w:val="00A35534"/>
    <w:rsid w:val="00A35785"/>
    <w:rsid w:val="00A35C9F"/>
    <w:rsid w:val="00A360B0"/>
    <w:rsid w:val="00A368ED"/>
    <w:rsid w:val="00A37362"/>
    <w:rsid w:val="00A379C8"/>
    <w:rsid w:val="00A37DE3"/>
    <w:rsid w:val="00A41365"/>
    <w:rsid w:val="00A4179E"/>
    <w:rsid w:val="00A41BC7"/>
    <w:rsid w:val="00A42085"/>
    <w:rsid w:val="00A42676"/>
    <w:rsid w:val="00A43074"/>
    <w:rsid w:val="00A43198"/>
    <w:rsid w:val="00A43782"/>
    <w:rsid w:val="00A437AE"/>
    <w:rsid w:val="00A437BC"/>
    <w:rsid w:val="00A44208"/>
    <w:rsid w:val="00A445A7"/>
    <w:rsid w:val="00A45BD6"/>
    <w:rsid w:val="00A460A2"/>
    <w:rsid w:val="00A46B29"/>
    <w:rsid w:val="00A46C3B"/>
    <w:rsid w:val="00A473B8"/>
    <w:rsid w:val="00A47F45"/>
    <w:rsid w:val="00A50756"/>
    <w:rsid w:val="00A50825"/>
    <w:rsid w:val="00A542D6"/>
    <w:rsid w:val="00A55149"/>
    <w:rsid w:val="00A555B3"/>
    <w:rsid w:val="00A5569A"/>
    <w:rsid w:val="00A55A0E"/>
    <w:rsid w:val="00A56213"/>
    <w:rsid w:val="00A56781"/>
    <w:rsid w:val="00A57040"/>
    <w:rsid w:val="00A5709D"/>
    <w:rsid w:val="00A6117F"/>
    <w:rsid w:val="00A619C1"/>
    <w:rsid w:val="00A63141"/>
    <w:rsid w:val="00A63320"/>
    <w:rsid w:val="00A6336C"/>
    <w:rsid w:val="00A6391C"/>
    <w:rsid w:val="00A63A53"/>
    <w:rsid w:val="00A650DB"/>
    <w:rsid w:val="00A65328"/>
    <w:rsid w:val="00A67228"/>
    <w:rsid w:val="00A6777D"/>
    <w:rsid w:val="00A677FD"/>
    <w:rsid w:val="00A7024E"/>
    <w:rsid w:val="00A70E21"/>
    <w:rsid w:val="00A710CE"/>
    <w:rsid w:val="00A71221"/>
    <w:rsid w:val="00A71B47"/>
    <w:rsid w:val="00A72448"/>
    <w:rsid w:val="00A7273F"/>
    <w:rsid w:val="00A72C15"/>
    <w:rsid w:val="00A74A64"/>
    <w:rsid w:val="00A75DB7"/>
    <w:rsid w:val="00A77838"/>
    <w:rsid w:val="00A77CA3"/>
    <w:rsid w:val="00A8020E"/>
    <w:rsid w:val="00A80800"/>
    <w:rsid w:val="00A80987"/>
    <w:rsid w:val="00A80D4B"/>
    <w:rsid w:val="00A81001"/>
    <w:rsid w:val="00A8184A"/>
    <w:rsid w:val="00A81E5D"/>
    <w:rsid w:val="00A82177"/>
    <w:rsid w:val="00A82488"/>
    <w:rsid w:val="00A83631"/>
    <w:rsid w:val="00A8393C"/>
    <w:rsid w:val="00A84840"/>
    <w:rsid w:val="00A84DF2"/>
    <w:rsid w:val="00A86036"/>
    <w:rsid w:val="00A8651E"/>
    <w:rsid w:val="00A86DD9"/>
    <w:rsid w:val="00A872A6"/>
    <w:rsid w:val="00A87AAB"/>
    <w:rsid w:val="00A90724"/>
    <w:rsid w:val="00A9117C"/>
    <w:rsid w:val="00A911AE"/>
    <w:rsid w:val="00A913F1"/>
    <w:rsid w:val="00A91A9D"/>
    <w:rsid w:val="00A92955"/>
    <w:rsid w:val="00A937E4"/>
    <w:rsid w:val="00A955ED"/>
    <w:rsid w:val="00A961E5"/>
    <w:rsid w:val="00A96810"/>
    <w:rsid w:val="00A97088"/>
    <w:rsid w:val="00AA01F0"/>
    <w:rsid w:val="00AA0545"/>
    <w:rsid w:val="00AA07EE"/>
    <w:rsid w:val="00AA085C"/>
    <w:rsid w:val="00AA1638"/>
    <w:rsid w:val="00AA21E5"/>
    <w:rsid w:val="00AA3496"/>
    <w:rsid w:val="00AA44F1"/>
    <w:rsid w:val="00AA471F"/>
    <w:rsid w:val="00AA4CA3"/>
    <w:rsid w:val="00AA5339"/>
    <w:rsid w:val="00AA6145"/>
    <w:rsid w:val="00AA650E"/>
    <w:rsid w:val="00AA6D33"/>
    <w:rsid w:val="00AA6D5C"/>
    <w:rsid w:val="00AA7196"/>
    <w:rsid w:val="00AA756C"/>
    <w:rsid w:val="00AA7A76"/>
    <w:rsid w:val="00AB0088"/>
    <w:rsid w:val="00AB03A3"/>
    <w:rsid w:val="00AB0BB3"/>
    <w:rsid w:val="00AB32BB"/>
    <w:rsid w:val="00AB346B"/>
    <w:rsid w:val="00AB349C"/>
    <w:rsid w:val="00AB362E"/>
    <w:rsid w:val="00AB4CBC"/>
    <w:rsid w:val="00AB5626"/>
    <w:rsid w:val="00AB608B"/>
    <w:rsid w:val="00AB6273"/>
    <w:rsid w:val="00AB6B37"/>
    <w:rsid w:val="00AC0B7A"/>
    <w:rsid w:val="00AC1DDE"/>
    <w:rsid w:val="00AC201A"/>
    <w:rsid w:val="00AC21D2"/>
    <w:rsid w:val="00AC2D2A"/>
    <w:rsid w:val="00AC311E"/>
    <w:rsid w:val="00AC432B"/>
    <w:rsid w:val="00AC46F7"/>
    <w:rsid w:val="00AC5015"/>
    <w:rsid w:val="00AC538C"/>
    <w:rsid w:val="00AC59B5"/>
    <w:rsid w:val="00AC5D37"/>
    <w:rsid w:val="00AC5E44"/>
    <w:rsid w:val="00AC6070"/>
    <w:rsid w:val="00AC60DE"/>
    <w:rsid w:val="00AC7DCB"/>
    <w:rsid w:val="00AD044A"/>
    <w:rsid w:val="00AD1056"/>
    <w:rsid w:val="00AD11C2"/>
    <w:rsid w:val="00AD1645"/>
    <w:rsid w:val="00AD2A3D"/>
    <w:rsid w:val="00AD2AB4"/>
    <w:rsid w:val="00AD2CD5"/>
    <w:rsid w:val="00AD2F03"/>
    <w:rsid w:val="00AD447C"/>
    <w:rsid w:val="00AD48FC"/>
    <w:rsid w:val="00AD4A2C"/>
    <w:rsid w:val="00AD4B55"/>
    <w:rsid w:val="00AD5CDF"/>
    <w:rsid w:val="00AD62F9"/>
    <w:rsid w:val="00AD6385"/>
    <w:rsid w:val="00AD6C69"/>
    <w:rsid w:val="00AD7155"/>
    <w:rsid w:val="00AD7240"/>
    <w:rsid w:val="00AD7C37"/>
    <w:rsid w:val="00AD7E2F"/>
    <w:rsid w:val="00AE01BF"/>
    <w:rsid w:val="00AE026A"/>
    <w:rsid w:val="00AE0D31"/>
    <w:rsid w:val="00AE14AB"/>
    <w:rsid w:val="00AE1B4F"/>
    <w:rsid w:val="00AE1E63"/>
    <w:rsid w:val="00AE2569"/>
    <w:rsid w:val="00AE29B2"/>
    <w:rsid w:val="00AE35D5"/>
    <w:rsid w:val="00AE3A9F"/>
    <w:rsid w:val="00AE489D"/>
    <w:rsid w:val="00AE510C"/>
    <w:rsid w:val="00AE543A"/>
    <w:rsid w:val="00AE573C"/>
    <w:rsid w:val="00AE6B0B"/>
    <w:rsid w:val="00AE704A"/>
    <w:rsid w:val="00AE79CE"/>
    <w:rsid w:val="00AF0685"/>
    <w:rsid w:val="00AF098A"/>
    <w:rsid w:val="00AF0A89"/>
    <w:rsid w:val="00AF0F25"/>
    <w:rsid w:val="00AF1F1E"/>
    <w:rsid w:val="00AF3FAA"/>
    <w:rsid w:val="00AF4571"/>
    <w:rsid w:val="00AF46A2"/>
    <w:rsid w:val="00AF47DB"/>
    <w:rsid w:val="00AF5F88"/>
    <w:rsid w:val="00AF63B3"/>
    <w:rsid w:val="00AF6722"/>
    <w:rsid w:val="00AF77A8"/>
    <w:rsid w:val="00AF7F14"/>
    <w:rsid w:val="00AF7FA7"/>
    <w:rsid w:val="00B00F99"/>
    <w:rsid w:val="00B01507"/>
    <w:rsid w:val="00B01640"/>
    <w:rsid w:val="00B017E6"/>
    <w:rsid w:val="00B01AF5"/>
    <w:rsid w:val="00B01B68"/>
    <w:rsid w:val="00B01BE1"/>
    <w:rsid w:val="00B01F09"/>
    <w:rsid w:val="00B03396"/>
    <w:rsid w:val="00B04330"/>
    <w:rsid w:val="00B05949"/>
    <w:rsid w:val="00B05F09"/>
    <w:rsid w:val="00B06BFC"/>
    <w:rsid w:val="00B06F3A"/>
    <w:rsid w:val="00B075DD"/>
    <w:rsid w:val="00B0763E"/>
    <w:rsid w:val="00B07BCE"/>
    <w:rsid w:val="00B10253"/>
    <w:rsid w:val="00B108B8"/>
    <w:rsid w:val="00B10F8C"/>
    <w:rsid w:val="00B1105E"/>
    <w:rsid w:val="00B1185F"/>
    <w:rsid w:val="00B11C6F"/>
    <w:rsid w:val="00B14130"/>
    <w:rsid w:val="00B14171"/>
    <w:rsid w:val="00B1461F"/>
    <w:rsid w:val="00B14670"/>
    <w:rsid w:val="00B14672"/>
    <w:rsid w:val="00B14BDF"/>
    <w:rsid w:val="00B15FFA"/>
    <w:rsid w:val="00B1616C"/>
    <w:rsid w:val="00B16244"/>
    <w:rsid w:val="00B16456"/>
    <w:rsid w:val="00B16661"/>
    <w:rsid w:val="00B1767B"/>
    <w:rsid w:val="00B1798D"/>
    <w:rsid w:val="00B17A5C"/>
    <w:rsid w:val="00B201B7"/>
    <w:rsid w:val="00B21FAE"/>
    <w:rsid w:val="00B221F3"/>
    <w:rsid w:val="00B22749"/>
    <w:rsid w:val="00B2279F"/>
    <w:rsid w:val="00B22CCE"/>
    <w:rsid w:val="00B234F3"/>
    <w:rsid w:val="00B24438"/>
    <w:rsid w:val="00B24C22"/>
    <w:rsid w:val="00B250BE"/>
    <w:rsid w:val="00B253C2"/>
    <w:rsid w:val="00B2656E"/>
    <w:rsid w:val="00B265AA"/>
    <w:rsid w:val="00B27680"/>
    <w:rsid w:val="00B27A06"/>
    <w:rsid w:val="00B301BA"/>
    <w:rsid w:val="00B3024B"/>
    <w:rsid w:val="00B30363"/>
    <w:rsid w:val="00B30666"/>
    <w:rsid w:val="00B30766"/>
    <w:rsid w:val="00B307AA"/>
    <w:rsid w:val="00B30F5D"/>
    <w:rsid w:val="00B31367"/>
    <w:rsid w:val="00B31871"/>
    <w:rsid w:val="00B3290E"/>
    <w:rsid w:val="00B339F8"/>
    <w:rsid w:val="00B346EA"/>
    <w:rsid w:val="00B359F5"/>
    <w:rsid w:val="00B36F74"/>
    <w:rsid w:val="00B37167"/>
    <w:rsid w:val="00B378B2"/>
    <w:rsid w:val="00B40052"/>
    <w:rsid w:val="00B4014B"/>
    <w:rsid w:val="00B409F9"/>
    <w:rsid w:val="00B41459"/>
    <w:rsid w:val="00B439A2"/>
    <w:rsid w:val="00B45354"/>
    <w:rsid w:val="00B45458"/>
    <w:rsid w:val="00B46EB7"/>
    <w:rsid w:val="00B4703A"/>
    <w:rsid w:val="00B4778C"/>
    <w:rsid w:val="00B509EA"/>
    <w:rsid w:val="00B50C0C"/>
    <w:rsid w:val="00B512C9"/>
    <w:rsid w:val="00B5177E"/>
    <w:rsid w:val="00B51D99"/>
    <w:rsid w:val="00B5240E"/>
    <w:rsid w:val="00B526BF"/>
    <w:rsid w:val="00B52B23"/>
    <w:rsid w:val="00B53113"/>
    <w:rsid w:val="00B53153"/>
    <w:rsid w:val="00B53227"/>
    <w:rsid w:val="00B53848"/>
    <w:rsid w:val="00B53A1B"/>
    <w:rsid w:val="00B543C9"/>
    <w:rsid w:val="00B54E93"/>
    <w:rsid w:val="00B55DB2"/>
    <w:rsid w:val="00B56031"/>
    <w:rsid w:val="00B56414"/>
    <w:rsid w:val="00B56B7D"/>
    <w:rsid w:val="00B57184"/>
    <w:rsid w:val="00B571CF"/>
    <w:rsid w:val="00B6027F"/>
    <w:rsid w:val="00B61A03"/>
    <w:rsid w:val="00B6214A"/>
    <w:rsid w:val="00B62153"/>
    <w:rsid w:val="00B62394"/>
    <w:rsid w:val="00B62B6C"/>
    <w:rsid w:val="00B6399C"/>
    <w:rsid w:val="00B63B6D"/>
    <w:rsid w:val="00B64CD9"/>
    <w:rsid w:val="00B65200"/>
    <w:rsid w:val="00B6521E"/>
    <w:rsid w:val="00B65CF6"/>
    <w:rsid w:val="00B6677B"/>
    <w:rsid w:val="00B678C1"/>
    <w:rsid w:val="00B70B97"/>
    <w:rsid w:val="00B715DE"/>
    <w:rsid w:val="00B72466"/>
    <w:rsid w:val="00B746C8"/>
    <w:rsid w:val="00B761C6"/>
    <w:rsid w:val="00B76A83"/>
    <w:rsid w:val="00B76DA9"/>
    <w:rsid w:val="00B76F75"/>
    <w:rsid w:val="00B77103"/>
    <w:rsid w:val="00B77132"/>
    <w:rsid w:val="00B77F45"/>
    <w:rsid w:val="00B80381"/>
    <w:rsid w:val="00B80CC0"/>
    <w:rsid w:val="00B81E86"/>
    <w:rsid w:val="00B81F33"/>
    <w:rsid w:val="00B826C7"/>
    <w:rsid w:val="00B83199"/>
    <w:rsid w:val="00B8380B"/>
    <w:rsid w:val="00B83AF9"/>
    <w:rsid w:val="00B848DE"/>
    <w:rsid w:val="00B85C71"/>
    <w:rsid w:val="00B85F07"/>
    <w:rsid w:val="00B863C1"/>
    <w:rsid w:val="00B8653A"/>
    <w:rsid w:val="00B8742A"/>
    <w:rsid w:val="00B87958"/>
    <w:rsid w:val="00B905A3"/>
    <w:rsid w:val="00B9216E"/>
    <w:rsid w:val="00B92E82"/>
    <w:rsid w:val="00B939EE"/>
    <w:rsid w:val="00B951BA"/>
    <w:rsid w:val="00B951EA"/>
    <w:rsid w:val="00B9534B"/>
    <w:rsid w:val="00B9590C"/>
    <w:rsid w:val="00B95C48"/>
    <w:rsid w:val="00B96405"/>
    <w:rsid w:val="00B96B54"/>
    <w:rsid w:val="00B96CEA"/>
    <w:rsid w:val="00B977C8"/>
    <w:rsid w:val="00BA1423"/>
    <w:rsid w:val="00BA2CCB"/>
    <w:rsid w:val="00BA3184"/>
    <w:rsid w:val="00BA34C4"/>
    <w:rsid w:val="00BA367B"/>
    <w:rsid w:val="00BA5266"/>
    <w:rsid w:val="00BA60A1"/>
    <w:rsid w:val="00BA6760"/>
    <w:rsid w:val="00BA685A"/>
    <w:rsid w:val="00BA6AD5"/>
    <w:rsid w:val="00BA6DE5"/>
    <w:rsid w:val="00BA7A17"/>
    <w:rsid w:val="00BA7C17"/>
    <w:rsid w:val="00BA7F12"/>
    <w:rsid w:val="00BB12F3"/>
    <w:rsid w:val="00BB1DE1"/>
    <w:rsid w:val="00BB1F37"/>
    <w:rsid w:val="00BB272D"/>
    <w:rsid w:val="00BB29A8"/>
    <w:rsid w:val="00BB2C76"/>
    <w:rsid w:val="00BB3066"/>
    <w:rsid w:val="00BB3D8E"/>
    <w:rsid w:val="00BB41B8"/>
    <w:rsid w:val="00BB4632"/>
    <w:rsid w:val="00BB4D60"/>
    <w:rsid w:val="00BB6EAF"/>
    <w:rsid w:val="00BB7B29"/>
    <w:rsid w:val="00BB7CB8"/>
    <w:rsid w:val="00BC0232"/>
    <w:rsid w:val="00BC07DC"/>
    <w:rsid w:val="00BC14AD"/>
    <w:rsid w:val="00BC1791"/>
    <w:rsid w:val="00BC1E1B"/>
    <w:rsid w:val="00BC1F4D"/>
    <w:rsid w:val="00BC29AE"/>
    <w:rsid w:val="00BC2B10"/>
    <w:rsid w:val="00BC2CB7"/>
    <w:rsid w:val="00BC33F7"/>
    <w:rsid w:val="00BC382A"/>
    <w:rsid w:val="00BC3B60"/>
    <w:rsid w:val="00BC4436"/>
    <w:rsid w:val="00BC461A"/>
    <w:rsid w:val="00BC4D4D"/>
    <w:rsid w:val="00BC4F11"/>
    <w:rsid w:val="00BC515B"/>
    <w:rsid w:val="00BC52F6"/>
    <w:rsid w:val="00BC5300"/>
    <w:rsid w:val="00BC6117"/>
    <w:rsid w:val="00BC6447"/>
    <w:rsid w:val="00BC6468"/>
    <w:rsid w:val="00BC6A8A"/>
    <w:rsid w:val="00BC749D"/>
    <w:rsid w:val="00BD0F40"/>
    <w:rsid w:val="00BD138B"/>
    <w:rsid w:val="00BD13C2"/>
    <w:rsid w:val="00BD29D9"/>
    <w:rsid w:val="00BD3A9C"/>
    <w:rsid w:val="00BD3EB3"/>
    <w:rsid w:val="00BD54D3"/>
    <w:rsid w:val="00BD6347"/>
    <w:rsid w:val="00BD689D"/>
    <w:rsid w:val="00BE0417"/>
    <w:rsid w:val="00BE2573"/>
    <w:rsid w:val="00BE25C0"/>
    <w:rsid w:val="00BE2968"/>
    <w:rsid w:val="00BE2F9E"/>
    <w:rsid w:val="00BE3252"/>
    <w:rsid w:val="00BE3DCD"/>
    <w:rsid w:val="00BE43FC"/>
    <w:rsid w:val="00BE614F"/>
    <w:rsid w:val="00BE776D"/>
    <w:rsid w:val="00BE78E8"/>
    <w:rsid w:val="00BF044C"/>
    <w:rsid w:val="00BF09DD"/>
    <w:rsid w:val="00BF1335"/>
    <w:rsid w:val="00BF1772"/>
    <w:rsid w:val="00BF28D8"/>
    <w:rsid w:val="00BF2B80"/>
    <w:rsid w:val="00BF3B4D"/>
    <w:rsid w:val="00BF3F32"/>
    <w:rsid w:val="00BF41E6"/>
    <w:rsid w:val="00BF445B"/>
    <w:rsid w:val="00BF5098"/>
    <w:rsid w:val="00BF5120"/>
    <w:rsid w:val="00BF5FE0"/>
    <w:rsid w:val="00BF6972"/>
    <w:rsid w:val="00BF79B2"/>
    <w:rsid w:val="00C00A0D"/>
    <w:rsid w:val="00C00BC3"/>
    <w:rsid w:val="00C012A6"/>
    <w:rsid w:val="00C016AE"/>
    <w:rsid w:val="00C019A2"/>
    <w:rsid w:val="00C02CAF"/>
    <w:rsid w:val="00C02E1F"/>
    <w:rsid w:val="00C033F4"/>
    <w:rsid w:val="00C03E42"/>
    <w:rsid w:val="00C05922"/>
    <w:rsid w:val="00C05A8E"/>
    <w:rsid w:val="00C05AEC"/>
    <w:rsid w:val="00C05B76"/>
    <w:rsid w:val="00C05CE7"/>
    <w:rsid w:val="00C06847"/>
    <w:rsid w:val="00C06CD9"/>
    <w:rsid w:val="00C079E0"/>
    <w:rsid w:val="00C07FDD"/>
    <w:rsid w:val="00C112A3"/>
    <w:rsid w:val="00C1154C"/>
    <w:rsid w:val="00C11879"/>
    <w:rsid w:val="00C118AC"/>
    <w:rsid w:val="00C11BA1"/>
    <w:rsid w:val="00C13781"/>
    <w:rsid w:val="00C13E71"/>
    <w:rsid w:val="00C145E3"/>
    <w:rsid w:val="00C14CE4"/>
    <w:rsid w:val="00C1692D"/>
    <w:rsid w:val="00C171E0"/>
    <w:rsid w:val="00C172B6"/>
    <w:rsid w:val="00C20FF2"/>
    <w:rsid w:val="00C21556"/>
    <w:rsid w:val="00C2159E"/>
    <w:rsid w:val="00C21E44"/>
    <w:rsid w:val="00C2389E"/>
    <w:rsid w:val="00C247FE"/>
    <w:rsid w:val="00C24AB6"/>
    <w:rsid w:val="00C252F8"/>
    <w:rsid w:val="00C257E5"/>
    <w:rsid w:val="00C25A69"/>
    <w:rsid w:val="00C25B0C"/>
    <w:rsid w:val="00C26252"/>
    <w:rsid w:val="00C26395"/>
    <w:rsid w:val="00C26C78"/>
    <w:rsid w:val="00C27125"/>
    <w:rsid w:val="00C27A51"/>
    <w:rsid w:val="00C30567"/>
    <w:rsid w:val="00C31023"/>
    <w:rsid w:val="00C3114C"/>
    <w:rsid w:val="00C323A9"/>
    <w:rsid w:val="00C32532"/>
    <w:rsid w:val="00C329B4"/>
    <w:rsid w:val="00C32FBA"/>
    <w:rsid w:val="00C33067"/>
    <w:rsid w:val="00C331A5"/>
    <w:rsid w:val="00C3339D"/>
    <w:rsid w:val="00C339A2"/>
    <w:rsid w:val="00C34033"/>
    <w:rsid w:val="00C34754"/>
    <w:rsid w:val="00C34961"/>
    <w:rsid w:val="00C34B2C"/>
    <w:rsid w:val="00C34BD0"/>
    <w:rsid w:val="00C35354"/>
    <w:rsid w:val="00C3629A"/>
    <w:rsid w:val="00C36364"/>
    <w:rsid w:val="00C364A8"/>
    <w:rsid w:val="00C3667C"/>
    <w:rsid w:val="00C376E6"/>
    <w:rsid w:val="00C37B1E"/>
    <w:rsid w:val="00C40A2E"/>
    <w:rsid w:val="00C415B2"/>
    <w:rsid w:val="00C41AAA"/>
    <w:rsid w:val="00C42732"/>
    <w:rsid w:val="00C42830"/>
    <w:rsid w:val="00C42BA0"/>
    <w:rsid w:val="00C42BD1"/>
    <w:rsid w:val="00C43901"/>
    <w:rsid w:val="00C43F27"/>
    <w:rsid w:val="00C43FC3"/>
    <w:rsid w:val="00C44AD3"/>
    <w:rsid w:val="00C4553F"/>
    <w:rsid w:val="00C4558E"/>
    <w:rsid w:val="00C45BE3"/>
    <w:rsid w:val="00C46CC0"/>
    <w:rsid w:val="00C46DB4"/>
    <w:rsid w:val="00C47718"/>
    <w:rsid w:val="00C50AF9"/>
    <w:rsid w:val="00C5101A"/>
    <w:rsid w:val="00C52AB7"/>
    <w:rsid w:val="00C52D74"/>
    <w:rsid w:val="00C53F92"/>
    <w:rsid w:val="00C5413C"/>
    <w:rsid w:val="00C54FE0"/>
    <w:rsid w:val="00C553A8"/>
    <w:rsid w:val="00C55848"/>
    <w:rsid w:val="00C5615B"/>
    <w:rsid w:val="00C56635"/>
    <w:rsid w:val="00C56ABB"/>
    <w:rsid w:val="00C573C9"/>
    <w:rsid w:val="00C5797B"/>
    <w:rsid w:val="00C60853"/>
    <w:rsid w:val="00C61CF9"/>
    <w:rsid w:val="00C62624"/>
    <w:rsid w:val="00C628CE"/>
    <w:rsid w:val="00C62A85"/>
    <w:rsid w:val="00C62D54"/>
    <w:rsid w:val="00C6326C"/>
    <w:rsid w:val="00C6398A"/>
    <w:rsid w:val="00C642A1"/>
    <w:rsid w:val="00C647F8"/>
    <w:rsid w:val="00C64967"/>
    <w:rsid w:val="00C6572F"/>
    <w:rsid w:val="00C65AD9"/>
    <w:rsid w:val="00C661C8"/>
    <w:rsid w:val="00C66C03"/>
    <w:rsid w:val="00C66F4E"/>
    <w:rsid w:val="00C67380"/>
    <w:rsid w:val="00C677E5"/>
    <w:rsid w:val="00C7030F"/>
    <w:rsid w:val="00C7068A"/>
    <w:rsid w:val="00C7144D"/>
    <w:rsid w:val="00C71FD0"/>
    <w:rsid w:val="00C7207B"/>
    <w:rsid w:val="00C72D9D"/>
    <w:rsid w:val="00C73304"/>
    <w:rsid w:val="00C73717"/>
    <w:rsid w:val="00C73B4A"/>
    <w:rsid w:val="00C74923"/>
    <w:rsid w:val="00C75D39"/>
    <w:rsid w:val="00C76292"/>
    <w:rsid w:val="00C763A9"/>
    <w:rsid w:val="00C768A7"/>
    <w:rsid w:val="00C777A5"/>
    <w:rsid w:val="00C77FA3"/>
    <w:rsid w:val="00C80079"/>
    <w:rsid w:val="00C812A5"/>
    <w:rsid w:val="00C81754"/>
    <w:rsid w:val="00C81BEB"/>
    <w:rsid w:val="00C83332"/>
    <w:rsid w:val="00C8434E"/>
    <w:rsid w:val="00C84616"/>
    <w:rsid w:val="00C85776"/>
    <w:rsid w:val="00C85958"/>
    <w:rsid w:val="00C86699"/>
    <w:rsid w:val="00C870FE"/>
    <w:rsid w:val="00C87FB9"/>
    <w:rsid w:val="00C90871"/>
    <w:rsid w:val="00C91D6B"/>
    <w:rsid w:val="00C920F3"/>
    <w:rsid w:val="00C922FB"/>
    <w:rsid w:val="00C93140"/>
    <w:rsid w:val="00C93838"/>
    <w:rsid w:val="00C93DBB"/>
    <w:rsid w:val="00C93EE9"/>
    <w:rsid w:val="00C9402A"/>
    <w:rsid w:val="00C94752"/>
    <w:rsid w:val="00C94A88"/>
    <w:rsid w:val="00C955B6"/>
    <w:rsid w:val="00C95645"/>
    <w:rsid w:val="00C95B2F"/>
    <w:rsid w:val="00C96043"/>
    <w:rsid w:val="00C96564"/>
    <w:rsid w:val="00C9661E"/>
    <w:rsid w:val="00C9756C"/>
    <w:rsid w:val="00C977DE"/>
    <w:rsid w:val="00CA0274"/>
    <w:rsid w:val="00CA02B7"/>
    <w:rsid w:val="00CA0498"/>
    <w:rsid w:val="00CA1112"/>
    <w:rsid w:val="00CA224C"/>
    <w:rsid w:val="00CA323B"/>
    <w:rsid w:val="00CA3830"/>
    <w:rsid w:val="00CA3D3F"/>
    <w:rsid w:val="00CA3E66"/>
    <w:rsid w:val="00CA41C1"/>
    <w:rsid w:val="00CA5A8B"/>
    <w:rsid w:val="00CA5C55"/>
    <w:rsid w:val="00CA5CF5"/>
    <w:rsid w:val="00CA5E46"/>
    <w:rsid w:val="00CA5EAB"/>
    <w:rsid w:val="00CA6CDA"/>
    <w:rsid w:val="00CA715A"/>
    <w:rsid w:val="00CA75DD"/>
    <w:rsid w:val="00CA7CDD"/>
    <w:rsid w:val="00CB0A89"/>
    <w:rsid w:val="00CB1379"/>
    <w:rsid w:val="00CB1BC0"/>
    <w:rsid w:val="00CB1BCE"/>
    <w:rsid w:val="00CB23E1"/>
    <w:rsid w:val="00CB2443"/>
    <w:rsid w:val="00CB50F5"/>
    <w:rsid w:val="00CB6AF5"/>
    <w:rsid w:val="00CB6B32"/>
    <w:rsid w:val="00CC0FBA"/>
    <w:rsid w:val="00CC10A6"/>
    <w:rsid w:val="00CC28A0"/>
    <w:rsid w:val="00CC4AA2"/>
    <w:rsid w:val="00CC54C6"/>
    <w:rsid w:val="00CC6044"/>
    <w:rsid w:val="00CC657E"/>
    <w:rsid w:val="00CC6C35"/>
    <w:rsid w:val="00CD11C7"/>
    <w:rsid w:val="00CD21EA"/>
    <w:rsid w:val="00CD2B40"/>
    <w:rsid w:val="00CD2D36"/>
    <w:rsid w:val="00CD2D97"/>
    <w:rsid w:val="00CD3046"/>
    <w:rsid w:val="00CD3A2E"/>
    <w:rsid w:val="00CD418A"/>
    <w:rsid w:val="00CD4428"/>
    <w:rsid w:val="00CD4450"/>
    <w:rsid w:val="00CD522A"/>
    <w:rsid w:val="00CD6189"/>
    <w:rsid w:val="00CD68D6"/>
    <w:rsid w:val="00CD749D"/>
    <w:rsid w:val="00CE0D9A"/>
    <w:rsid w:val="00CE0DFA"/>
    <w:rsid w:val="00CE0F52"/>
    <w:rsid w:val="00CE2306"/>
    <w:rsid w:val="00CE2708"/>
    <w:rsid w:val="00CE3046"/>
    <w:rsid w:val="00CE3CCA"/>
    <w:rsid w:val="00CE4A95"/>
    <w:rsid w:val="00CE4ABC"/>
    <w:rsid w:val="00CE4ED6"/>
    <w:rsid w:val="00CE5D97"/>
    <w:rsid w:val="00CE78C2"/>
    <w:rsid w:val="00CE7B17"/>
    <w:rsid w:val="00CE7BD2"/>
    <w:rsid w:val="00CF095F"/>
    <w:rsid w:val="00CF2593"/>
    <w:rsid w:val="00CF283F"/>
    <w:rsid w:val="00CF2B95"/>
    <w:rsid w:val="00CF3655"/>
    <w:rsid w:val="00CF39ED"/>
    <w:rsid w:val="00CF3BAD"/>
    <w:rsid w:val="00CF3BDA"/>
    <w:rsid w:val="00CF422A"/>
    <w:rsid w:val="00CF463C"/>
    <w:rsid w:val="00CF4669"/>
    <w:rsid w:val="00CF4C4A"/>
    <w:rsid w:val="00CF4C50"/>
    <w:rsid w:val="00CF5355"/>
    <w:rsid w:val="00CF54C6"/>
    <w:rsid w:val="00CF614A"/>
    <w:rsid w:val="00CF71A3"/>
    <w:rsid w:val="00CF7295"/>
    <w:rsid w:val="00D00CC2"/>
    <w:rsid w:val="00D012B5"/>
    <w:rsid w:val="00D019AC"/>
    <w:rsid w:val="00D01AA3"/>
    <w:rsid w:val="00D0200E"/>
    <w:rsid w:val="00D03097"/>
    <w:rsid w:val="00D04199"/>
    <w:rsid w:val="00D04B46"/>
    <w:rsid w:val="00D04D93"/>
    <w:rsid w:val="00D0530C"/>
    <w:rsid w:val="00D05430"/>
    <w:rsid w:val="00D05AC6"/>
    <w:rsid w:val="00D05B0A"/>
    <w:rsid w:val="00D06D44"/>
    <w:rsid w:val="00D07898"/>
    <w:rsid w:val="00D101CC"/>
    <w:rsid w:val="00D10481"/>
    <w:rsid w:val="00D116B6"/>
    <w:rsid w:val="00D11788"/>
    <w:rsid w:val="00D11B52"/>
    <w:rsid w:val="00D12712"/>
    <w:rsid w:val="00D127DD"/>
    <w:rsid w:val="00D12B74"/>
    <w:rsid w:val="00D14906"/>
    <w:rsid w:val="00D14B30"/>
    <w:rsid w:val="00D16358"/>
    <w:rsid w:val="00D16617"/>
    <w:rsid w:val="00D16B36"/>
    <w:rsid w:val="00D17E49"/>
    <w:rsid w:val="00D2017C"/>
    <w:rsid w:val="00D201C9"/>
    <w:rsid w:val="00D2020B"/>
    <w:rsid w:val="00D204A1"/>
    <w:rsid w:val="00D21712"/>
    <w:rsid w:val="00D22751"/>
    <w:rsid w:val="00D238E0"/>
    <w:rsid w:val="00D25587"/>
    <w:rsid w:val="00D25881"/>
    <w:rsid w:val="00D25946"/>
    <w:rsid w:val="00D26008"/>
    <w:rsid w:val="00D26AF7"/>
    <w:rsid w:val="00D26B6C"/>
    <w:rsid w:val="00D26C6E"/>
    <w:rsid w:val="00D26DFE"/>
    <w:rsid w:val="00D2727D"/>
    <w:rsid w:val="00D2762A"/>
    <w:rsid w:val="00D31115"/>
    <w:rsid w:val="00D311C7"/>
    <w:rsid w:val="00D313B3"/>
    <w:rsid w:val="00D31469"/>
    <w:rsid w:val="00D31677"/>
    <w:rsid w:val="00D31719"/>
    <w:rsid w:val="00D31C2E"/>
    <w:rsid w:val="00D33837"/>
    <w:rsid w:val="00D342FA"/>
    <w:rsid w:val="00D3437E"/>
    <w:rsid w:val="00D36BEA"/>
    <w:rsid w:val="00D408ED"/>
    <w:rsid w:val="00D40A58"/>
    <w:rsid w:val="00D40AF5"/>
    <w:rsid w:val="00D40D44"/>
    <w:rsid w:val="00D41529"/>
    <w:rsid w:val="00D41DAF"/>
    <w:rsid w:val="00D42352"/>
    <w:rsid w:val="00D42550"/>
    <w:rsid w:val="00D44709"/>
    <w:rsid w:val="00D45AC8"/>
    <w:rsid w:val="00D46264"/>
    <w:rsid w:val="00D4667E"/>
    <w:rsid w:val="00D473B8"/>
    <w:rsid w:val="00D47E9E"/>
    <w:rsid w:val="00D501A9"/>
    <w:rsid w:val="00D512B2"/>
    <w:rsid w:val="00D51960"/>
    <w:rsid w:val="00D51E15"/>
    <w:rsid w:val="00D51FC1"/>
    <w:rsid w:val="00D5202A"/>
    <w:rsid w:val="00D5214C"/>
    <w:rsid w:val="00D52B91"/>
    <w:rsid w:val="00D53AB2"/>
    <w:rsid w:val="00D5400A"/>
    <w:rsid w:val="00D5437A"/>
    <w:rsid w:val="00D54F12"/>
    <w:rsid w:val="00D55AF0"/>
    <w:rsid w:val="00D56CB4"/>
    <w:rsid w:val="00D57029"/>
    <w:rsid w:val="00D57151"/>
    <w:rsid w:val="00D572F1"/>
    <w:rsid w:val="00D600B7"/>
    <w:rsid w:val="00D61665"/>
    <w:rsid w:val="00D617B2"/>
    <w:rsid w:val="00D61D52"/>
    <w:rsid w:val="00D622F3"/>
    <w:rsid w:val="00D62D10"/>
    <w:rsid w:val="00D64B27"/>
    <w:rsid w:val="00D64F51"/>
    <w:rsid w:val="00D65135"/>
    <w:rsid w:val="00D675A5"/>
    <w:rsid w:val="00D678D1"/>
    <w:rsid w:val="00D67FDB"/>
    <w:rsid w:val="00D7027B"/>
    <w:rsid w:val="00D71905"/>
    <w:rsid w:val="00D71B71"/>
    <w:rsid w:val="00D7278C"/>
    <w:rsid w:val="00D7286D"/>
    <w:rsid w:val="00D72E6B"/>
    <w:rsid w:val="00D73018"/>
    <w:rsid w:val="00D73864"/>
    <w:rsid w:val="00D73C18"/>
    <w:rsid w:val="00D73D90"/>
    <w:rsid w:val="00D73F95"/>
    <w:rsid w:val="00D74AED"/>
    <w:rsid w:val="00D74C43"/>
    <w:rsid w:val="00D763B8"/>
    <w:rsid w:val="00D76873"/>
    <w:rsid w:val="00D7736C"/>
    <w:rsid w:val="00D778DC"/>
    <w:rsid w:val="00D77976"/>
    <w:rsid w:val="00D77B6F"/>
    <w:rsid w:val="00D77F88"/>
    <w:rsid w:val="00D80BD2"/>
    <w:rsid w:val="00D8123A"/>
    <w:rsid w:val="00D828A3"/>
    <w:rsid w:val="00D82EEC"/>
    <w:rsid w:val="00D83B04"/>
    <w:rsid w:val="00D840EB"/>
    <w:rsid w:val="00D84375"/>
    <w:rsid w:val="00D846F7"/>
    <w:rsid w:val="00D84B1E"/>
    <w:rsid w:val="00D84B8C"/>
    <w:rsid w:val="00D85295"/>
    <w:rsid w:val="00D855B1"/>
    <w:rsid w:val="00D855DD"/>
    <w:rsid w:val="00D85EBB"/>
    <w:rsid w:val="00D860F6"/>
    <w:rsid w:val="00D868B6"/>
    <w:rsid w:val="00D868E8"/>
    <w:rsid w:val="00D90221"/>
    <w:rsid w:val="00D90FF5"/>
    <w:rsid w:val="00D915F6"/>
    <w:rsid w:val="00D91790"/>
    <w:rsid w:val="00D91B08"/>
    <w:rsid w:val="00D91D06"/>
    <w:rsid w:val="00D91DED"/>
    <w:rsid w:val="00D920A4"/>
    <w:rsid w:val="00D926EB"/>
    <w:rsid w:val="00D928D7"/>
    <w:rsid w:val="00D931C2"/>
    <w:rsid w:val="00D93B23"/>
    <w:rsid w:val="00D955BA"/>
    <w:rsid w:val="00D96CA8"/>
    <w:rsid w:val="00D9704A"/>
    <w:rsid w:val="00D972AB"/>
    <w:rsid w:val="00D97F93"/>
    <w:rsid w:val="00DA095B"/>
    <w:rsid w:val="00DA1DD0"/>
    <w:rsid w:val="00DA2102"/>
    <w:rsid w:val="00DA2DA5"/>
    <w:rsid w:val="00DA2DB8"/>
    <w:rsid w:val="00DA3AB4"/>
    <w:rsid w:val="00DA427F"/>
    <w:rsid w:val="00DA4282"/>
    <w:rsid w:val="00DA4CC6"/>
    <w:rsid w:val="00DA5A2D"/>
    <w:rsid w:val="00DA5C9B"/>
    <w:rsid w:val="00DA6027"/>
    <w:rsid w:val="00DA66CD"/>
    <w:rsid w:val="00DA7B8F"/>
    <w:rsid w:val="00DB212B"/>
    <w:rsid w:val="00DB2F93"/>
    <w:rsid w:val="00DB40C2"/>
    <w:rsid w:val="00DB496A"/>
    <w:rsid w:val="00DB5084"/>
    <w:rsid w:val="00DB5502"/>
    <w:rsid w:val="00DB5647"/>
    <w:rsid w:val="00DB5942"/>
    <w:rsid w:val="00DB5F0B"/>
    <w:rsid w:val="00DB5F5F"/>
    <w:rsid w:val="00DB60E9"/>
    <w:rsid w:val="00DB6A73"/>
    <w:rsid w:val="00DB6B90"/>
    <w:rsid w:val="00DB7A9C"/>
    <w:rsid w:val="00DB7BF7"/>
    <w:rsid w:val="00DC0BC2"/>
    <w:rsid w:val="00DC0E19"/>
    <w:rsid w:val="00DC1241"/>
    <w:rsid w:val="00DC14CC"/>
    <w:rsid w:val="00DC1E64"/>
    <w:rsid w:val="00DC2B3D"/>
    <w:rsid w:val="00DC2B47"/>
    <w:rsid w:val="00DC33DF"/>
    <w:rsid w:val="00DC3509"/>
    <w:rsid w:val="00DC3774"/>
    <w:rsid w:val="00DC3B11"/>
    <w:rsid w:val="00DC3E99"/>
    <w:rsid w:val="00DC3FB5"/>
    <w:rsid w:val="00DC442B"/>
    <w:rsid w:val="00DC4CEA"/>
    <w:rsid w:val="00DC4D5E"/>
    <w:rsid w:val="00DC57EE"/>
    <w:rsid w:val="00DC5EE6"/>
    <w:rsid w:val="00DC605A"/>
    <w:rsid w:val="00DC62B7"/>
    <w:rsid w:val="00DC6768"/>
    <w:rsid w:val="00DC6D35"/>
    <w:rsid w:val="00DC7A05"/>
    <w:rsid w:val="00DD0D80"/>
    <w:rsid w:val="00DD0FA3"/>
    <w:rsid w:val="00DD12E4"/>
    <w:rsid w:val="00DD16EE"/>
    <w:rsid w:val="00DD17CD"/>
    <w:rsid w:val="00DD1A0A"/>
    <w:rsid w:val="00DD1F4B"/>
    <w:rsid w:val="00DD27CD"/>
    <w:rsid w:val="00DD2B57"/>
    <w:rsid w:val="00DD36B2"/>
    <w:rsid w:val="00DD4694"/>
    <w:rsid w:val="00DD4823"/>
    <w:rsid w:val="00DD4C1E"/>
    <w:rsid w:val="00DD52DD"/>
    <w:rsid w:val="00DD779D"/>
    <w:rsid w:val="00DD7915"/>
    <w:rsid w:val="00DE1290"/>
    <w:rsid w:val="00DE12AF"/>
    <w:rsid w:val="00DE17D4"/>
    <w:rsid w:val="00DE1AF2"/>
    <w:rsid w:val="00DE21AD"/>
    <w:rsid w:val="00DE258F"/>
    <w:rsid w:val="00DE2A93"/>
    <w:rsid w:val="00DE595E"/>
    <w:rsid w:val="00DE5D74"/>
    <w:rsid w:val="00DE6724"/>
    <w:rsid w:val="00DE69C9"/>
    <w:rsid w:val="00DE6B78"/>
    <w:rsid w:val="00DE6D37"/>
    <w:rsid w:val="00DE6F52"/>
    <w:rsid w:val="00DE7983"/>
    <w:rsid w:val="00DE7C3D"/>
    <w:rsid w:val="00DF1557"/>
    <w:rsid w:val="00DF189A"/>
    <w:rsid w:val="00DF1ABD"/>
    <w:rsid w:val="00DF1B1C"/>
    <w:rsid w:val="00DF23F5"/>
    <w:rsid w:val="00DF2EA3"/>
    <w:rsid w:val="00DF395A"/>
    <w:rsid w:val="00DF3BB3"/>
    <w:rsid w:val="00DF4620"/>
    <w:rsid w:val="00DF4A3D"/>
    <w:rsid w:val="00DF5A2E"/>
    <w:rsid w:val="00DF5EE1"/>
    <w:rsid w:val="00DF6454"/>
    <w:rsid w:val="00DF6DA7"/>
    <w:rsid w:val="00DF7328"/>
    <w:rsid w:val="00E00250"/>
    <w:rsid w:val="00E0125D"/>
    <w:rsid w:val="00E019DE"/>
    <w:rsid w:val="00E01CC8"/>
    <w:rsid w:val="00E020BB"/>
    <w:rsid w:val="00E028CE"/>
    <w:rsid w:val="00E02AC3"/>
    <w:rsid w:val="00E0468F"/>
    <w:rsid w:val="00E04D33"/>
    <w:rsid w:val="00E0544E"/>
    <w:rsid w:val="00E05B86"/>
    <w:rsid w:val="00E05E2E"/>
    <w:rsid w:val="00E0615D"/>
    <w:rsid w:val="00E0779C"/>
    <w:rsid w:val="00E107FA"/>
    <w:rsid w:val="00E10A86"/>
    <w:rsid w:val="00E10BFA"/>
    <w:rsid w:val="00E10F87"/>
    <w:rsid w:val="00E11E6F"/>
    <w:rsid w:val="00E11F2F"/>
    <w:rsid w:val="00E11FE0"/>
    <w:rsid w:val="00E12A9F"/>
    <w:rsid w:val="00E135AE"/>
    <w:rsid w:val="00E144C3"/>
    <w:rsid w:val="00E1468B"/>
    <w:rsid w:val="00E15477"/>
    <w:rsid w:val="00E16710"/>
    <w:rsid w:val="00E16D75"/>
    <w:rsid w:val="00E16DE2"/>
    <w:rsid w:val="00E17616"/>
    <w:rsid w:val="00E1762F"/>
    <w:rsid w:val="00E203D4"/>
    <w:rsid w:val="00E205AD"/>
    <w:rsid w:val="00E20EBC"/>
    <w:rsid w:val="00E21937"/>
    <w:rsid w:val="00E21CC0"/>
    <w:rsid w:val="00E231BB"/>
    <w:rsid w:val="00E24080"/>
    <w:rsid w:val="00E245CC"/>
    <w:rsid w:val="00E26567"/>
    <w:rsid w:val="00E26938"/>
    <w:rsid w:val="00E303BA"/>
    <w:rsid w:val="00E308C6"/>
    <w:rsid w:val="00E30E1A"/>
    <w:rsid w:val="00E3227A"/>
    <w:rsid w:val="00E32A3D"/>
    <w:rsid w:val="00E32E94"/>
    <w:rsid w:val="00E332D5"/>
    <w:rsid w:val="00E33C1D"/>
    <w:rsid w:val="00E33DDA"/>
    <w:rsid w:val="00E343A7"/>
    <w:rsid w:val="00E3496E"/>
    <w:rsid w:val="00E34FF8"/>
    <w:rsid w:val="00E35458"/>
    <w:rsid w:val="00E35579"/>
    <w:rsid w:val="00E361BC"/>
    <w:rsid w:val="00E366F3"/>
    <w:rsid w:val="00E37197"/>
    <w:rsid w:val="00E3751F"/>
    <w:rsid w:val="00E40B5F"/>
    <w:rsid w:val="00E40E3E"/>
    <w:rsid w:val="00E40EA7"/>
    <w:rsid w:val="00E41202"/>
    <w:rsid w:val="00E415D0"/>
    <w:rsid w:val="00E436AD"/>
    <w:rsid w:val="00E43787"/>
    <w:rsid w:val="00E44307"/>
    <w:rsid w:val="00E458C1"/>
    <w:rsid w:val="00E463A8"/>
    <w:rsid w:val="00E47604"/>
    <w:rsid w:val="00E476D8"/>
    <w:rsid w:val="00E47B91"/>
    <w:rsid w:val="00E5026D"/>
    <w:rsid w:val="00E50A7F"/>
    <w:rsid w:val="00E53F7F"/>
    <w:rsid w:val="00E540C1"/>
    <w:rsid w:val="00E54E19"/>
    <w:rsid w:val="00E56542"/>
    <w:rsid w:val="00E56AF1"/>
    <w:rsid w:val="00E570B4"/>
    <w:rsid w:val="00E5773F"/>
    <w:rsid w:val="00E57B96"/>
    <w:rsid w:val="00E57D5B"/>
    <w:rsid w:val="00E60460"/>
    <w:rsid w:val="00E61B24"/>
    <w:rsid w:val="00E6287F"/>
    <w:rsid w:val="00E62E1D"/>
    <w:rsid w:val="00E63FD2"/>
    <w:rsid w:val="00E64816"/>
    <w:rsid w:val="00E65FD6"/>
    <w:rsid w:val="00E668F7"/>
    <w:rsid w:val="00E671FC"/>
    <w:rsid w:val="00E672E6"/>
    <w:rsid w:val="00E67EE4"/>
    <w:rsid w:val="00E7094C"/>
    <w:rsid w:val="00E70B01"/>
    <w:rsid w:val="00E71658"/>
    <w:rsid w:val="00E71AA6"/>
    <w:rsid w:val="00E71C1A"/>
    <w:rsid w:val="00E725C2"/>
    <w:rsid w:val="00E730C5"/>
    <w:rsid w:val="00E737F1"/>
    <w:rsid w:val="00E74AF4"/>
    <w:rsid w:val="00E7542C"/>
    <w:rsid w:val="00E75540"/>
    <w:rsid w:val="00E75669"/>
    <w:rsid w:val="00E75847"/>
    <w:rsid w:val="00E75C56"/>
    <w:rsid w:val="00E76638"/>
    <w:rsid w:val="00E76A6A"/>
    <w:rsid w:val="00E76B42"/>
    <w:rsid w:val="00E76B51"/>
    <w:rsid w:val="00E77D4A"/>
    <w:rsid w:val="00E80B4F"/>
    <w:rsid w:val="00E813CB"/>
    <w:rsid w:val="00E8194B"/>
    <w:rsid w:val="00E81AD4"/>
    <w:rsid w:val="00E81EEF"/>
    <w:rsid w:val="00E82A21"/>
    <w:rsid w:val="00E82CB0"/>
    <w:rsid w:val="00E82ED7"/>
    <w:rsid w:val="00E82FDC"/>
    <w:rsid w:val="00E8349E"/>
    <w:rsid w:val="00E838F1"/>
    <w:rsid w:val="00E840A6"/>
    <w:rsid w:val="00E842B2"/>
    <w:rsid w:val="00E84F2B"/>
    <w:rsid w:val="00E86F0B"/>
    <w:rsid w:val="00E8779A"/>
    <w:rsid w:val="00E877A0"/>
    <w:rsid w:val="00E87BD5"/>
    <w:rsid w:val="00E87D47"/>
    <w:rsid w:val="00E87F7B"/>
    <w:rsid w:val="00E9100D"/>
    <w:rsid w:val="00E9110A"/>
    <w:rsid w:val="00E91B41"/>
    <w:rsid w:val="00E91DD2"/>
    <w:rsid w:val="00E92638"/>
    <w:rsid w:val="00E926EA"/>
    <w:rsid w:val="00E92E38"/>
    <w:rsid w:val="00E93295"/>
    <w:rsid w:val="00E9346A"/>
    <w:rsid w:val="00E93B00"/>
    <w:rsid w:val="00E93EEA"/>
    <w:rsid w:val="00E9446B"/>
    <w:rsid w:val="00E94CD4"/>
    <w:rsid w:val="00E952FE"/>
    <w:rsid w:val="00E95346"/>
    <w:rsid w:val="00E95A9B"/>
    <w:rsid w:val="00E95ABF"/>
    <w:rsid w:val="00E96556"/>
    <w:rsid w:val="00EA0D7A"/>
    <w:rsid w:val="00EA1444"/>
    <w:rsid w:val="00EA178B"/>
    <w:rsid w:val="00EA17F0"/>
    <w:rsid w:val="00EA299F"/>
    <w:rsid w:val="00EA2CCC"/>
    <w:rsid w:val="00EA3296"/>
    <w:rsid w:val="00EA3B6F"/>
    <w:rsid w:val="00EA4EAE"/>
    <w:rsid w:val="00EA4F16"/>
    <w:rsid w:val="00EA56C0"/>
    <w:rsid w:val="00EA5825"/>
    <w:rsid w:val="00EA5A17"/>
    <w:rsid w:val="00EA6ABD"/>
    <w:rsid w:val="00EA6C31"/>
    <w:rsid w:val="00EA6C91"/>
    <w:rsid w:val="00EA78A3"/>
    <w:rsid w:val="00EA7D40"/>
    <w:rsid w:val="00EB055A"/>
    <w:rsid w:val="00EB0855"/>
    <w:rsid w:val="00EB08BF"/>
    <w:rsid w:val="00EB0EF9"/>
    <w:rsid w:val="00EB1187"/>
    <w:rsid w:val="00EB142F"/>
    <w:rsid w:val="00EB20D0"/>
    <w:rsid w:val="00EB25A5"/>
    <w:rsid w:val="00EB4001"/>
    <w:rsid w:val="00EB5B80"/>
    <w:rsid w:val="00EB5CB4"/>
    <w:rsid w:val="00EB5FD1"/>
    <w:rsid w:val="00EB7F11"/>
    <w:rsid w:val="00EC0243"/>
    <w:rsid w:val="00EC027A"/>
    <w:rsid w:val="00EC09B2"/>
    <w:rsid w:val="00EC143F"/>
    <w:rsid w:val="00EC16AF"/>
    <w:rsid w:val="00EC1C3B"/>
    <w:rsid w:val="00EC4EE9"/>
    <w:rsid w:val="00EC4FFF"/>
    <w:rsid w:val="00EC5077"/>
    <w:rsid w:val="00ED048C"/>
    <w:rsid w:val="00ED1C7A"/>
    <w:rsid w:val="00ED24AB"/>
    <w:rsid w:val="00ED26FA"/>
    <w:rsid w:val="00ED2B40"/>
    <w:rsid w:val="00ED2ED5"/>
    <w:rsid w:val="00ED3457"/>
    <w:rsid w:val="00ED3550"/>
    <w:rsid w:val="00ED3597"/>
    <w:rsid w:val="00ED41F8"/>
    <w:rsid w:val="00ED425B"/>
    <w:rsid w:val="00ED4F75"/>
    <w:rsid w:val="00ED6F97"/>
    <w:rsid w:val="00ED70A0"/>
    <w:rsid w:val="00ED7C6B"/>
    <w:rsid w:val="00EE07B2"/>
    <w:rsid w:val="00EE1C1B"/>
    <w:rsid w:val="00EE21CD"/>
    <w:rsid w:val="00EE3456"/>
    <w:rsid w:val="00EE3678"/>
    <w:rsid w:val="00EE38B3"/>
    <w:rsid w:val="00EE40BC"/>
    <w:rsid w:val="00EE514B"/>
    <w:rsid w:val="00EE55EE"/>
    <w:rsid w:val="00EE5FA9"/>
    <w:rsid w:val="00EE7540"/>
    <w:rsid w:val="00EE7F49"/>
    <w:rsid w:val="00EF03F4"/>
    <w:rsid w:val="00EF073D"/>
    <w:rsid w:val="00EF0DFB"/>
    <w:rsid w:val="00EF1CF9"/>
    <w:rsid w:val="00EF2248"/>
    <w:rsid w:val="00EF2345"/>
    <w:rsid w:val="00EF2413"/>
    <w:rsid w:val="00EF26D2"/>
    <w:rsid w:val="00EF295F"/>
    <w:rsid w:val="00EF2DB1"/>
    <w:rsid w:val="00EF2FA5"/>
    <w:rsid w:val="00EF4093"/>
    <w:rsid w:val="00EF4476"/>
    <w:rsid w:val="00EF4C21"/>
    <w:rsid w:val="00EF5126"/>
    <w:rsid w:val="00EF548B"/>
    <w:rsid w:val="00EF5DDD"/>
    <w:rsid w:val="00EF7000"/>
    <w:rsid w:val="00EF7058"/>
    <w:rsid w:val="00EF7622"/>
    <w:rsid w:val="00EF786E"/>
    <w:rsid w:val="00F00312"/>
    <w:rsid w:val="00F01F3E"/>
    <w:rsid w:val="00F02BA1"/>
    <w:rsid w:val="00F02BE1"/>
    <w:rsid w:val="00F0377C"/>
    <w:rsid w:val="00F041A3"/>
    <w:rsid w:val="00F05446"/>
    <w:rsid w:val="00F05A64"/>
    <w:rsid w:val="00F066EE"/>
    <w:rsid w:val="00F06796"/>
    <w:rsid w:val="00F0719D"/>
    <w:rsid w:val="00F0762A"/>
    <w:rsid w:val="00F10903"/>
    <w:rsid w:val="00F10BE7"/>
    <w:rsid w:val="00F115B8"/>
    <w:rsid w:val="00F11BCF"/>
    <w:rsid w:val="00F11F99"/>
    <w:rsid w:val="00F12F03"/>
    <w:rsid w:val="00F142F8"/>
    <w:rsid w:val="00F1448F"/>
    <w:rsid w:val="00F15B67"/>
    <w:rsid w:val="00F164DE"/>
    <w:rsid w:val="00F165D3"/>
    <w:rsid w:val="00F167FF"/>
    <w:rsid w:val="00F17695"/>
    <w:rsid w:val="00F17A5D"/>
    <w:rsid w:val="00F207AD"/>
    <w:rsid w:val="00F20A57"/>
    <w:rsid w:val="00F20AED"/>
    <w:rsid w:val="00F21882"/>
    <w:rsid w:val="00F21ACF"/>
    <w:rsid w:val="00F220E6"/>
    <w:rsid w:val="00F224CD"/>
    <w:rsid w:val="00F23307"/>
    <w:rsid w:val="00F23691"/>
    <w:rsid w:val="00F238BD"/>
    <w:rsid w:val="00F24627"/>
    <w:rsid w:val="00F24C35"/>
    <w:rsid w:val="00F260BF"/>
    <w:rsid w:val="00F2663D"/>
    <w:rsid w:val="00F27970"/>
    <w:rsid w:val="00F30D73"/>
    <w:rsid w:val="00F3108E"/>
    <w:rsid w:val="00F31A4D"/>
    <w:rsid w:val="00F31BC0"/>
    <w:rsid w:val="00F323B4"/>
    <w:rsid w:val="00F33516"/>
    <w:rsid w:val="00F33772"/>
    <w:rsid w:val="00F337E9"/>
    <w:rsid w:val="00F3421C"/>
    <w:rsid w:val="00F34EFD"/>
    <w:rsid w:val="00F36866"/>
    <w:rsid w:val="00F37253"/>
    <w:rsid w:val="00F3728D"/>
    <w:rsid w:val="00F37446"/>
    <w:rsid w:val="00F40441"/>
    <w:rsid w:val="00F40A47"/>
    <w:rsid w:val="00F41618"/>
    <w:rsid w:val="00F43708"/>
    <w:rsid w:val="00F44DCC"/>
    <w:rsid w:val="00F44FBD"/>
    <w:rsid w:val="00F450E2"/>
    <w:rsid w:val="00F46077"/>
    <w:rsid w:val="00F47EF8"/>
    <w:rsid w:val="00F5087A"/>
    <w:rsid w:val="00F50EFB"/>
    <w:rsid w:val="00F5152D"/>
    <w:rsid w:val="00F52087"/>
    <w:rsid w:val="00F5259B"/>
    <w:rsid w:val="00F52C1A"/>
    <w:rsid w:val="00F52D15"/>
    <w:rsid w:val="00F5330B"/>
    <w:rsid w:val="00F53846"/>
    <w:rsid w:val="00F53A78"/>
    <w:rsid w:val="00F540F4"/>
    <w:rsid w:val="00F54105"/>
    <w:rsid w:val="00F559C1"/>
    <w:rsid w:val="00F55F50"/>
    <w:rsid w:val="00F575F7"/>
    <w:rsid w:val="00F577C8"/>
    <w:rsid w:val="00F578E8"/>
    <w:rsid w:val="00F57A9A"/>
    <w:rsid w:val="00F603BF"/>
    <w:rsid w:val="00F6040A"/>
    <w:rsid w:val="00F61115"/>
    <w:rsid w:val="00F61EAD"/>
    <w:rsid w:val="00F62707"/>
    <w:rsid w:val="00F62DD1"/>
    <w:rsid w:val="00F62E13"/>
    <w:rsid w:val="00F6333D"/>
    <w:rsid w:val="00F634A8"/>
    <w:rsid w:val="00F6387E"/>
    <w:rsid w:val="00F6395D"/>
    <w:rsid w:val="00F63F72"/>
    <w:rsid w:val="00F6457D"/>
    <w:rsid w:val="00F64F8B"/>
    <w:rsid w:val="00F6514E"/>
    <w:rsid w:val="00F656AD"/>
    <w:rsid w:val="00F65C83"/>
    <w:rsid w:val="00F65EE8"/>
    <w:rsid w:val="00F663C8"/>
    <w:rsid w:val="00F66B17"/>
    <w:rsid w:val="00F66C56"/>
    <w:rsid w:val="00F67CA3"/>
    <w:rsid w:val="00F67F12"/>
    <w:rsid w:val="00F70938"/>
    <w:rsid w:val="00F71054"/>
    <w:rsid w:val="00F71914"/>
    <w:rsid w:val="00F71B64"/>
    <w:rsid w:val="00F71E60"/>
    <w:rsid w:val="00F71ED0"/>
    <w:rsid w:val="00F71FB4"/>
    <w:rsid w:val="00F721AE"/>
    <w:rsid w:val="00F73992"/>
    <w:rsid w:val="00F75C62"/>
    <w:rsid w:val="00F80720"/>
    <w:rsid w:val="00F808F4"/>
    <w:rsid w:val="00F8115B"/>
    <w:rsid w:val="00F8118E"/>
    <w:rsid w:val="00F82B1B"/>
    <w:rsid w:val="00F8306D"/>
    <w:rsid w:val="00F831CA"/>
    <w:rsid w:val="00F8365E"/>
    <w:rsid w:val="00F838F8"/>
    <w:rsid w:val="00F8390F"/>
    <w:rsid w:val="00F8409B"/>
    <w:rsid w:val="00F84A1C"/>
    <w:rsid w:val="00F85251"/>
    <w:rsid w:val="00F85463"/>
    <w:rsid w:val="00F86554"/>
    <w:rsid w:val="00F866C6"/>
    <w:rsid w:val="00F86B96"/>
    <w:rsid w:val="00F86DF1"/>
    <w:rsid w:val="00F8765B"/>
    <w:rsid w:val="00F87693"/>
    <w:rsid w:val="00F87FFE"/>
    <w:rsid w:val="00F90669"/>
    <w:rsid w:val="00F90A4C"/>
    <w:rsid w:val="00F9141D"/>
    <w:rsid w:val="00F91574"/>
    <w:rsid w:val="00F916A7"/>
    <w:rsid w:val="00F92AD4"/>
    <w:rsid w:val="00F92FA5"/>
    <w:rsid w:val="00F93A62"/>
    <w:rsid w:val="00F956FA"/>
    <w:rsid w:val="00F9589B"/>
    <w:rsid w:val="00F969C8"/>
    <w:rsid w:val="00F96D88"/>
    <w:rsid w:val="00F96E1F"/>
    <w:rsid w:val="00F9731A"/>
    <w:rsid w:val="00FA0222"/>
    <w:rsid w:val="00FA0301"/>
    <w:rsid w:val="00FA0CB9"/>
    <w:rsid w:val="00FA151F"/>
    <w:rsid w:val="00FA17C7"/>
    <w:rsid w:val="00FA360A"/>
    <w:rsid w:val="00FA39F1"/>
    <w:rsid w:val="00FA3F23"/>
    <w:rsid w:val="00FA4383"/>
    <w:rsid w:val="00FA442F"/>
    <w:rsid w:val="00FA4485"/>
    <w:rsid w:val="00FA4903"/>
    <w:rsid w:val="00FA4FEB"/>
    <w:rsid w:val="00FA5C19"/>
    <w:rsid w:val="00FA6736"/>
    <w:rsid w:val="00FA6A0B"/>
    <w:rsid w:val="00FA7306"/>
    <w:rsid w:val="00FA7510"/>
    <w:rsid w:val="00FB0F57"/>
    <w:rsid w:val="00FB1A0C"/>
    <w:rsid w:val="00FB1D2A"/>
    <w:rsid w:val="00FB52D8"/>
    <w:rsid w:val="00FB70A5"/>
    <w:rsid w:val="00FC0C70"/>
    <w:rsid w:val="00FC0EFE"/>
    <w:rsid w:val="00FC20C7"/>
    <w:rsid w:val="00FC2C6E"/>
    <w:rsid w:val="00FC2E6E"/>
    <w:rsid w:val="00FC3008"/>
    <w:rsid w:val="00FC3689"/>
    <w:rsid w:val="00FC3F0A"/>
    <w:rsid w:val="00FC40CE"/>
    <w:rsid w:val="00FC4140"/>
    <w:rsid w:val="00FC4260"/>
    <w:rsid w:val="00FC467F"/>
    <w:rsid w:val="00FC5001"/>
    <w:rsid w:val="00FC54BA"/>
    <w:rsid w:val="00FC5929"/>
    <w:rsid w:val="00FC758C"/>
    <w:rsid w:val="00FC7B99"/>
    <w:rsid w:val="00FC7E43"/>
    <w:rsid w:val="00FD010C"/>
    <w:rsid w:val="00FD017C"/>
    <w:rsid w:val="00FD0280"/>
    <w:rsid w:val="00FD02E7"/>
    <w:rsid w:val="00FD1051"/>
    <w:rsid w:val="00FD14C8"/>
    <w:rsid w:val="00FD15E7"/>
    <w:rsid w:val="00FD264F"/>
    <w:rsid w:val="00FD276E"/>
    <w:rsid w:val="00FD3664"/>
    <w:rsid w:val="00FD3971"/>
    <w:rsid w:val="00FD3E35"/>
    <w:rsid w:val="00FD41F6"/>
    <w:rsid w:val="00FD47E3"/>
    <w:rsid w:val="00FD5F35"/>
    <w:rsid w:val="00FD6CB5"/>
    <w:rsid w:val="00FD6E19"/>
    <w:rsid w:val="00FD6FA1"/>
    <w:rsid w:val="00FE074F"/>
    <w:rsid w:val="00FE0F8A"/>
    <w:rsid w:val="00FE1E55"/>
    <w:rsid w:val="00FE3F8E"/>
    <w:rsid w:val="00FE4831"/>
    <w:rsid w:val="00FE510C"/>
    <w:rsid w:val="00FE5A59"/>
    <w:rsid w:val="00FE5EB0"/>
    <w:rsid w:val="00FE68A8"/>
    <w:rsid w:val="00FE7B32"/>
    <w:rsid w:val="00FF02BB"/>
    <w:rsid w:val="00FF21B7"/>
    <w:rsid w:val="00FF2924"/>
    <w:rsid w:val="00FF2D49"/>
    <w:rsid w:val="00FF41BA"/>
    <w:rsid w:val="00FF6CB9"/>
    <w:rsid w:val="01AAB35D"/>
    <w:rsid w:val="45B9C2F0"/>
    <w:rsid w:val="5379A073"/>
    <w:rsid w:val="601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E1C32"/>
  <w14:defaultImageDpi w14:val="0"/>
  <w15:docId w15:val="{B136B01D-7F42-45A3-820F-3D0A1EB7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17"/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E29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79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locked/>
    <w:rsid w:val="00223799"/>
    <w:rPr>
      <w:rFonts w:ascii="TH SarabunPSK" w:hAnsi="TH SarabunPSK"/>
      <w:sz w:val="40"/>
    </w:rPr>
  </w:style>
  <w:style w:type="paragraph" w:styleId="Footer">
    <w:name w:val="footer"/>
    <w:basedOn w:val="Normal"/>
    <w:link w:val="FooterChar"/>
    <w:uiPriority w:val="99"/>
    <w:rsid w:val="0022379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locked/>
    <w:rsid w:val="00223799"/>
    <w:rPr>
      <w:rFonts w:ascii="TH SarabunPSK" w:hAnsi="TH SarabunPSK"/>
      <w:sz w:val="40"/>
    </w:rPr>
  </w:style>
  <w:style w:type="paragraph" w:styleId="BalloonText">
    <w:name w:val="Balloon Text"/>
    <w:basedOn w:val="Normal"/>
    <w:link w:val="BalloonTextChar"/>
    <w:uiPriority w:val="99"/>
    <w:semiHidden/>
    <w:rsid w:val="0073585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735853"/>
    <w:rPr>
      <w:rFonts w:ascii="Tahoma" w:hAnsi="Tahoma"/>
      <w:sz w:val="20"/>
    </w:rPr>
  </w:style>
  <w:style w:type="paragraph" w:customStyle="1" w:styleId="paragraph">
    <w:name w:val="paragraph"/>
    <w:basedOn w:val="Normal"/>
    <w:rsid w:val="000A11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0A119F"/>
  </w:style>
  <w:style w:type="character" w:customStyle="1" w:styleId="eop">
    <w:name w:val="eop"/>
    <w:basedOn w:val="DefaultParagraphFont"/>
    <w:rsid w:val="000A119F"/>
  </w:style>
  <w:style w:type="table" w:styleId="TableGrid">
    <w:name w:val="Table Grid"/>
    <w:basedOn w:val="TableNormal"/>
    <w:uiPriority w:val="39"/>
    <w:locked/>
    <w:rsid w:val="000A119F"/>
    <w:rPr>
      <w:rFonts w:asciiTheme="minorHAnsi" w:eastAsiaTheme="minorEastAsia" w:hAnsiTheme="minorHAnsi" w:cstheme="minorBidi"/>
      <w:sz w:val="22"/>
      <w:szCs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locked/>
    <w:rsid w:val="000A119F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F8A"/>
    <w:pPr>
      <w:ind w:left="720"/>
      <w:contextualSpacing/>
    </w:pPr>
    <w:rPr>
      <w:rFonts w:cs="Angsana New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E291B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FootnoteReference">
    <w:name w:val="footnote reference"/>
    <w:locked/>
    <w:rsid w:val="005D02D1"/>
    <w:rPr>
      <w:rFonts w:ascii="Times New Roman" w:hAnsi="Times New Roman" w:cs="EucrosiaUPC"/>
      <w:sz w:val="20"/>
      <w:szCs w:val="28"/>
      <w:vertAlign w:val="superscript"/>
    </w:rPr>
  </w:style>
  <w:style w:type="paragraph" w:styleId="FootnoteText">
    <w:name w:val="footnote text"/>
    <w:basedOn w:val="Normal"/>
    <w:link w:val="FootnoteTextChar"/>
    <w:locked/>
    <w:rsid w:val="005D02D1"/>
    <w:pPr>
      <w:ind w:firstLine="1440"/>
      <w:jc w:val="thaiDistribute"/>
    </w:pPr>
    <w:rPr>
      <w:rFonts w:ascii="Times New Roman" w:hAnsi="Times New Roman" w:cs="EucrosiaUPC"/>
      <w:sz w:val="20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5D02D1"/>
    <w:rPr>
      <w:rFonts w:ascii="Times New Roman" w:hAnsi="Times New Roman" w:cs="EucrosiaUPC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locked/>
    <w:rsid w:val="004370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25f897-14a1-42fb-a3af-ccb2042b124d">
      <Terms xmlns="http://schemas.microsoft.com/office/infopath/2007/PartnerControls"/>
    </lcf76f155ced4ddcb4097134ff3c332f>
    <TaxCatchAll xmlns="cf77eeee-59fe-446d-b56a-cc9d1e0b27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4630BF779499752016C29CCD754" ma:contentTypeVersion="20" ma:contentTypeDescription="Create a new document." ma:contentTypeScope="" ma:versionID="1797a1a616fc54428860161c385c774d">
  <xsd:schema xmlns:xsd="http://www.w3.org/2001/XMLSchema" xmlns:xs="http://www.w3.org/2001/XMLSchema" xmlns:p="http://schemas.microsoft.com/office/2006/metadata/properties" xmlns:ns2="ed25f897-14a1-42fb-a3af-ccb2042b124d" xmlns:ns3="cf77eeee-59fe-446d-b56a-cc9d1e0b27f4" targetNamespace="http://schemas.microsoft.com/office/2006/metadata/properties" ma:root="true" ma:fieldsID="1f6708b75dfc831a6192282351787d6f" ns2:_="" ns3:_="">
    <xsd:import namespace="ed25f897-14a1-42fb-a3af-ccb2042b124d"/>
    <xsd:import namespace="cf77eeee-59fe-446d-b56a-cc9d1e0b27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5f897-14a1-42fb-a3af-ccb2042b1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ef3faa-2b24-4bb8-8cc9-85575c1f1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7eeee-59fe-446d-b56a-cc9d1e0b2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07870-272e-4ef0-ab09-9199811fa4e5}" ma:internalName="TaxCatchAll" ma:showField="CatchAllData" ma:web="cf77eeee-59fe-446d-b56a-cc9d1e0b27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AE10-8198-4D6B-BAFF-E48C10577248}">
  <ds:schemaRefs>
    <ds:schemaRef ds:uri="http://schemas.microsoft.com/office/2006/metadata/properties"/>
    <ds:schemaRef ds:uri="http://schemas.microsoft.com/office/infopath/2007/PartnerControls"/>
    <ds:schemaRef ds:uri="ed25f897-14a1-42fb-a3af-ccb2042b124d"/>
    <ds:schemaRef ds:uri="cf77eeee-59fe-446d-b56a-cc9d1e0b27f4"/>
  </ds:schemaRefs>
</ds:datastoreItem>
</file>

<file path=customXml/itemProps2.xml><?xml version="1.0" encoding="utf-8"?>
<ds:datastoreItem xmlns:ds="http://schemas.openxmlformats.org/officeDocument/2006/customXml" ds:itemID="{7A2A6904-2BAF-407E-BD9B-51F25EB81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0A2BC-97FD-48B3-9A73-F85188897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5f897-14a1-42fb-a3af-ccb2042b124d"/>
    <ds:schemaRef ds:uri="cf77eeee-59fe-446d-b56a-cc9d1e0b2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214828-FD2C-4626-AF8D-F3B66829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10327</Words>
  <Characters>58870</Characters>
  <Application>Microsoft Office Word</Application>
  <DocSecurity>0</DocSecurity>
  <Lines>490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เปมิกา ทั่งทอง</dc:creator>
  <cp:keywords/>
  <dc:description/>
  <cp:lastModifiedBy>ณัชชา ธรรมวัชระ</cp:lastModifiedBy>
  <cp:revision>9</cp:revision>
  <cp:lastPrinted>2024-12-23T06:51:00Z</cp:lastPrinted>
  <dcterms:created xsi:type="dcterms:W3CDTF">2024-12-24T04:00:00Z</dcterms:created>
  <dcterms:modified xsi:type="dcterms:W3CDTF">2025-02-26T06:52:00Z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0x01010061AB04630BF779499752016C29CCD754</vt:lpwstr>
  </property>
  <property fmtid="{D5CDD505-2E9C-101B-9397-08002B2CF9AE}" pid="3" name="MediaServiceImageTags">
    <vt:lpwstr/>
  </property>
</Properties>
</file>