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9A" w:rsidRDefault="0060679A" w:rsidP="0060679A">
      <w:pPr>
        <w:spacing w:after="0"/>
        <w:jc w:val="center"/>
      </w:pPr>
    </w:p>
    <w:p w:rsidR="004B596A" w:rsidRPr="00F05FBB" w:rsidRDefault="004B596A" w:rsidP="00542025">
      <w:pPr>
        <w:spacing w:after="0" w:line="240" w:lineRule="auto"/>
        <w:jc w:val="center"/>
        <w:rPr>
          <w:rFonts w:ascii="TH SarabunIT๙" w:hAnsi="TH SarabunIT๙" w:cs="TH SarabunIT๙"/>
          <w:color w:val="FFFFFF"/>
          <w:sz w:val="48"/>
          <w:szCs w:val="48"/>
        </w:rPr>
      </w:pPr>
    </w:p>
    <w:p w:rsidR="004B596A" w:rsidRPr="00F05FBB" w:rsidRDefault="00DE7362" w:rsidP="00542025">
      <w:pPr>
        <w:spacing w:after="0" w:line="240" w:lineRule="auto"/>
        <w:jc w:val="center"/>
        <w:rPr>
          <w:rFonts w:ascii="TH SarabunIT๙" w:hAnsi="TH SarabunIT๙" w:cs="TH SarabunIT๙"/>
          <w:color w:val="FFFFFF"/>
          <w:sz w:val="48"/>
          <w:szCs w:val="48"/>
          <w:cs/>
        </w:rPr>
      </w:pPr>
      <w:r>
        <w:rPr>
          <w:rFonts w:ascii="TH SarabunIT๙" w:hAnsi="TH SarabunIT๙" w:cs="TH SarabunIT๙" w:hint="cs"/>
          <w:noProof/>
          <w:color w:val="FFFFFF"/>
          <w:sz w:val="48"/>
          <w:szCs w:val="4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2374900</wp:posOffset>
            </wp:positionH>
            <wp:positionV relativeFrom="paragraph">
              <wp:posOffset>-414655</wp:posOffset>
            </wp:positionV>
            <wp:extent cx="999490" cy="121983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96A" w:rsidRPr="00F05FBB" w:rsidRDefault="004B596A" w:rsidP="00542025">
      <w:pPr>
        <w:spacing w:after="0" w:line="240" w:lineRule="auto"/>
        <w:jc w:val="center"/>
        <w:rPr>
          <w:rFonts w:ascii="TH SarabunIT๙" w:hAnsi="TH SarabunIT๙" w:cs="TH SarabunIT๙"/>
          <w:color w:val="FFFFFF"/>
          <w:sz w:val="48"/>
          <w:szCs w:val="48"/>
        </w:rPr>
      </w:pPr>
    </w:p>
    <w:p w:rsidR="002337E0" w:rsidRPr="00F05FBB" w:rsidRDefault="002337E0" w:rsidP="00542025">
      <w:pPr>
        <w:spacing w:after="0" w:line="240" w:lineRule="auto"/>
        <w:jc w:val="center"/>
        <w:rPr>
          <w:rFonts w:ascii="TH SarabunIT๙" w:hAnsi="TH SarabunIT๙" w:cs="TH SarabunIT๙"/>
          <w:color w:val="FFFFFF"/>
          <w:sz w:val="48"/>
          <w:szCs w:val="48"/>
        </w:rPr>
      </w:pPr>
    </w:p>
    <w:p w:rsidR="00542025" w:rsidRDefault="00542025" w:rsidP="00542025">
      <w:pPr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542025">
        <w:rPr>
          <w:rFonts w:ascii="TH SarabunIT๙" w:hAnsi="TH SarabunIT๙" w:cs="TH SarabunIT๙" w:hint="cs"/>
          <w:sz w:val="48"/>
          <w:szCs w:val="48"/>
          <w:cs/>
        </w:rPr>
        <w:t>คำสั่งกรมสรรพากร</w:t>
      </w:r>
    </w:p>
    <w:p w:rsidR="00542025" w:rsidRPr="00542025" w:rsidRDefault="00542025" w:rsidP="00542025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  <w:cs/>
        </w:rPr>
      </w:pPr>
      <w:r w:rsidRPr="00542025">
        <w:rPr>
          <w:rFonts w:ascii="TH SarabunIT๙" w:hAnsi="TH SarabunIT๙" w:cs="TH SarabunIT๙" w:hint="cs"/>
          <w:sz w:val="34"/>
          <w:szCs w:val="34"/>
          <w:cs/>
        </w:rPr>
        <w:t>ที่</w:t>
      </w:r>
      <w:r w:rsidRPr="00542025">
        <w:rPr>
          <w:rFonts w:ascii="TH SarabunIT๙" w:hAnsi="TH SarabunIT๙" w:cs="TH SarabunIT๙"/>
          <w:sz w:val="34"/>
          <w:szCs w:val="34"/>
          <w:cs/>
        </w:rPr>
        <w:t> </w:t>
      </w:r>
      <w:proofErr w:type="spellStart"/>
      <w:r w:rsidR="00F95547">
        <w:rPr>
          <w:rFonts w:ascii="TH SarabunIT๙" w:hAnsi="TH SarabunIT๙" w:cs="TH SarabunIT๙" w:hint="cs"/>
          <w:sz w:val="34"/>
          <w:szCs w:val="34"/>
          <w:cs/>
        </w:rPr>
        <w:t>ท.ป</w:t>
      </w:r>
      <w:proofErr w:type="spellEnd"/>
      <w:r w:rsidR="00F95547">
        <w:rPr>
          <w:rFonts w:ascii="TH SarabunIT๙" w:hAnsi="TH SarabunIT๙" w:cs="TH SarabunIT๙" w:hint="cs"/>
          <w:sz w:val="34"/>
          <w:szCs w:val="34"/>
          <w:cs/>
        </w:rPr>
        <w:t>.</w:t>
      </w:r>
      <w:r w:rsidR="0098317C">
        <w:rPr>
          <w:rFonts w:ascii="TH SarabunIT๙" w:hAnsi="TH SarabunIT๙" w:cs="TH SarabunIT๙" w:hint="cs"/>
          <w:sz w:val="34"/>
          <w:szCs w:val="34"/>
          <w:cs/>
        </w:rPr>
        <w:t>319</w:t>
      </w:r>
      <w:r w:rsidR="007004D9">
        <w:rPr>
          <w:rFonts w:ascii="TH SarabunIT๙" w:hAnsi="TH SarabunIT๙" w:cs="TH SarabunIT๙" w:hint="cs"/>
          <w:sz w:val="34"/>
          <w:szCs w:val="34"/>
          <w:cs/>
        </w:rPr>
        <w:t>/</w:t>
      </w:r>
      <w:r w:rsidR="00BF4710">
        <w:rPr>
          <w:rFonts w:ascii="TH SarabunIT๙" w:hAnsi="TH SarabunIT๙" w:cs="TH SarabunIT๙" w:hint="cs"/>
          <w:sz w:val="34"/>
          <w:szCs w:val="34"/>
          <w:cs/>
        </w:rPr>
        <w:t>2563</w:t>
      </w:r>
    </w:p>
    <w:p w:rsidR="00E334EC" w:rsidRDefault="00542025" w:rsidP="00542025">
      <w:pPr>
        <w:spacing w:after="0" w:line="240" w:lineRule="auto"/>
        <w:jc w:val="center"/>
        <w:rPr>
          <w:rStyle w:val="Strong"/>
          <w:rFonts w:ascii="TH SarabunIT๙" w:hAnsi="TH SarabunIT๙" w:cs="TH SarabunIT๙"/>
          <w:b w:val="0"/>
          <w:bCs w:val="0"/>
          <w:sz w:val="34"/>
          <w:szCs w:val="34"/>
        </w:rPr>
      </w:pPr>
      <w:r w:rsidRPr="00E334EC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Pr="00E334EC">
        <w:rPr>
          <w:rFonts w:ascii="TH SarabunIT๙" w:hAnsi="TH SarabunIT๙" w:cs="TH SarabunIT๙"/>
          <w:b/>
          <w:bCs/>
          <w:sz w:val="34"/>
          <w:szCs w:val="34"/>
          <w:cs/>
        </w:rPr>
        <w:t>  </w:t>
      </w:r>
      <w:r w:rsidR="00E334EC" w:rsidRPr="00E334EC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t xml:space="preserve">สั่งให้ผู้จ่ายเงินได้พึงประเมินตามมาตรา </w:t>
      </w:r>
      <w:r w:rsidR="00E334EC" w:rsidRPr="00E334EC">
        <w:rPr>
          <w:rStyle w:val="Strong"/>
          <w:rFonts w:ascii="TH SarabunIT๙" w:hAnsi="TH SarabunIT๙" w:cs="TH SarabunIT๙"/>
          <w:b w:val="0"/>
          <w:bCs w:val="0"/>
          <w:sz w:val="34"/>
          <w:szCs w:val="34"/>
        </w:rPr>
        <w:t xml:space="preserve">40 </w:t>
      </w:r>
      <w:r w:rsidR="00E334EC" w:rsidRPr="00E334EC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t>แห่งประมวลรัษฎากร</w:t>
      </w:r>
    </w:p>
    <w:p w:rsidR="00E334EC" w:rsidRDefault="00E334EC" w:rsidP="00542025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  <w:u w:val="dotted"/>
        </w:rPr>
      </w:pPr>
      <w:r w:rsidRPr="00E334EC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t>มีหน้าที่หักภาษีเงินได้ ณ ที่จ่าย</w:t>
      </w:r>
    </w:p>
    <w:p w:rsidR="00542025" w:rsidRPr="001953A9" w:rsidRDefault="00542025" w:rsidP="00542025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  <w:u w:val="single"/>
        </w:rPr>
      </w:pPr>
      <w:r w:rsidRPr="001953A9">
        <w:rPr>
          <w:rFonts w:ascii="TH SarabunIT๙" w:hAnsi="TH SarabunIT๙" w:cs="TH SarabunIT๙"/>
          <w:sz w:val="34"/>
          <w:szCs w:val="34"/>
          <w:u w:val="single"/>
        </w:rPr>
        <w:t>                                  </w:t>
      </w:r>
    </w:p>
    <w:p w:rsidR="00542025" w:rsidRPr="001953A9" w:rsidRDefault="00542025" w:rsidP="00542025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  <w:u w:val="single"/>
        </w:rPr>
      </w:pPr>
    </w:p>
    <w:p w:rsidR="00E334EC" w:rsidRPr="004C0AB8" w:rsidRDefault="00E334EC" w:rsidP="006253E9">
      <w:pPr>
        <w:spacing w:after="0" w:line="240" w:lineRule="auto"/>
        <w:ind w:right="31" w:firstLine="1418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4C0AB8">
        <w:rPr>
          <w:rFonts w:ascii="TH SarabunIT๙" w:hAnsi="TH SarabunIT๙" w:cs="TH SarabunIT๙"/>
          <w:spacing w:val="-10"/>
          <w:sz w:val="34"/>
          <w:szCs w:val="34"/>
          <w:cs/>
        </w:rPr>
        <w:t xml:space="preserve">อาศัยอำนาจตามความในมาตรา </w:t>
      </w:r>
      <w:r w:rsidRPr="004C0AB8">
        <w:rPr>
          <w:rFonts w:ascii="TH SarabunIT๙" w:hAnsi="TH SarabunIT๙" w:cs="TH SarabunIT๙"/>
          <w:spacing w:val="-10"/>
          <w:sz w:val="34"/>
          <w:szCs w:val="34"/>
        </w:rPr>
        <w:t xml:space="preserve">3 </w:t>
      </w:r>
      <w:r w:rsidRPr="004C0AB8">
        <w:rPr>
          <w:rFonts w:ascii="TH SarabunIT๙" w:hAnsi="TH SarabunIT๙" w:cs="TH SarabunIT๙"/>
          <w:spacing w:val="-10"/>
          <w:sz w:val="34"/>
          <w:szCs w:val="34"/>
          <w:cs/>
        </w:rPr>
        <w:t>เตรส แห่งประมวลรัษฎากร และกฎกระทรวง</w:t>
      </w:r>
      <w:r w:rsidR="000328F4">
        <w:rPr>
          <w:rFonts w:ascii="TH SarabunIT๙" w:hAnsi="TH SarabunIT๙" w:cs="TH SarabunIT๙"/>
          <w:spacing w:val="-10"/>
          <w:sz w:val="34"/>
          <w:szCs w:val="34"/>
          <w:cs/>
        </w:rPr>
        <w:t> </w:t>
      </w:r>
      <w:r w:rsidRPr="004C0AB8">
        <w:rPr>
          <w:rFonts w:ascii="TH SarabunIT๙" w:hAnsi="TH SarabunIT๙" w:cs="TH SarabunIT๙"/>
          <w:spacing w:val="-10"/>
          <w:sz w:val="34"/>
          <w:szCs w:val="34"/>
          <w:cs/>
        </w:rPr>
        <w:t xml:space="preserve">ฉบับที่ </w:t>
      </w:r>
      <w:r w:rsidRPr="004C0AB8">
        <w:rPr>
          <w:rFonts w:ascii="TH SarabunIT๙" w:hAnsi="TH SarabunIT๙" w:cs="TH SarabunIT๙"/>
          <w:spacing w:val="-10"/>
          <w:sz w:val="34"/>
          <w:szCs w:val="34"/>
        </w:rPr>
        <w:t xml:space="preserve">144 </w:t>
      </w:r>
      <w:r w:rsidRPr="004C0AB8">
        <w:rPr>
          <w:rFonts w:ascii="TH SarabunIT๙" w:hAnsi="TH SarabunIT๙" w:cs="TH SarabunIT๙"/>
          <w:sz w:val="34"/>
          <w:szCs w:val="34"/>
        </w:rPr>
        <w:t>(</w:t>
      </w:r>
      <w:r w:rsidRPr="004C0AB8">
        <w:rPr>
          <w:rFonts w:ascii="TH SarabunIT๙" w:hAnsi="TH SarabunIT๙" w:cs="TH SarabunIT๙"/>
          <w:sz w:val="34"/>
          <w:szCs w:val="34"/>
          <w:cs/>
        </w:rPr>
        <w:t>พ.ศ.</w:t>
      </w:r>
      <w:r w:rsidRPr="004C0AB8">
        <w:rPr>
          <w:rFonts w:ascii="TH SarabunIT๙" w:hAnsi="TH SarabunIT๙" w:cs="TH SarabunIT๙"/>
          <w:sz w:val="34"/>
          <w:szCs w:val="34"/>
        </w:rPr>
        <w:t xml:space="preserve"> 2522) </w:t>
      </w:r>
      <w:r w:rsidRPr="004C0AB8">
        <w:rPr>
          <w:rFonts w:ascii="TH SarabunIT๙" w:hAnsi="TH SarabunIT๙" w:cs="TH SarabunIT๙"/>
          <w:sz w:val="34"/>
          <w:szCs w:val="34"/>
          <w:cs/>
        </w:rPr>
        <w:t>ออกตามความในประมวลรัษฎากร ว่าด้วยภาษีเงินได้</w:t>
      </w:r>
      <w:r w:rsidR="008D4F1D" w:rsidRPr="004C0AB8">
        <w:rPr>
          <w:rFonts w:ascii="TH SarabunIT๙" w:hAnsi="TH SarabunIT๙" w:cs="TH SarabunIT๙"/>
          <w:sz w:val="34"/>
          <w:szCs w:val="34"/>
        </w:rPr>
        <w:t xml:space="preserve"> </w:t>
      </w:r>
      <w:r w:rsidR="00E572C0" w:rsidRPr="004C0AB8">
        <w:rPr>
          <w:rFonts w:ascii="TH SarabunIT๙" w:hAnsi="TH SarabunIT๙" w:cs="TH SarabunIT๙" w:hint="cs"/>
          <w:sz w:val="34"/>
          <w:szCs w:val="34"/>
          <w:cs/>
        </w:rPr>
        <w:t>ซึ่งแก้ไขเพิ่มเติมโด</w:t>
      </w:r>
      <w:r w:rsidR="00254951" w:rsidRPr="004C0AB8">
        <w:rPr>
          <w:rFonts w:ascii="TH SarabunIT๙" w:hAnsi="TH SarabunIT๙" w:cs="TH SarabunIT๙" w:hint="cs"/>
          <w:sz w:val="34"/>
          <w:szCs w:val="34"/>
          <w:cs/>
        </w:rPr>
        <w:t xml:space="preserve">ยกฎกระทรวง ฉบับที่ </w:t>
      </w:r>
      <w:r w:rsidR="00AE64D3" w:rsidRPr="00AE64D3">
        <w:rPr>
          <w:rFonts w:ascii="TH SarabunIT๙" w:hAnsi="TH SarabunIT๙" w:cs="TH SarabunIT๙" w:hint="cs"/>
          <w:sz w:val="34"/>
          <w:szCs w:val="34"/>
          <w:cs/>
        </w:rPr>
        <w:t>353</w:t>
      </w:r>
      <w:r w:rsidR="00B50ABA" w:rsidRPr="00AE64D3">
        <w:rPr>
          <w:rFonts w:ascii="TH SarabunIT๙" w:hAnsi="TH SarabunIT๙" w:cs="TH SarabunIT๙" w:hint="cs"/>
          <w:sz w:val="34"/>
          <w:szCs w:val="34"/>
          <w:cs/>
        </w:rPr>
        <w:t xml:space="preserve"> (พ.ศ. 2562</w:t>
      </w:r>
      <w:r w:rsidR="00E572C0" w:rsidRPr="00AE64D3">
        <w:rPr>
          <w:rFonts w:ascii="TH SarabunIT๙" w:hAnsi="TH SarabunIT๙" w:cs="TH SarabunIT๙" w:hint="cs"/>
          <w:sz w:val="34"/>
          <w:szCs w:val="34"/>
          <w:cs/>
        </w:rPr>
        <w:t>)</w:t>
      </w:r>
      <w:r w:rsidR="00E572C0" w:rsidRPr="004C0AB8">
        <w:rPr>
          <w:rFonts w:ascii="TH SarabunIT๙" w:hAnsi="TH SarabunIT๙" w:cs="TH SarabunIT๙" w:hint="cs"/>
          <w:sz w:val="34"/>
          <w:szCs w:val="34"/>
          <w:cs/>
        </w:rPr>
        <w:t xml:space="preserve"> ออกตามความในประมวลรัษฎากร ว่าด้วยภาษีเงินได้ </w:t>
      </w:r>
      <w:r w:rsidRPr="004C0AB8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  <w:r w:rsidRPr="007004D9">
        <w:rPr>
          <w:rFonts w:ascii="TH SarabunIT๙" w:hAnsi="TH SarabunIT๙" w:cs="TH SarabunIT๙"/>
          <w:spacing w:val="-2"/>
          <w:sz w:val="34"/>
          <w:szCs w:val="34"/>
          <w:cs/>
        </w:rPr>
        <w:t>สั่งให้ผ</w:t>
      </w:r>
      <w:r w:rsidR="00383A72">
        <w:rPr>
          <w:rFonts w:ascii="TH SarabunIT๙" w:hAnsi="TH SarabunIT๙" w:cs="TH SarabunIT๙"/>
          <w:spacing w:val="-2"/>
          <w:sz w:val="34"/>
          <w:szCs w:val="34"/>
          <w:cs/>
        </w:rPr>
        <w:t>ู้จ่ายเงินได้พึงประเมินตามมาตรา </w:t>
      </w:r>
      <w:r w:rsidR="00383A72">
        <w:rPr>
          <w:rFonts w:ascii="TH SarabunIT๙" w:hAnsi="TH SarabunIT๙" w:cs="TH SarabunIT๙"/>
          <w:spacing w:val="-2"/>
          <w:sz w:val="34"/>
          <w:szCs w:val="34"/>
        </w:rPr>
        <w:t>40 </w:t>
      </w:r>
      <w:r w:rsidRPr="007004D9">
        <w:rPr>
          <w:rFonts w:ascii="TH SarabunIT๙" w:hAnsi="TH SarabunIT๙" w:cs="TH SarabunIT๙"/>
          <w:spacing w:val="-2"/>
          <w:sz w:val="34"/>
          <w:szCs w:val="34"/>
          <w:cs/>
        </w:rPr>
        <w:t>แห่งประมวลรัษฎากร</w:t>
      </w:r>
      <w:r w:rsidR="00383A72">
        <w:rPr>
          <w:rFonts w:ascii="TH SarabunIT๙" w:hAnsi="TH SarabunIT๙" w:cs="TH SarabunIT๙"/>
          <w:spacing w:val="-2"/>
          <w:sz w:val="34"/>
          <w:szCs w:val="34"/>
        </w:rPr>
        <w:t> </w:t>
      </w:r>
      <w:r w:rsidRPr="007004D9">
        <w:rPr>
          <w:rFonts w:ascii="TH SarabunIT๙" w:hAnsi="TH SarabunIT๙" w:cs="TH SarabunIT๙"/>
          <w:spacing w:val="-2"/>
          <w:sz w:val="34"/>
          <w:szCs w:val="34"/>
          <w:cs/>
        </w:rPr>
        <w:t>ซึ่งไม่มีหน้าที่หักภ</w:t>
      </w:r>
      <w:r w:rsidR="00383A72">
        <w:rPr>
          <w:rFonts w:ascii="TH SarabunIT๙" w:hAnsi="TH SarabunIT๙" w:cs="TH SarabunIT๙"/>
          <w:spacing w:val="-2"/>
          <w:sz w:val="34"/>
          <w:szCs w:val="34"/>
          <w:cs/>
        </w:rPr>
        <w:t>าษี</w:t>
      </w:r>
      <w:r w:rsidR="00383A72">
        <w:rPr>
          <w:rFonts w:ascii="TH SarabunIT๙" w:hAnsi="TH SarabunIT๙" w:cs="TH SarabunIT๙" w:hint="cs"/>
          <w:spacing w:val="-2"/>
          <w:sz w:val="34"/>
          <w:szCs w:val="34"/>
          <w:cs/>
        </w:rPr>
        <w:t> </w:t>
      </w:r>
      <w:r w:rsidR="00383A72">
        <w:rPr>
          <w:rFonts w:ascii="TH SarabunIT๙" w:hAnsi="TH SarabunIT๙" w:cs="TH SarabunIT๙"/>
          <w:spacing w:val="-2"/>
          <w:sz w:val="34"/>
          <w:szCs w:val="34"/>
          <w:cs/>
        </w:rPr>
        <w:t>ณ</w:t>
      </w:r>
      <w:r w:rsidR="00383A72">
        <w:rPr>
          <w:rFonts w:ascii="TH SarabunIT๙" w:hAnsi="TH SarabunIT๙" w:cs="TH SarabunIT๙" w:hint="cs"/>
          <w:spacing w:val="-2"/>
          <w:sz w:val="34"/>
          <w:szCs w:val="34"/>
          <w:cs/>
        </w:rPr>
        <w:t> </w:t>
      </w:r>
      <w:r w:rsidRPr="007004D9">
        <w:rPr>
          <w:rFonts w:ascii="TH SarabunIT๙" w:hAnsi="TH SarabunIT๙" w:cs="TH SarabunIT๙"/>
          <w:spacing w:val="-2"/>
          <w:sz w:val="34"/>
          <w:szCs w:val="34"/>
          <w:cs/>
        </w:rPr>
        <w:t>ที่จ่าย</w:t>
      </w:r>
      <w:r w:rsidR="007004D9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      </w:t>
      </w:r>
      <w:r w:rsidRPr="007004D9">
        <w:rPr>
          <w:rFonts w:ascii="TH SarabunIT๙" w:hAnsi="TH SarabunIT๙" w:cs="TH SarabunIT๙"/>
          <w:spacing w:val="-2"/>
          <w:sz w:val="34"/>
          <w:szCs w:val="34"/>
          <w:cs/>
        </w:rPr>
        <w:t xml:space="preserve">ตามหมวด </w:t>
      </w:r>
      <w:r w:rsidR="00E572C0" w:rsidRPr="007004D9">
        <w:rPr>
          <w:rFonts w:ascii="TH SarabunIT๙" w:hAnsi="TH SarabunIT๙" w:cs="TH SarabunIT๙"/>
          <w:spacing w:val="-2"/>
          <w:sz w:val="34"/>
          <w:szCs w:val="34"/>
        </w:rPr>
        <w:t>3</w:t>
      </w:r>
      <w:r w:rsidR="007004D9">
        <w:rPr>
          <w:rFonts w:ascii="TH SarabunIT๙" w:hAnsi="TH SarabunIT๙" w:cs="TH SarabunIT๙"/>
          <w:spacing w:val="-10"/>
          <w:sz w:val="34"/>
          <w:szCs w:val="34"/>
        </w:rPr>
        <w:t xml:space="preserve"> </w:t>
      </w:r>
      <w:r w:rsidRPr="004C0AB8">
        <w:rPr>
          <w:rFonts w:ascii="TH SarabunIT๙" w:hAnsi="TH SarabunIT๙" w:cs="TH SarabunIT๙"/>
          <w:spacing w:val="-10"/>
          <w:sz w:val="34"/>
          <w:szCs w:val="34"/>
          <w:cs/>
        </w:rPr>
        <w:t xml:space="preserve">ในลักษณะ </w:t>
      </w:r>
      <w:r w:rsidRPr="004C0AB8">
        <w:rPr>
          <w:rFonts w:ascii="TH SarabunIT๙" w:hAnsi="TH SarabunIT๙" w:cs="TH SarabunIT๙"/>
          <w:spacing w:val="-10"/>
          <w:sz w:val="34"/>
          <w:szCs w:val="34"/>
        </w:rPr>
        <w:t>2</w:t>
      </w:r>
      <w:r w:rsidRPr="004C0AB8">
        <w:rPr>
          <w:rFonts w:ascii="TH SarabunIT๙" w:hAnsi="TH SarabunIT๙" w:cs="TH SarabunIT๙"/>
          <w:sz w:val="34"/>
          <w:szCs w:val="34"/>
        </w:rPr>
        <w:t xml:space="preserve"> </w:t>
      </w:r>
      <w:r w:rsidRPr="004C0AB8">
        <w:rPr>
          <w:rFonts w:ascii="TH SarabunIT๙" w:hAnsi="TH SarabunIT๙" w:cs="TH SarabunIT๙"/>
          <w:sz w:val="34"/>
          <w:szCs w:val="34"/>
          <w:cs/>
        </w:rPr>
        <w:t>แห่งประมวลรัษฎากร หักภาษี</w:t>
      </w:r>
      <w:r w:rsidRPr="004C0AB8">
        <w:rPr>
          <w:rFonts w:ascii="TH SarabunIT๙" w:hAnsi="TH SarabunIT๙" w:cs="TH SarabunIT๙"/>
          <w:sz w:val="34"/>
          <w:szCs w:val="34"/>
        </w:rPr>
        <w:t xml:space="preserve"> </w:t>
      </w:r>
      <w:r w:rsidRPr="004C0AB8">
        <w:rPr>
          <w:rFonts w:ascii="TH SarabunIT๙" w:hAnsi="TH SarabunIT๙" w:cs="TH SarabunIT๙"/>
          <w:sz w:val="34"/>
          <w:szCs w:val="34"/>
          <w:cs/>
        </w:rPr>
        <w:t>ณ ที่จ่าย ตามหลักเกณฑ์ เงื่อนไข และอัตรา</w:t>
      </w:r>
      <w:r w:rsidR="00E572C0" w:rsidRPr="004C0AB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4C0AB8">
        <w:rPr>
          <w:rFonts w:ascii="TH SarabunIT๙" w:hAnsi="TH SarabunIT๙" w:cs="TH SarabunIT๙"/>
          <w:sz w:val="34"/>
          <w:szCs w:val="34"/>
          <w:cs/>
        </w:rPr>
        <w:t>ดังต่อไปนี้</w:t>
      </w:r>
    </w:p>
    <w:p w:rsidR="009F74DA" w:rsidRPr="0078645E" w:rsidRDefault="009F74DA" w:rsidP="003443BA">
      <w:pPr>
        <w:pStyle w:val="NormalWeb"/>
        <w:spacing w:before="0" w:beforeAutospacing="0" w:after="0" w:afterAutospacing="0"/>
        <w:ind w:firstLine="1440"/>
        <w:jc w:val="thaiDistribute"/>
        <w:rPr>
          <w:rStyle w:val="style1"/>
          <w:rFonts w:ascii="TH SarabunIT๙" w:hAnsi="TH SarabunIT๙" w:cs="TH SarabunIT๙"/>
          <w:sz w:val="34"/>
          <w:szCs w:val="34"/>
        </w:rPr>
      </w:pPr>
      <w:r w:rsidRPr="009F74DA">
        <w:rPr>
          <w:rFonts w:ascii="TH SarabunIT๙" w:hAnsi="TH SarabunIT๙" w:cs="TH SarabunIT๙"/>
          <w:spacing w:val="-6"/>
          <w:sz w:val="34"/>
          <w:szCs w:val="34"/>
          <w:cs/>
        </w:rPr>
        <w:t>ข้อ </w:t>
      </w:r>
      <w:r w:rsidRPr="009F74DA">
        <w:rPr>
          <w:rFonts w:ascii="TH SarabunIT๙" w:hAnsi="TH SarabunIT๙" w:cs="TH SarabunIT๙"/>
          <w:spacing w:val="-6"/>
          <w:sz w:val="34"/>
          <w:szCs w:val="34"/>
        </w:rPr>
        <w:t>1 </w:t>
      </w:r>
      <w:r w:rsidR="005B01C9" w:rsidRPr="0078645E">
        <w:rPr>
          <w:rStyle w:val="style1"/>
          <w:rFonts w:ascii="TH SarabunIT๙" w:hAnsi="TH SarabunIT๙" w:cs="TH SarabunIT๙"/>
          <w:sz w:val="34"/>
          <w:szCs w:val="34"/>
          <w:cs/>
          <w:lang w:val="fr-FR"/>
        </w:rPr>
        <w:t xml:space="preserve">ให้เพิ่มความต่อไปนี้เป็น </w:t>
      </w:r>
      <w:r w:rsidR="008321FD" w:rsidRPr="0078645E">
        <w:rPr>
          <w:rStyle w:val="style1"/>
          <w:rFonts w:ascii="TH SarabunIT๙" w:hAnsi="TH SarabunIT๙" w:cs="TH SarabunIT๙"/>
          <w:sz w:val="34"/>
          <w:szCs w:val="34"/>
          <w:cs/>
          <w:lang w:val="fr-FR"/>
        </w:rPr>
        <w:t xml:space="preserve">(๔) </w:t>
      </w:r>
      <w:r w:rsidR="008321FD" w:rsidRPr="0078645E">
        <w:rPr>
          <w:rStyle w:val="style1"/>
          <w:rFonts w:ascii="TH SarabunIT๙" w:hAnsi="TH SarabunIT๙" w:cs="TH SarabunIT๙" w:hint="cs"/>
          <w:sz w:val="34"/>
          <w:szCs w:val="34"/>
          <w:cs/>
          <w:lang w:val="fr-FR"/>
        </w:rPr>
        <w:t>ใน</w:t>
      </w:r>
      <w:r w:rsidR="005B01C9" w:rsidRPr="0078645E">
        <w:rPr>
          <w:rStyle w:val="style1"/>
          <w:rFonts w:ascii="TH SarabunIT๙" w:hAnsi="TH SarabunIT๙" w:cs="TH SarabunIT๙" w:hint="cs"/>
          <w:sz w:val="34"/>
          <w:szCs w:val="34"/>
          <w:cs/>
          <w:lang w:val="fr-FR"/>
        </w:rPr>
        <w:t>ข้อ 4</w:t>
      </w:r>
      <w:r w:rsidR="005B01C9" w:rsidRPr="0078645E">
        <w:rPr>
          <w:rStyle w:val="style1"/>
          <w:rFonts w:ascii="TH SarabunIT๙" w:hAnsi="TH SarabunIT๙" w:cs="TH SarabunIT๙"/>
          <w:sz w:val="34"/>
          <w:szCs w:val="34"/>
          <w:cs/>
          <w:lang w:val="fr-FR"/>
        </w:rPr>
        <w:t xml:space="preserve"> </w:t>
      </w:r>
      <w:r w:rsidRPr="0078645E">
        <w:rPr>
          <w:rFonts w:ascii="TH SarabunIT๙" w:hAnsi="TH SarabunIT๙" w:cs="TH SarabunIT๙" w:hint="cs"/>
          <w:sz w:val="34"/>
          <w:szCs w:val="34"/>
          <w:cs/>
          <w:lang w:val="fr-FR"/>
        </w:rPr>
        <w:t>ของ</w:t>
      </w:r>
      <w:r w:rsidRPr="0078645E">
        <w:rPr>
          <w:rFonts w:ascii="TH SarabunIT๙" w:hAnsi="TH SarabunIT๙" w:cs="TH SarabunIT๙"/>
          <w:sz w:val="34"/>
          <w:szCs w:val="34"/>
          <w:cs/>
          <w:lang w:val="fr-FR"/>
        </w:rPr>
        <w:t xml:space="preserve">คำสั่งกรมสรรพากร ที่ </w:t>
      </w:r>
      <w:proofErr w:type="spellStart"/>
      <w:r w:rsidRPr="0078645E">
        <w:rPr>
          <w:rFonts w:ascii="TH SarabunIT๙" w:hAnsi="TH SarabunIT๙" w:cs="TH SarabunIT๙"/>
          <w:sz w:val="34"/>
          <w:szCs w:val="34"/>
          <w:cs/>
          <w:lang w:val="fr-FR"/>
        </w:rPr>
        <w:t>ท.ป</w:t>
      </w:r>
      <w:proofErr w:type="spellEnd"/>
      <w:r w:rsidRPr="0078645E">
        <w:rPr>
          <w:rFonts w:ascii="TH SarabunIT๙" w:hAnsi="TH SarabunIT๙" w:cs="TH SarabunIT๙"/>
          <w:sz w:val="34"/>
          <w:szCs w:val="34"/>
          <w:cs/>
          <w:lang w:val="fr-FR"/>
        </w:rPr>
        <w:t xml:space="preserve">. 4/2528 </w:t>
      </w:r>
      <w:r w:rsidRPr="003443BA">
        <w:rPr>
          <w:rFonts w:ascii="TH SarabunIT๙" w:hAnsi="TH SarabunIT๙" w:cs="TH SarabunIT๙"/>
          <w:spacing w:val="-10"/>
          <w:sz w:val="34"/>
          <w:szCs w:val="34"/>
          <w:cs/>
          <w:lang w:val="fr-FR"/>
        </w:rPr>
        <w:t>เรื่อ</w:t>
      </w:r>
      <w:r w:rsidRPr="003443BA">
        <w:rPr>
          <w:rFonts w:ascii="TH SarabunIT๙" w:hAnsi="TH SarabunIT๙" w:cs="TH SarabunIT๙" w:hint="cs"/>
          <w:spacing w:val="-10"/>
          <w:sz w:val="34"/>
          <w:szCs w:val="34"/>
          <w:cs/>
          <w:lang w:val="fr-FR"/>
        </w:rPr>
        <w:t xml:space="preserve">ง </w:t>
      </w:r>
      <w:r w:rsidRPr="003443BA">
        <w:rPr>
          <w:rStyle w:val="Strong"/>
          <w:rFonts w:ascii="TH SarabunIT๙" w:hAnsi="TH SarabunIT๙" w:cs="TH SarabunIT๙"/>
          <w:b w:val="0"/>
          <w:bCs w:val="0"/>
          <w:spacing w:val="-10"/>
          <w:sz w:val="34"/>
          <w:szCs w:val="34"/>
          <w:cs/>
        </w:rPr>
        <w:t>สั่งให้ผ</w:t>
      </w:r>
      <w:r w:rsidR="00383A72" w:rsidRPr="003443BA">
        <w:rPr>
          <w:rStyle w:val="Strong"/>
          <w:rFonts w:ascii="TH SarabunIT๙" w:hAnsi="TH SarabunIT๙" w:cs="TH SarabunIT๙"/>
          <w:b w:val="0"/>
          <w:bCs w:val="0"/>
          <w:spacing w:val="-10"/>
          <w:sz w:val="34"/>
          <w:szCs w:val="34"/>
          <w:cs/>
        </w:rPr>
        <w:t>ู้จ่ายเงินได้พึงประเมินตามมาตรา </w:t>
      </w:r>
      <w:r w:rsidR="00383A72" w:rsidRPr="003443BA">
        <w:rPr>
          <w:rStyle w:val="Strong"/>
          <w:rFonts w:ascii="TH SarabunIT๙" w:hAnsi="TH SarabunIT๙" w:cs="TH SarabunIT๙"/>
          <w:b w:val="0"/>
          <w:bCs w:val="0"/>
          <w:spacing w:val="-10"/>
          <w:sz w:val="34"/>
          <w:szCs w:val="34"/>
        </w:rPr>
        <w:t>40 </w:t>
      </w:r>
      <w:r w:rsidRPr="003443BA">
        <w:rPr>
          <w:rStyle w:val="Strong"/>
          <w:rFonts w:ascii="TH SarabunIT๙" w:hAnsi="TH SarabunIT๙" w:cs="TH SarabunIT๙"/>
          <w:b w:val="0"/>
          <w:bCs w:val="0"/>
          <w:spacing w:val="-10"/>
          <w:sz w:val="34"/>
          <w:szCs w:val="34"/>
          <w:cs/>
        </w:rPr>
        <w:t>แห่งประมวลรัษฎากร</w:t>
      </w:r>
      <w:r w:rsidR="00383A72" w:rsidRPr="003443BA">
        <w:rPr>
          <w:rStyle w:val="Strong"/>
          <w:rFonts w:ascii="TH SarabunIT๙" w:hAnsi="TH SarabunIT๙" w:cs="TH SarabunIT๙"/>
          <w:b w:val="0"/>
          <w:bCs w:val="0"/>
          <w:spacing w:val="-10"/>
          <w:sz w:val="34"/>
          <w:szCs w:val="34"/>
          <w:cs/>
        </w:rPr>
        <w:t> มีหน้าที่หักภาษีเงินได้</w:t>
      </w:r>
      <w:r w:rsidR="003443BA">
        <w:rPr>
          <w:rStyle w:val="Strong"/>
          <w:rFonts w:ascii="TH SarabunIT๙" w:hAnsi="TH SarabunIT๙" w:cs="TH SarabunIT๙" w:hint="cs"/>
          <w:b w:val="0"/>
          <w:bCs w:val="0"/>
          <w:spacing w:val="-10"/>
          <w:sz w:val="34"/>
          <w:szCs w:val="34"/>
          <w:cs/>
        </w:rPr>
        <w:t xml:space="preserve"> </w:t>
      </w:r>
      <w:r w:rsidR="00383A72" w:rsidRPr="003443BA">
        <w:rPr>
          <w:rStyle w:val="Strong"/>
          <w:rFonts w:ascii="TH SarabunIT๙" w:hAnsi="TH SarabunIT๙" w:cs="TH SarabunIT๙"/>
          <w:b w:val="0"/>
          <w:bCs w:val="0"/>
          <w:spacing w:val="-10"/>
          <w:sz w:val="34"/>
          <w:szCs w:val="34"/>
          <w:cs/>
        </w:rPr>
        <w:t>ณ</w:t>
      </w:r>
      <w:r w:rsidR="00383A72" w:rsidRPr="003443BA">
        <w:rPr>
          <w:rStyle w:val="Strong"/>
          <w:rFonts w:ascii="TH SarabunIT๙" w:hAnsi="TH SarabunIT๙" w:cs="TH SarabunIT๙" w:hint="cs"/>
          <w:b w:val="0"/>
          <w:bCs w:val="0"/>
          <w:spacing w:val="-10"/>
          <w:sz w:val="34"/>
          <w:szCs w:val="34"/>
          <w:cs/>
        </w:rPr>
        <w:t> </w:t>
      </w:r>
      <w:r w:rsidRPr="003443BA">
        <w:rPr>
          <w:rStyle w:val="Strong"/>
          <w:rFonts w:ascii="TH SarabunIT๙" w:hAnsi="TH SarabunIT๙" w:cs="TH SarabunIT๙"/>
          <w:b w:val="0"/>
          <w:bCs w:val="0"/>
          <w:spacing w:val="-10"/>
          <w:sz w:val="34"/>
          <w:szCs w:val="34"/>
          <w:cs/>
        </w:rPr>
        <w:t>ที่จ่าย</w:t>
      </w:r>
      <w:r w:rsidR="003443BA">
        <w:rPr>
          <w:rFonts w:ascii="TH SarabunIT๙" w:hAnsi="TH SarabunIT๙" w:cs="TH SarabunIT๙"/>
          <w:spacing w:val="-10"/>
          <w:sz w:val="34"/>
          <w:szCs w:val="34"/>
          <w:cs/>
        </w:rPr>
        <w:br/>
      </w:r>
      <w:r w:rsidRPr="0078645E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ลงวันที่ </w:t>
      </w:r>
      <w:r w:rsidRPr="0078645E">
        <w:rPr>
          <w:rFonts w:ascii="TH SarabunIT๙" w:hAnsi="TH SarabunIT๙" w:cs="TH SarabunIT๙"/>
          <w:spacing w:val="-6"/>
          <w:sz w:val="34"/>
          <w:szCs w:val="34"/>
        </w:rPr>
        <w:t xml:space="preserve">26 </w:t>
      </w:r>
      <w:r w:rsidRPr="0078645E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กันยายน พ.ศ. </w:t>
      </w:r>
      <w:r w:rsidRPr="0078645E">
        <w:rPr>
          <w:rFonts w:ascii="TH SarabunIT๙" w:hAnsi="TH SarabunIT๙" w:cs="TH SarabunIT๙"/>
          <w:spacing w:val="-6"/>
          <w:sz w:val="34"/>
          <w:szCs w:val="34"/>
        </w:rPr>
        <w:t>2528</w:t>
      </w:r>
      <w:r w:rsidRPr="0078645E">
        <w:rPr>
          <w:rStyle w:val="Strong"/>
          <w:rFonts w:ascii="TH SarabunIT๙" w:hAnsi="TH SarabunIT๙" w:cs="TH SarabunIT๙"/>
          <w:b w:val="0"/>
          <w:bCs w:val="0"/>
          <w:spacing w:val="-6"/>
          <w:sz w:val="34"/>
          <w:szCs w:val="34"/>
          <w:cs/>
        </w:rPr>
        <w:t xml:space="preserve"> </w:t>
      </w:r>
      <w:r w:rsidRPr="0078645E">
        <w:rPr>
          <w:rStyle w:val="Strong"/>
          <w:rFonts w:ascii="TH SarabunIT๙" w:hAnsi="TH SarabunIT๙" w:cs="TH SarabunIT๙" w:hint="cs"/>
          <w:b w:val="0"/>
          <w:bCs w:val="0"/>
          <w:spacing w:val="-6"/>
          <w:sz w:val="34"/>
          <w:szCs w:val="34"/>
          <w:cs/>
        </w:rPr>
        <w:t>ซึ่ง</w:t>
      </w:r>
      <w:r w:rsidRPr="0078645E">
        <w:rPr>
          <w:rStyle w:val="Strong"/>
          <w:rFonts w:ascii="TH SarabunIT๙" w:hAnsi="TH SarabunIT๙" w:cs="TH SarabunIT๙"/>
          <w:b w:val="0"/>
          <w:bCs w:val="0"/>
          <w:spacing w:val="-6"/>
          <w:sz w:val="34"/>
          <w:szCs w:val="34"/>
          <w:cs/>
        </w:rPr>
        <w:t>แก้ไข</w:t>
      </w:r>
      <w:r w:rsidRPr="0078645E">
        <w:rPr>
          <w:rStyle w:val="style1"/>
          <w:rFonts w:ascii="TH SarabunIT๙" w:hAnsi="TH SarabunIT๙" w:cs="TH SarabunIT๙"/>
          <w:spacing w:val="-6"/>
          <w:sz w:val="34"/>
          <w:szCs w:val="34"/>
          <w:cs/>
        </w:rPr>
        <w:t>เพิ่มเติมโดยคำสั่งกรมสรรพากร</w:t>
      </w:r>
      <w:r w:rsidR="0078645E" w:rsidRPr="0078645E">
        <w:rPr>
          <w:rStyle w:val="style1"/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Pr="0078645E">
        <w:rPr>
          <w:rStyle w:val="style1"/>
          <w:rFonts w:ascii="TH SarabunIT๙" w:hAnsi="TH SarabunIT๙" w:cs="TH SarabunIT๙"/>
          <w:spacing w:val="-6"/>
          <w:sz w:val="34"/>
          <w:szCs w:val="34"/>
          <w:cs/>
        </w:rPr>
        <w:t xml:space="preserve">ที่ </w:t>
      </w:r>
      <w:proofErr w:type="spellStart"/>
      <w:r w:rsidRPr="0078645E">
        <w:rPr>
          <w:rStyle w:val="style1"/>
          <w:rFonts w:ascii="TH SarabunIT๙" w:hAnsi="TH SarabunIT๙" w:cs="TH SarabunIT๙"/>
          <w:spacing w:val="-6"/>
          <w:sz w:val="34"/>
          <w:szCs w:val="34"/>
          <w:cs/>
        </w:rPr>
        <w:t>ท.ป</w:t>
      </w:r>
      <w:proofErr w:type="spellEnd"/>
      <w:r w:rsidRPr="0078645E">
        <w:rPr>
          <w:rStyle w:val="style1"/>
          <w:rFonts w:ascii="TH SarabunIT๙" w:hAnsi="TH SarabunIT๙" w:cs="TH SarabunIT๙"/>
          <w:spacing w:val="-6"/>
          <w:sz w:val="34"/>
          <w:szCs w:val="34"/>
          <w:cs/>
        </w:rPr>
        <w:t xml:space="preserve">. </w:t>
      </w:r>
      <w:r w:rsidR="008321FD" w:rsidRPr="0078645E">
        <w:rPr>
          <w:rStyle w:val="style1"/>
          <w:rFonts w:ascii="TH SarabunIT๙" w:hAnsi="TH SarabunIT๙" w:cs="TH SarabunIT๙"/>
          <w:spacing w:val="-6"/>
          <w:sz w:val="34"/>
          <w:szCs w:val="34"/>
          <w:cs/>
        </w:rPr>
        <w:t>๒๐๕/๒๕๕๖</w:t>
      </w:r>
      <w:r w:rsidR="003443BA">
        <w:rPr>
          <w:rStyle w:val="style1"/>
          <w:rFonts w:ascii="TH SarabunIT๙" w:hAnsi="TH SarabunIT๙" w:cs="TH SarabunIT๙"/>
          <w:sz w:val="34"/>
          <w:szCs w:val="34"/>
          <w:cs/>
          <w:lang w:val="fr-FR"/>
        </w:rPr>
        <w:br/>
      </w:r>
      <w:r w:rsidRPr="0078645E">
        <w:rPr>
          <w:rFonts w:ascii="TH SarabunIT๙" w:hAnsi="TH SarabunIT๙" w:cs="TH SarabunIT๙"/>
          <w:sz w:val="34"/>
          <w:szCs w:val="34"/>
          <w:cs/>
          <w:lang w:val="fr-FR"/>
        </w:rPr>
        <w:t xml:space="preserve">เรื่อง </w:t>
      </w:r>
      <w:r w:rsidRPr="0078645E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t>สั่งให้ผ</w:t>
      </w:r>
      <w:r w:rsidR="00383A72" w:rsidRPr="0078645E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t>ู้จ่ายเงินได้พึงประเมินตามมาตรา </w:t>
      </w:r>
      <w:r w:rsidR="00383A72" w:rsidRPr="0078645E">
        <w:rPr>
          <w:rStyle w:val="Strong"/>
          <w:rFonts w:ascii="TH SarabunIT๙" w:hAnsi="TH SarabunIT๙" w:cs="TH SarabunIT๙"/>
          <w:b w:val="0"/>
          <w:bCs w:val="0"/>
          <w:sz w:val="34"/>
          <w:szCs w:val="34"/>
        </w:rPr>
        <w:t>40 </w:t>
      </w:r>
      <w:r w:rsidRPr="0078645E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t>แห่งประมวลรัษฎากร</w:t>
      </w:r>
      <w:r w:rsidR="00383A72" w:rsidRPr="0078645E">
        <w:rPr>
          <w:rStyle w:val="Strong"/>
          <w:rFonts w:ascii="TH SarabunIT๙" w:hAnsi="TH SarabunIT๙" w:cs="TH SarabunIT๙"/>
          <w:b w:val="0"/>
          <w:bCs w:val="0"/>
          <w:sz w:val="34"/>
          <w:szCs w:val="34"/>
        </w:rPr>
        <w:t> </w:t>
      </w:r>
      <w:r w:rsidR="00383A72" w:rsidRPr="0078645E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t>มีหน้าที่หักภาษีเงินได้</w:t>
      </w:r>
      <w:r w:rsidR="003443BA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br/>
      </w:r>
      <w:r w:rsidR="00383A72" w:rsidRPr="0078645E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t>ณ</w:t>
      </w:r>
      <w:r w:rsidR="00383A72" w:rsidRPr="0078645E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> </w:t>
      </w:r>
      <w:r w:rsidRPr="0078645E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t>ที่จ่าย</w:t>
      </w:r>
      <w:r w:rsidR="008321FD" w:rsidRPr="0078645E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 xml:space="preserve"> </w:t>
      </w:r>
      <w:r w:rsidRPr="0078645E">
        <w:rPr>
          <w:rStyle w:val="style1"/>
          <w:rFonts w:ascii="TH SarabunIT๙" w:hAnsi="TH SarabunIT๙" w:cs="TH SarabunIT๙"/>
          <w:sz w:val="34"/>
          <w:szCs w:val="34"/>
          <w:cs/>
        </w:rPr>
        <w:t xml:space="preserve">ลงวันที่ </w:t>
      </w:r>
      <w:r w:rsidR="008321FD" w:rsidRPr="0078645E">
        <w:rPr>
          <w:rStyle w:val="style1"/>
          <w:rFonts w:ascii="TH SarabunIT๙" w:hAnsi="TH SarabunIT๙" w:cs="TH SarabunIT๙"/>
          <w:sz w:val="34"/>
          <w:szCs w:val="34"/>
          <w:cs/>
        </w:rPr>
        <w:t>๒๙ มกราคม พ.ศ. ๒๕๕๖</w:t>
      </w:r>
      <w:r w:rsidRPr="0078645E">
        <w:rPr>
          <w:rStyle w:val="style1"/>
          <w:rFonts w:ascii="TH SarabunIT๙" w:hAnsi="TH SarabunIT๙" w:cs="TH SarabunIT๙"/>
          <w:sz w:val="34"/>
          <w:szCs w:val="34"/>
          <w:cs/>
        </w:rPr>
        <w:t xml:space="preserve"> </w:t>
      </w:r>
    </w:p>
    <w:p w:rsidR="003443BA" w:rsidRPr="003443BA" w:rsidRDefault="009F74DA" w:rsidP="003443BA">
      <w:pPr>
        <w:pStyle w:val="NormalWeb"/>
        <w:spacing w:before="0" w:beforeAutospacing="0" w:after="0" w:afterAutospacing="0"/>
        <w:ind w:firstLine="1440"/>
        <w:jc w:val="thaiDistribute"/>
        <w:rPr>
          <w:rStyle w:val="style1"/>
          <w:rFonts w:ascii="TH SarabunIT๙" w:hAnsi="TH SarabunIT๙" w:cs="TH SarabunIT๙" w:hint="cs"/>
          <w:spacing w:val="-6"/>
          <w:sz w:val="34"/>
          <w:szCs w:val="34"/>
        </w:rPr>
      </w:pPr>
      <w:r w:rsidRPr="00D738BE">
        <w:rPr>
          <w:rStyle w:val="style1"/>
          <w:rFonts w:ascii="TH SarabunIT๙" w:hAnsi="TH SarabunIT๙" w:cs="TH SarabunIT๙"/>
          <w:spacing w:val="12"/>
          <w:sz w:val="34"/>
          <w:szCs w:val="34"/>
        </w:rPr>
        <w:t>“</w:t>
      </w:r>
      <w:r w:rsidR="005B01C9">
        <w:rPr>
          <w:rStyle w:val="Strong"/>
          <w:rFonts w:ascii="TH SarabunIT๙" w:hAnsi="TH SarabunIT๙" w:cs="TH SarabunIT๙" w:hint="cs"/>
          <w:b w:val="0"/>
          <w:bCs w:val="0"/>
          <w:spacing w:val="12"/>
          <w:sz w:val="34"/>
          <w:szCs w:val="34"/>
          <w:cs/>
        </w:rPr>
        <w:t>(4)</w:t>
      </w:r>
      <w:r w:rsidR="00383A72">
        <w:rPr>
          <w:rFonts w:ascii="TH SarabunIT๙" w:hAnsi="TH SarabunIT๙" w:cs="TH SarabunIT๙"/>
          <w:spacing w:val="12"/>
          <w:sz w:val="34"/>
          <w:szCs w:val="34"/>
        </w:rPr>
        <w:t> </w:t>
      </w:r>
      <w:r w:rsidR="008F36DB">
        <w:rPr>
          <w:rStyle w:val="style1"/>
          <w:rFonts w:ascii="TH SarabunIT๙" w:hAnsi="TH SarabunIT๙" w:cs="TH SarabunIT๙" w:hint="cs"/>
          <w:sz w:val="34"/>
          <w:szCs w:val="34"/>
          <w:cs/>
          <w:lang w:val="fr-FR"/>
        </w:rPr>
        <w:t>บุคคล บริษัท หรือห้างหุ้นส่วนนิติบุคคล หรือนิติบุคคลอื่น ห้างหุ้นส่วนสามัญ</w:t>
      </w:r>
      <w:r w:rsidR="003443BA">
        <w:rPr>
          <w:rStyle w:val="style1"/>
          <w:rFonts w:ascii="TH SarabunIT๙" w:hAnsi="TH SarabunIT๙" w:cs="TH SarabunIT๙"/>
          <w:sz w:val="34"/>
          <w:szCs w:val="34"/>
          <w:cs/>
          <w:lang w:val="fr-FR"/>
        </w:rPr>
        <w:br/>
      </w:r>
      <w:r w:rsidR="008F36DB" w:rsidRPr="003443BA">
        <w:rPr>
          <w:rStyle w:val="style1"/>
          <w:rFonts w:ascii="TH SarabunIT๙" w:hAnsi="TH SarabunIT๙" w:cs="TH SarabunIT๙" w:hint="cs"/>
          <w:spacing w:val="-10"/>
          <w:sz w:val="34"/>
          <w:szCs w:val="34"/>
          <w:cs/>
          <w:lang w:val="fr-FR"/>
        </w:rPr>
        <w:t xml:space="preserve">หรือคณะบุคคลที่มิใช่นิติบุคคล ซึ่งเป็นผู้จ่ายเงินได้พึงประเมินตามมาตรา </w:t>
      </w:r>
      <w:r w:rsidR="008F36DB" w:rsidRPr="003443BA">
        <w:rPr>
          <w:rStyle w:val="style1"/>
          <w:rFonts w:ascii="TH SarabunIT๙" w:hAnsi="TH SarabunIT๙" w:cs="TH SarabunIT๙"/>
          <w:spacing w:val="-10"/>
          <w:sz w:val="34"/>
          <w:szCs w:val="34"/>
        </w:rPr>
        <w:t>40 (4) (</w:t>
      </w:r>
      <w:r w:rsidR="008F36DB" w:rsidRPr="003443BA">
        <w:rPr>
          <w:rStyle w:val="style1"/>
          <w:rFonts w:ascii="TH SarabunIT๙" w:hAnsi="TH SarabunIT๙" w:cs="TH SarabunIT๙" w:hint="cs"/>
          <w:spacing w:val="-10"/>
          <w:sz w:val="34"/>
          <w:szCs w:val="34"/>
          <w:cs/>
        </w:rPr>
        <w:t>ก) แห่งประมวลรัษฎากร</w:t>
      </w:r>
      <w:r w:rsidR="003443BA">
        <w:rPr>
          <w:rStyle w:val="style1"/>
          <w:rFonts w:ascii="TH SarabunIT๙" w:hAnsi="TH SarabunIT๙" w:cs="TH SarabunIT๙"/>
          <w:spacing w:val="-10"/>
          <w:sz w:val="34"/>
          <w:szCs w:val="34"/>
        </w:rPr>
        <w:br/>
      </w:r>
      <w:r w:rsidR="008F36DB" w:rsidRPr="003443BA">
        <w:rPr>
          <w:rStyle w:val="style1"/>
          <w:rFonts w:ascii="TH SarabunIT๙" w:hAnsi="TH SarabunIT๙" w:cs="TH SarabunIT๙" w:hint="cs"/>
          <w:spacing w:val="-6"/>
          <w:sz w:val="34"/>
          <w:szCs w:val="34"/>
          <w:cs/>
        </w:rPr>
        <w:t>ให้แก่ผู้รับซึ่งเป็น</w:t>
      </w:r>
      <w:r w:rsidR="00CD0064" w:rsidRPr="003443BA">
        <w:rPr>
          <w:rStyle w:val="style1"/>
          <w:rFonts w:ascii="TH SarabunIT๙" w:hAnsi="TH SarabunIT๙" w:cs="TH SarabunIT๙" w:hint="cs"/>
          <w:spacing w:val="-6"/>
          <w:sz w:val="34"/>
          <w:szCs w:val="34"/>
          <w:cs/>
        </w:rPr>
        <w:t>กองทุนรวมที่เป็นนิติบุคคลที่ตั้งขึ้นตามกฎหมายไทย</w:t>
      </w:r>
      <w:r w:rsidR="00940608" w:rsidRPr="003443BA">
        <w:rPr>
          <w:rStyle w:val="style1"/>
          <w:rFonts w:ascii="TH SarabunIT๙" w:hAnsi="TH SarabunIT๙" w:cs="TH SarabunIT๙" w:hint="cs"/>
          <w:spacing w:val="-6"/>
          <w:sz w:val="34"/>
          <w:szCs w:val="34"/>
          <w:cs/>
        </w:rPr>
        <w:t xml:space="preserve"> หักภาษี ณ ที่จ่าย โดยคำนวณหักไว้</w:t>
      </w:r>
    </w:p>
    <w:p w:rsidR="00B3300E" w:rsidRDefault="00940608" w:rsidP="003443BA">
      <w:pPr>
        <w:pStyle w:val="NormalWeb"/>
        <w:spacing w:before="0" w:beforeAutospacing="0" w:after="0" w:afterAutospacing="0"/>
        <w:jc w:val="thaiDistribute"/>
        <w:rPr>
          <w:rStyle w:val="style1"/>
          <w:rFonts w:ascii="TH SarabunIT๙" w:hAnsi="TH SarabunIT๙" w:cs="TH SarabunIT๙"/>
          <w:sz w:val="34"/>
          <w:szCs w:val="34"/>
        </w:rPr>
      </w:pPr>
      <w:r>
        <w:rPr>
          <w:rStyle w:val="style1"/>
          <w:rFonts w:ascii="TH SarabunIT๙" w:hAnsi="TH SarabunIT๙" w:cs="TH SarabunIT๙" w:hint="cs"/>
          <w:sz w:val="34"/>
          <w:szCs w:val="34"/>
          <w:cs/>
        </w:rPr>
        <w:t xml:space="preserve">ในอัตราร้อยละ </w:t>
      </w:r>
      <w:r>
        <w:rPr>
          <w:rStyle w:val="style1"/>
          <w:rFonts w:ascii="TH SarabunIT๙" w:hAnsi="TH SarabunIT๙" w:cs="TH SarabunIT๙"/>
          <w:sz w:val="34"/>
          <w:szCs w:val="34"/>
        </w:rPr>
        <w:t>15.0</w:t>
      </w:r>
    </w:p>
    <w:p w:rsidR="009F74DA" w:rsidRDefault="00B3300E" w:rsidP="003443BA">
      <w:pPr>
        <w:pStyle w:val="NormalWeb"/>
        <w:spacing w:before="0" w:beforeAutospacing="0"/>
        <w:ind w:firstLine="1440"/>
        <w:jc w:val="thaiDistribute"/>
        <w:rPr>
          <w:rStyle w:val="style1"/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ในกรณี</w:t>
      </w:r>
      <w:r w:rsidRPr="00256C63">
        <w:rPr>
          <w:rFonts w:ascii="TH SarabunIT๙" w:hAnsi="TH SarabunIT๙" w:cs="TH SarabunIT๙" w:hint="cs"/>
          <w:sz w:val="34"/>
          <w:szCs w:val="34"/>
          <w:cs/>
        </w:rPr>
        <w:t>ที่เงินได้พึงประเมินตามมาตรา 40 (4) (ก) แห่งประมวลรัษฎากร</w:t>
      </w:r>
      <w:r w:rsidR="003443BA">
        <w:rPr>
          <w:rFonts w:ascii="TH SarabunIT๙" w:hAnsi="TH SarabunIT๙" w:cs="TH SarabunIT๙"/>
          <w:sz w:val="34"/>
          <w:szCs w:val="34"/>
          <w:cs/>
        </w:rPr>
        <w:br/>
      </w:r>
      <w:r w:rsidRPr="00256C63">
        <w:rPr>
          <w:rFonts w:ascii="TH SarabunIT๙" w:hAnsi="TH SarabunIT๙" w:cs="TH SarabunIT๙" w:hint="cs"/>
          <w:sz w:val="34"/>
          <w:szCs w:val="34"/>
          <w:cs/>
        </w:rPr>
        <w:t>เป็นผลต่างระหว่างราคาไถ่ถอนกับราคาจำหน่ายตั๋วเงินหรือตราสารแสดงสิทธิในหนี้</w:t>
      </w:r>
      <w:r w:rsidR="008162C3">
        <w:rPr>
          <w:rStyle w:val="style1"/>
          <w:rFonts w:ascii="TH SarabunIT๙" w:hAnsi="TH SarabunIT๙" w:cs="TH SarabunIT๙" w:hint="cs"/>
          <w:sz w:val="34"/>
          <w:szCs w:val="34"/>
          <w:cs/>
        </w:rPr>
        <w:t>ที่มีการออกจำหน่าย</w:t>
      </w:r>
      <w:r w:rsidR="008162C3" w:rsidRPr="003443BA">
        <w:rPr>
          <w:rStyle w:val="style1"/>
          <w:rFonts w:ascii="TH SarabunIT๙" w:hAnsi="TH SarabunIT๙" w:cs="TH SarabunIT๙" w:hint="cs"/>
          <w:spacing w:val="-10"/>
          <w:sz w:val="34"/>
          <w:szCs w:val="34"/>
          <w:cs/>
        </w:rPr>
        <w:t>ในครั้งแรกของตั๋วเงินหรือตราสารแสดงสิทธิในหนี้นั้น</w:t>
      </w:r>
      <w:r w:rsidRPr="003443BA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 ให้ถือว่าผู้ออกตั๋วเงินหรือผู้ออกตราสารแสดงสิทธิในหนี้</w:t>
      </w:r>
      <w:r w:rsidR="003443BA">
        <w:rPr>
          <w:rFonts w:ascii="TH SarabunIT๙" w:hAnsi="TH SarabunIT๙" w:cs="TH SarabunIT๙"/>
          <w:spacing w:val="-10"/>
          <w:sz w:val="34"/>
          <w:szCs w:val="34"/>
        </w:rPr>
        <w:br/>
      </w:r>
      <w:r w:rsidRPr="003443BA">
        <w:rPr>
          <w:rFonts w:ascii="TH SarabunIT๙" w:hAnsi="TH SarabunIT๙" w:cs="TH SarabunIT๙" w:hint="cs"/>
          <w:spacing w:val="-10"/>
          <w:sz w:val="34"/>
          <w:szCs w:val="34"/>
          <w:cs/>
        </w:rPr>
        <w:t>ให้แก่กองทุนรวมที่เป็นนิติบุคคลที่ตั้งขึ้นตามกฎหมายไทย</w:t>
      </w:r>
      <w:r w:rsidR="005A2C73" w:rsidRPr="003443BA">
        <w:rPr>
          <w:rFonts w:ascii="TH SarabunIT๙" w:hAnsi="TH SarabunIT๙" w:cs="TH SarabunIT๙" w:hint="cs"/>
          <w:spacing w:val="-10"/>
          <w:sz w:val="34"/>
          <w:szCs w:val="34"/>
          <w:cs/>
        </w:rPr>
        <w:t>ซึ่งเป็น</w:t>
      </w:r>
      <w:r w:rsidR="005A2C73" w:rsidRPr="003443BA">
        <w:rPr>
          <w:rFonts w:ascii="TH SarabunIT๙" w:hAnsi="TH SarabunIT๙" w:cs="TH SarabunIT๙"/>
          <w:spacing w:val="-10"/>
          <w:sz w:val="34"/>
          <w:szCs w:val="34"/>
          <w:cs/>
        </w:rPr>
        <w:t>ผู้ทรงคนแรกของตั๋วเงินหรือตราสารแสดงสิทธิ</w:t>
      </w:r>
      <w:r w:rsidR="003443BA">
        <w:rPr>
          <w:rFonts w:ascii="TH SarabunIT๙" w:hAnsi="TH SarabunIT๙" w:cs="TH SarabunIT๙"/>
          <w:spacing w:val="-10"/>
          <w:sz w:val="34"/>
          <w:szCs w:val="34"/>
        </w:rPr>
        <w:br/>
      </w:r>
      <w:r w:rsidR="005A2C73" w:rsidRPr="003443BA">
        <w:rPr>
          <w:rFonts w:ascii="TH SarabunIT๙" w:hAnsi="TH SarabunIT๙" w:cs="TH SarabunIT๙"/>
          <w:spacing w:val="-10"/>
          <w:sz w:val="34"/>
          <w:szCs w:val="34"/>
          <w:cs/>
        </w:rPr>
        <w:t>ในหนี้นั้น</w:t>
      </w:r>
      <w:r w:rsidRPr="003443BA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 เป็นผู้จ่ายเงินได้พึงประเมิน และให้เรียกเก็บภาษีเงินได้จากกองทุนรวมดังกล่าวในอัตราที่กำหนดไว้</w:t>
      </w:r>
      <w:r w:rsidR="003443BA">
        <w:rPr>
          <w:rFonts w:ascii="TH SarabunIT๙" w:hAnsi="TH SarabunIT๙" w:cs="TH SarabunIT๙"/>
          <w:spacing w:val="-10"/>
          <w:sz w:val="34"/>
          <w:szCs w:val="34"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>ในวรรคหนึ่ง</w:t>
      </w:r>
      <w:r w:rsidR="005A2C7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56C63">
        <w:rPr>
          <w:rFonts w:ascii="TH SarabunIT๙" w:hAnsi="TH SarabunIT๙" w:cs="TH SarabunIT๙" w:hint="cs"/>
          <w:sz w:val="34"/>
          <w:szCs w:val="34"/>
          <w:cs/>
        </w:rPr>
        <w:t>และให้ถือว่าภาษีท</w:t>
      </w:r>
      <w:r w:rsidR="005A2C73">
        <w:rPr>
          <w:rFonts w:ascii="TH SarabunIT๙" w:hAnsi="TH SarabunIT๙" w:cs="TH SarabunIT๙" w:hint="cs"/>
          <w:sz w:val="34"/>
          <w:szCs w:val="34"/>
          <w:cs/>
        </w:rPr>
        <w:t>ี่เรียกเก็บนั้นเป็นภาษีที่หักไว้</w:t>
      </w:r>
      <w:r w:rsidR="00CD0064">
        <w:rPr>
          <w:rStyle w:val="style1"/>
          <w:rFonts w:ascii="TH SarabunIT๙" w:hAnsi="TH SarabunIT๙" w:cs="TH SarabunIT๙" w:hint="cs"/>
          <w:sz w:val="34"/>
          <w:szCs w:val="34"/>
          <w:cs/>
        </w:rPr>
        <w:t xml:space="preserve">” </w:t>
      </w:r>
    </w:p>
    <w:p w:rsidR="00015642" w:rsidRDefault="00015642" w:rsidP="00015642">
      <w:pPr>
        <w:pStyle w:val="NormalWeb"/>
        <w:spacing w:before="0" w:beforeAutospacing="0"/>
        <w:ind w:firstLine="1440"/>
        <w:jc w:val="thaiDistribute"/>
        <w:rPr>
          <w:rStyle w:val="style1"/>
          <w:rFonts w:ascii="TH SarabunIT๙" w:hAnsi="TH SarabunIT๙" w:cs="TH SarabunIT๙"/>
          <w:sz w:val="34"/>
          <w:szCs w:val="34"/>
        </w:rPr>
      </w:pPr>
    </w:p>
    <w:p w:rsidR="00015642" w:rsidRDefault="00015642" w:rsidP="00015642">
      <w:pPr>
        <w:pStyle w:val="NormalWeb"/>
        <w:spacing w:before="0" w:beforeAutospacing="0"/>
        <w:ind w:firstLine="1440"/>
        <w:jc w:val="right"/>
        <w:rPr>
          <w:rStyle w:val="style1"/>
          <w:rFonts w:ascii="TH SarabunIT๙" w:hAnsi="TH SarabunIT๙" w:cs="TH SarabunIT๙"/>
          <w:sz w:val="34"/>
          <w:szCs w:val="34"/>
          <w:cs/>
        </w:rPr>
      </w:pPr>
      <w:r>
        <w:rPr>
          <w:rStyle w:val="style1"/>
          <w:rFonts w:ascii="TH SarabunIT๙" w:hAnsi="TH SarabunIT๙" w:cs="TH SarabunIT๙" w:hint="cs"/>
          <w:sz w:val="34"/>
          <w:szCs w:val="34"/>
          <w:cs/>
        </w:rPr>
        <w:t>/ ข้อ 2</w:t>
      </w:r>
      <w:r w:rsidR="00B10A06">
        <w:rPr>
          <w:rStyle w:val="style1"/>
          <w:rFonts w:ascii="TH SarabunIT๙" w:hAnsi="TH SarabunIT๙" w:cs="TH SarabunIT๙"/>
          <w:sz w:val="34"/>
          <w:szCs w:val="34"/>
        </w:rPr>
        <w:t xml:space="preserve"> </w:t>
      </w:r>
      <w:r w:rsidR="00B10A06">
        <w:rPr>
          <w:rStyle w:val="style1"/>
          <w:rFonts w:ascii="TH SarabunIT๙" w:hAnsi="TH SarabunIT๙" w:cs="TH SarabunIT๙" w:hint="cs"/>
          <w:sz w:val="34"/>
          <w:szCs w:val="34"/>
          <w:cs/>
        </w:rPr>
        <w:t>ให้ยกเลิก</w:t>
      </w:r>
      <w:r>
        <w:rPr>
          <w:rStyle w:val="style1"/>
          <w:rFonts w:ascii="TH SarabunIT๙" w:hAnsi="TH SarabunIT๙" w:cs="TH SarabunIT๙" w:hint="cs"/>
          <w:sz w:val="34"/>
          <w:szCs w:val="34"/>
          <w:cs/>
        </w:rPr>
        <w:t xml:space="preserve"> ...</w:t>
      </w:r>
    </w:p>
    <w:p w:rsidR="00015642" w:rsidRDefault="00015642" w:rsidP="00015642">
      <w:pPr>
        <w:pStyle w:val="NormalWeb"/>
        <w:spacing w:before="0" w:beforeAutospacing="0"/>
        <w:ind w:firstLine="1440"/>
        <w:jc w:val="thaiDistribute"/>
        <w:rPr>
          <w:rStyle w:val="style1"/>
          <w:rFonts w:ascii="TH SarabunIT๙" w:hAnsi="TH SarabunIT๙" w:cs="TH SarabunIT๙"/>
          <w:sz w:val="34"/>
          <w:szCs w:val="34"/>
        </w:rPr>
      </w:pPr>
    </w:p>
    <w:p w:rsidR="00015642" w:rsidRDefault="00015642" w:rsidP="00015642">
      <w:pPr>
        <w:pStyle w:val="NormalWeb"/>
        <w:spacing w:before="0" w:beforeAutospacing="0"/>
        <w:ind w:firstLine="1440"/>
        <w:jc w:val="thaiDistribute"/>
        <w:rPr>
          <w:rStyle w:val="style1"/>
          <w:rFonts w:ascii="TH SarabunIT๙" w:hAnsi="TH SarabunIT๙" w:cs="TH SarabunIT๙"/>
          <w:sz w:val="34"/>
          <w:szCs w:val="34"/>
        </w:rPr>
      </w:pPr>
    </w:p>
    <w:p w:rsidR="00AE64D3" w:rsidRPr="0000108C" w:rsidRDefault="00AE64D3" w:rsidP="001C510A">
      <w:pPr>
        <w:pStyle w:val="NormalWeb"/>
        <w:spacing w:before="0" w:beforeAutospacing="0" w:after="0" w:afterAutospacing="0"/>
        <w:ind w:firstLine="1440"/>
        <w:jc w:val="thaiDistribute"/>
        <w:rPr>
          <w:rStyle w:val="style1"/>
          <w:rFonts w:ascii="TH SarabunIT๙" w:hAnsi="TH SarabunIT๙" w:cs="TH SarabunIT๙"/>
          <w:sz w:val="34"/>
          <w:szCs w:val="34"/>
          <w:cs/>
        </w:rPr>
      </w:pPr>
      <w:r>
        <w:rPr>
          <w:rStyle w:val="style1"/>
          <w:rFonts w:ascii="TH SarabunIT๙" w:hAnsi="TH SarabunIT๙" w:cs="TH SarabunIT๙" w:hint="cs"/>
          <w:sz w:val="34"/>
          <w:szCs w:val="34"/>
          <w:cs/>
        </w:rPr>
        <w:t xml:space="preserve">ข้อ 2 </w:t>
      </w:r>
      <w:r w:rsidR="00015642">
        <w:rPr>
          <w:rStyle w:val="style1"/>
          <w:rFonts w:ascii="TH SarabunIT๙" w:hAnsi="TH SarabunIT๙" w:cs="TH SarabunIT๙" w:hint="cs"/>
          <w:sz w:val="34"/>
          <w:szCs w:val="34"/>
          <w:cs/>
        </w:rPr>
        <w:t xml:space="preserve">ให้ยกเลิกความในข้อ 5 ของคำสั่งกรมสรรพากรที่ </w:t>
      </w:r>
      <w:proofErr w:type="spellStart"/>
      <w:r w:rsidR="00015642">
        <w:rPr>
          <w:rStyle w:val="style1"/>
          <w:rFonts w:ascii="TH SarabunIT๙" w:hAnsi="TH SarabunIT๙" w:cs="TH SarabunIT๙" w:hint="cs"/>
          <w:sz w:val="34"/>
          <w:szCs w:val="34"/>
          <w:cs/>
        </w:rPr>
        <w:t>ท.ป</w:t>
      </w:r>
      <w:proofErr w:type="spellEnd"/>
      <w:r w:rsidR="00015642">
        <w:rPr>
          <w:rStyle w:val="style1"/>
          <w:rFonts w:ascii="TH SarabunIT๙" w:hAnsi="TH SarabunIT๙" w:cs="TH SarabunIT๙" w:hint="cs"/>
          <w:sz w:val="34"/>
          <w:szCs w:val="34"/>
          <w:cs/>
        </w:rPr>
        <w:t xml:space="preserve">. 4/2528 </w:t>
      </w:r>
      <w:r w:rsidR="00015642" w:rsidRPr="00015642">
        <w:rPr>
          <w:rStyle w:val="style1"/>
          <w:rFonts w:ascii="TH SarabunIT๙" w:hAnsi="TH SarabunIT๙" w:cs="TH SarabunIT๙"/>
          <w:sz w:val="34"/>
          <w:szCs w:val="34"/>
          <w:cs/>
        </w:rPr>
        <w:t>เรื่อง สั่งให้</w:t>
      </w:r>
      <w:r w:rsidR="001C510A">
        <w:rPr>
          <w:rStyle w:val="style1"/>
          <w:rFonts w:ascii="TH SarabunIT๙" w:hAnsi="TH SarabunIT๙" w:cs="TH SarabunIT๙" w:hint="cs"/>
          <w:sz w:val="34"/>
          <w:szCs w:val="34"/>
          <w:cs/>
        </w:rPr>
        <w:br/>
      </w:r>
      <w:r w:rsidR="00015642" w:rsidRPr="001C510A">
        <w:rPr>
          <w:rStyle w:val="style1"/>
          <w:rFonts w:ascii="TH SarabunIT๙" w:hAnsi="TH SarabunIT๙" w:cs="TH SarabunIT๙"/>
          <w:spacing w:val="-4"/>
          <w:sz w:val="34"/>
          <w:szCs w:val="34"/>
          <w:cs/>
        </w:rPr>
        <w:t>ผู้จ่ายเงินได้พึงประเมินตามมาตรา 40 แห่งประมวลรัษฎากร มีหน้าที่หักภาษีเงินได้</w:t>
      </w:r>
      <w:r w:rsidR="00015642" w:rsidRPr="001C510A">
        <w:rPr>
          <w:rStyle w:val="style1"/>
          <w:rFonts w:ascii="TH SarabunIT๙" w:hAnsi="TH SarabunIT๙" w:cs="TH SarabunIT๙"/>
          <w:spacing w:val="-4"/>
          <w:sz w:val="34"/>
          <w:szCs w:val="34"/>
        </w:rPr>
        <w:t xml:space="preserve"> </w:t>
      </w:r>
      <w:r w:rsidR="00015642" w:rsidRPr="001C510A">
        <w:rPr>
          <w:rStyle w:val="style1"/>
          <w:rFonts w:ascii="TH SarabunIT๙" w:hAnsi="TH SarabunIT๙" w:cs="TH SarabunIT๙"/>
          <w:spacing w:val="-4"/>
          <w:sz w:val="34"/>
          <w:szCs w:val="34"/>
          <w:cs/>
        </w:rPr>
        <w:t>ณ ที่จ่าย</w:t>
      </w:r>
      <w:r w:rsidR="003443BA">
        <w:rPr>
          <w:rStyle w:val="style1"/>
          <w:rFonts w:ascii="TH SarabunIT๙" w:hAnsi="TH SarabunIT๙" w:cs="TH SarabunIT๙" w:hint="cs"/>
          <w:spacing w:val="-4"/>
          <w:sz w:val="34"/>
          <w:szCs w:val="34"/>
          <w:cs/>
        </w:rPr>
        <w:br/>
      </w:r>
      <w:r w:rsidR="00015642" w:rsidRPr="001C510A">
        <w:rPr>
          <w:rStyle w:val="style1"/>
          <w:rFonts w:ascii="TH SarabunIT๙" w:hAnsi="TH SarabunIT๙" w:cs="TH SarabunIT๙"/>
          <w:spacing w:val="-4"/>
          <w:sz w:val="34"/>
          <w:szCs w:val="34"/>
          <w:cs/>
        </w:rPr>
        <w:t>ลงวันที่ 26</w:t>
      </w:r>
      <w:r w:rsidR="00015642" w:rsidRPr="00015642">
        <w:rPr>
          <w:rStyle w:val="style1"/>
          <w:rFonts w:ascii="TH SarabunIT๙" w:hAnsi="TH SarabunIT๙" w:cs="TH SarabunIT๙"/>
          <w:sz w:val="34"/>
          <w:szCs w:val="34"/>
          <w:cs/>
        </w:rPr>
        <w:t xml:space="preserve"> กันยายน พ.ศ. 2528 ซึ่งแก้ไขเพิ่มเติมโดยคำสั่งกรมสรรพากร ที่ </w:t>
      </w:r>
      <w:proofErr w:type="spellStart"/>
      <w:r w:rsidR="00015642" w:rsidRPr="00015642">
        <w:rPr>
          <w:rStyle w:val="style1"/>
          <w:rFonts w:ascii="TH SarabunIT๙" w:hAnsi="TH SarabunIT๙" w:cs="TH SarabunIT๙"/>
          <w:sz w:val="34"/>
          <w:szCs w:val="34"/>
          <w:cs/>
        </w:rPr>
        <w:t>ท.ป</w:t>
      </w:r>
      <w:proofErr w:type="spellEnd"/>
      <w:r w:rsidR="00015642" w:rsidRPr="00015642">
        <w:rPr>
          <w:rStyle w:val="style1"/>
          <w:rFonts w:ascii="TH SarabunIT๙" w:hAnsi="TH SarabunIT๙" w:cs="TH SarabunIT๙"/>
          <w:sz w:val="34"/>
          <w:szCs w:val="34"/>
          <w:cs/>
        </w:rPr>
        <w:t xml:space="preserve">. </w:t>
      </w:r>
      <w:r w:rsidR="00015642">
        <w:rPr>
          <w:rStyle w:val="style1"/>
          <w:rFonts w:ascii="TH SarabunIT๙" w:hAnsi="TH SarabunIT๙" w:cs="TH SarabunIT๙" w:hint="cs"/>
          <w:sz w:val="34"/>
          <w:szCs w:val="34"/>
          <w:cs/>
        </w:rPr>
        <w:t>58</w:t>
      </w:r>
      <w:r w:rsidR="00015642">
        <w:rPr>
          <w:rStyle w:val="style1"/>
          <w:rFonts w:ascii="TH SarabunIT๙" w:hAnsi="TH SarabunIT๙" w:cs="TH SarabunIT๙"/>
          <w:sz w:val="34"/>
          <w:szCs w:val="34"/>
          <w:cs/>
        </w:rPr>
        <w:t>/๒๕</w:t>
      </w:r>
      <w:r w:rsidR="00015642">
        <w:rPr>
          <w:rStyle w:val="style1"/>
          <w:rFonts w:ascii="TH SarabunIT๙" w:hAnsi="TH SarabunIT๙" w:cs="TH SarabunIT๙" w:hint="cs"/>
          <w:sz w:val="34"/>
          <w:szCs w:val="34"/>
          <w:cs/>
        </w:rPr>
        <w:t>39</w:t>
      </w:r>
      <w:r w:rsidR="003443BA">
        <w:rPr>
          <w:rStyle w:val="style1"/>
          <w:rFonts w:ascii="TH SarabunIT๙" w:hAnsi="TH SarabunIT๙" w:cs="TH SarabunIT๙"/>
          <w:sz w:val="34"/>
          <w:szCs w:val="34"/>
          <w:cs/>
        </w:rPr>
        <w:br/>
      </w:r>
      <w:r w:rsidR="00015642" w:rsidRPr="00015642">
        <w:rPr>
          <w:rStyle w:val="style1"/>
          <w:rFonts w:ascii="TH SarabunIT๙" w:hAnsi="TH SarabunIT๙" w:cs="TH SarabunIT๙"/>
          <w:sz w:val="34"/>
          <w:szCs w:val="34"/>
          <w:cs/>
        </w:rPr>
        <w:t>เรื่อง สั่งให้ผู้จ่ายเงินได้พึงประเมินตามมาตรา 40 แห่งประมวลรัษฎากร มีหน้าที่หักภาษีเงินได้</w:t>
      </w:r>
      <w:r w:rsidR="003443BA">
        <w:rPr>
          <w:rStyle w:val="style1"/>
          <w:rFonts w:ascii="TH SarabunIT๙" w:hAnsi="TH SarabunIT๙" w:cs="TH SarabunIT๙" w:hint="cs"/>
          <w:sz w:val="34"/>
          <w:szCs w:val="34"/>
          <w:cs/>
        </w:rPr>
        <w:br/>
      </w:r>
      <w:r w:rsidR="00015642" w:rsidRPr="00015642">
        <w:rPr>
          <w:rStyle w:val="style1"/>
          <w:rFonts w:ascii="TH SarabunIT๙" w:hAnsi="TH SarabunIT๙" w:cs="TH SarabunIT๙"/>
          <w:sz w:val="34"/>
          <w:szCs w:val="34"/>
          <w:cs/>
        </w:rPr>
        <w:t xml:space="preserve">ณ ที่จ่าย ลงวันที่ </w:t>
      </w:r>
      <w:r w:rsidR="00015642">
        <w:rPr>
          <w:rStyle w:val="style1"/>
          <w:rFonts w:ascii="TH SarabunIT๙" w:hAnsi="TH SarabunIT๙" w:cs="TH SarabunIT๙" w:hint="cs"/>
          <w:sz w:val="34"/>
          <w:szCs w:val="34"/>
          <w:cs/>
        </w:rPr>
        <w:t>14</w:t>
      </w:r>
      <w:r w:rsidR="00015642" w:rsidRPr="00015642">
        <w:rPr>
          <w:rStyle w:val="style1"/>
          <w:rFonts w:ascii="TH SarabunIT๙" w:hAnsi="TH SarabunIT๙" w:cs="TH SarabunIT๙"/>
          <w:sz w:val="34"/>
          <w:szCs w:val="34"/>
          <w:cs/>
        </w:rPr>
        <w:t xml:space="preserve"> </w:t>
      </w:r>
      <w:r w:rsidR="00015642">
        <w:rPr>
          <w:rStyle w:val="style1"/>
          <w:rFonts w:ascii="TH SarabunIT๙" w:hAnsi="TH SarabunIT๙" w:cs="TH SarabunIT๙" w:hint="cs"/>
          <w:sz w:val="34"/>
          <w:szCs w:val="34"/>
          <w:cs/>
        </w:rPr>
        <w:t>กุมภาพันธ์</w:t>
      </w:r>
      <w:r w:rsidR="00015642">
        <w:rPr>
          <w:rStyle w:val="style1"/>
          <w:rFonts w:ascii="TH SarabunIT๙" w:hAnsi="TH SarabunIT๙" w:cs="TH SarabunIT๙"/>
          <w:sz w:val="34"/>
          <w:szCs w:val="34"/>
          <w:cs/>
        </w:rPr>
        <w:t xml:space="preserve"> พ.ศ. ๒๕</w:t>
      </w:r>
      <w:r w:rsidR="00015642">
        <w:rPr>
          <w:rStyle w:val="style1"/>
          <w:rFonts w:ascii="TH SarabunIT๙" w:hAnsi="TH SarabunIT๙" w:cs="TH SarabunIT๙" w:hint="cs"/>
          <w:sz w:val="34"/>
          <w:szCs w:val="34"/>
          <w:cs/>
        </w:rPr>
        <w:t>39</w:t>
      </w:r>
      <w:r w:rsidR="0000108C">
        <w:rPr>
          <w:rStyle w:val="style1"/>
          <w:rFonts w:ascii="TH SarabunIT๙" w:hAnsi="TH SarabunIT๙" w:cs="TH SarabunIT๙"/>
          <w:sz w:val="34"/>
          <w:szCs w:val="34"/>
        </w:rPr>
        <w:t xml:space="preserve"> </w:t>
      </w:r>
      <w:r w:rsidR="0000108C">
        <w:rPr>
          <w:rStyle w:val="style1"/>
          <w:rFonts w:ascii="TH SarabunIT๙" w:hAnsi="TH SarabunIT๙" w:cs="TH SarabunIT๙" w:hint="cs"/>
          <w:sz w:val="34"/>
          <w:szCs w:val="34"/>
          <w:cs/>
        </w:rPr>
        <w:t>และให้ใช้ความต่อไปนี้แทน</w:t>
      </w:r>
    </w:p>
    <w:p w:rsidR="003443BA" w:rsidRPr="003443BA" w:rsidRDefault="00015642" w:rsidP="003443BA">
      <w:pPr>
        <w:pStyle w:val="NormalWeb"/>
        <w:spacing w:before="0" w:beforeAutospacing="0" w:after="0" w:afterAutospacing="0"/>
        <w:ind w:firstLine="1440"/>
        <w:jc w:val="thaiDistribute"/>
        <w:rPr>
          <w:rStyle w:val="style1"/>
          <w:rFonts w:ascii="TH SarabunIT๙" w:hAnsi="TH SarabunIT๙" w:cs="TH SarabunIT๙" w:hint="cs"/>
          <w:spacing w:val="-6"/>
          <w:sz w:val="34"/>
          <w:szCs w:val="34"/>
        </w:rPr>
      </w:pPr>
      <w:r>
        <w:rPr>
          <w:rStyle w:val="style1"/>
          <w:rFonts w:ascii="TH SarabunIT๙" w:hAnsi="TH SarabunIT๙" w:cs="TH SarabunIT๙" w:hint="cs"/>
          <w:sz w:val="34"/>
          <w:szCs w:val="34"/>
          <w:cs/>
        </w:rPr>
        <w:t>“</w:t>
      </w:r>
      <w:r w:rsidR="0000108C">
        <w:rPr>
          <w:rStyle w:val="style1"/>
          <w:rFonts w:ascii="TH SarabunIT๙" w:hAnsi="TH SarabunIT๙" w:cs="TH SarabunIT๙" w:hint="cs"/>
          <w:sz w:val="34"/>
          <w:szCs w:val="34"/>
          <w:cs/>
        </w:rPr>
        <w:t xml:space="preserve">ข้อ 5 </w:t>
      </w:r>
      <w:r w:rsidRPr="00015642">
        <w:rPr>
          <w:rStyle w:val="style1"/>
          <w:rFonts w:ascii="TH SarabunIT๙" w:hAnsi="TH SarabunIT๙" w:cs="TH SarabunIT๙"/>
          <w:sz w:val="34"/>
          <w:szCs w:val="34"/>
          <w:cs/>
        </w:rPr>
        <w:t>ให้บริษัทหรือห้างหุ้นส่วนนิติบุคคลที่ตั้งขึ้นตามกฎหมายไทย</w:t>
      </w:r>
      <w:r w:rsidR="005D274C">
        <w:rPr>
          <w:rStyle w:val="style1"/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015642">
        <w:rPr>
          <w:rStyle w:val="style1"/>
          <w:rFonts w:ascii="TH SarabunIT๙" w:hAnsi="TH SarabunIT๙" w:cs="TH SarabunIT๙"/>
          <w:sz w:val="34"/>
          <w:szCs w:val="34"/>
          <w:cs/>
        </w:rPr>
        <w:t>สถาบันการเงิน</w:t>
      </w:r>
      <w:r w:rsidR="0081584B">
        <w:rPr>
          <w:rStyle w:val="style1"/>
          <w:rFonts w:ascii="TH SarabunIT๙" w:hAnsi="TH SarabunIT๙" w:cs="TH SarabunIT๙" w:hint="cs"/>
          <w:sz w:val="34"/>
          <w:szCs w:val="34"/>
          <w:cs/>
        </w:rPr>
        <w:br/>
      </w:r>
      <w:r w:rsidRPr="00015642">
        <w:rPr>
          <w:rStyle w:val="style1"/>
          <w:rFonts w:ascii="TH SarabunIT๙" w:hAnsi="TH SarabunIT๙" w:cs="TH SarabunIT๙"/>
          <w:sz w:val="34"/>
          <w:szCs w:val="34"/>
          <w:cs/>
        </w:rPr>
        <w:t>ที่มีกฎหมายโดยเฉพาะของประเทศไทยจัดตั้งขึ้นสำหรับให้ก</w:t>
      </w:r>
      <w:r w:rsidR="0081584B">
        <w:rPr>
          <w:rStyle w:val="style1"/>
          <w:rFonts w:ascii="TH SarabunIT๙" w:hAnsi="TH SarabunIT๙" w:cs="TH SarabunIT๙"/>
          <w:sz w:val="34"/>
          <w:szCs w:val="34"/>
          <w:cs/>
        </w:rPr>
        <w:t>ู้ยืมเงินเพื่อส่งเสริมเกษตรกรรม</w:t>
      </w:r>
      <w:r w:rsidR="0081584B">
        <w:rPr>
          <w:rStyle w:val="style1"/>
          <w:rFonts w:ascii="TH SarabunIT๙" w:hAnsi="TH SarabunIT๙" w:cs="TH SarabunIT๙" w:hint="cs"/>
          <w:sz w:val="34"/>
          <w:szCs w:val="34"/>
          <w:cs/>
        </w:rPr>
        <w:br/>
      </w:r>
      <w:r w:rsidRPr="003443BA">
        <w:rPr>
          <w:rStyle w:val="style1"/>
          <w:rFonts w:ascii="TH SarabunIT๙" w:hAnsi="TH SarabunIT๙" w:cs="TH SarabunIT๙"/>
          <w:spacing w:val="-24"/>
          <w:sz w:val="34"/>
          <w:szCs w:val="34"/>
          <w:cs/>
        </w:rPr>
        <w:t>พาณิชยก</w:t>
      </w:r>
      <w:proofErr w:type="spellStart"/>
      <w:r w:rsidRPr="003443BA">
        <w:rPr>
          <w:rStyle w:val="style1"/>
          <w:rFonts w:ascii="TH SarabunIT๙" w:hAnsi="TH SarabunIT๙" w:cs="TH SarabunIT๙"/>
          <w:spacing w:val="-24"/>
          <w:sz w:val="34"/>
          <w:szCs w:val="34"/>
          <w:cs/>
        </w:rPr>
        <w:t>รรม</w:t>
      </w:r>
      <w:proofErr w:type="spellEnd"/>
      <w:r w:rsidRPr="003443BA">
        <w:rPr>
          <w:rStyle w:val="style1"/>
          <w:rFonts w:ascii="TH SarabunIT๙" w:hAnsi="TH SarabunIT๙" w:cs="TH SarabunIT๙"/>
          <w:spacing w:val="-24"/>
          <w:sz w:val="34"/>
          <w:szCs w:val="34"/>
          <w:cs/>
        </w:rPr>
        <w:t xml:space="preserve"> หรืออุตสาหกรรม </w:t>
      </w:r>
      <w:r w:rsidR="0081584B" w:rsidRPr="003443BA">
        <w:rPr>
          <w:rStyle w:val="style1"/>
          <w:rFonts w:ascii="TH SarabunIT๙" w:hAnsi="TH SarabunIT๙" w:cs="TH SarabunIT๙" w:hint="cs"/>
          <w:spacing w:val="-24"/>
          <w:sz w:val="34"/>
          <w:szCs w:val="34"/>
          <w:cs/>
        </w:rPr>
        <w:t>กองทุนรวมที่เป็นนิติบุคคลที่ตั้งขึ้นตามกฎหมายไทยแต่ไม่รวมถึงกองทุนรวมตราสารหนี้</w:t>
      </w:r>
      <w:r w:rsidR="003443BA">
        <w:rPr>
          <w:rStyle w:val="style1"/>
          <w:rFonts w:ascii="TH SarabunIT๙" w:hAnsi="TH SarabunIT๙" w:cs="TH SarabunIT๙"/>
          <w:spacing w:val="-24"/>
          <w:sz w:val="34"/>
          <w:szCs w:val="34"/>
        </w:rPr>
        <w:br/>
      </w:r>
      <w:r w:rsidR="0081584B" w:rsidRPr="003443BA">
        <w:rPr>
          <w:rStyle w:val="style1"/>
          <w:rFonts w:ascii="TH SarabunIT๙" w:hAnsi="TH SarabunIT๙" w:cs="TH SarabunIT๙" w:hint="cs"/>
          <w:spacing w:val="-10"/>
          <w:sz w:val="34"/>
          <w:szCs w:val="34"/>
          <w:cs/>
        </w:rPr>
        <w:t>และ</w:t>
      </w:r>
      <w:r w:rsidRPr="003443BA">
        <w:rPr>
          <w:rStyle w:val="style1"/>
          <w:rFonts w:ascii="TH SarabunIT๙" w:hAnsi="TH SarabunIT๙" w:cs="TH SarabunIT๙"/>
          <w:spacing w:val="-10"/>
          <w:sz w:val="34"/>
          <w:szCs w:val="34"/>
          <w:cs/>
        </w:rPr>
        <w:t>กิจการร่วมค้า ซึ่งเป็นผู้จ่ายเงินปันผล เงินส่วนแบ่งของกำไร</w:t>
      </w:r>
      <w:r w:rsidR="00B62E1A" w:rsidRPr="003443BA">
        <w:rPr>
          <w:rStyle w:val="style1"/>
          <w:rFonts w:ascii="TH SarabunIT๙" w:hAnsi="TH SarabunIT๙" w:cs="TH SarabunIT๙" w:hint="cs"/>
          <w:spacing w:val="-10"/>
          <w:sz w:val="34"/>
          <w:szCs w:val="34"/>
          <w:cs/>
        </w:rPr>
        <w:t xml:space="preserve"> </w:t>
      </w:r>
      <w:r w:rsidRPr="003443BA">
        <w:rPr>
          <w:rStyle w:val="style1"/>
          <w:rFonts w:ascii="TH SarabunIT๙" w:hAnsi="TH SarabunIT๙" w:cs="TH SarabunIT๙"/>
          <w:spacing w:val="-10"/>
          <w:sz w:val="34"/>
          <w:szCs w:val="34"/>
          <w:cs/>
        </w:rPr>
        <w:t>หรือประโยชน์อื่นใดตามมาตรา 40 (4) (ข)</w:t>
      </w:r>
      <w:r w:rsidR="003443BA">
        <w:rPr>
          <w:rStyle w:val="style1"/>
          <w:rFonts w:ascii="TH SarabunIT๙" w:hAnsi="TH SarabunIT๙" w:cs="TH SarabunIT๙"/>
          <w:sz w:val="34"/>
          <w:szCs w:val="34"/>
          <w:cs/>
        </w:rPr>
        <w:br/>
      </w:r>
      <w:r w:rsidRPr="00015642">
        <w:rPr>
          <w:rStyle w:val="style1"/>
          <w:rFonts w:ascii="TH SarabunIT๙" w:hAnsi="TH SarabunIT๙" w:cs="TH SarabunIT๙"/>
          <w:sz w:val="34"/>
          <w:szCs w:val="34"/>
          <w:cs/>
        </w:rPr>
        <w:t>แห่งประมวลรัษฎากร หักภาษี ณ ที่จ่าย โดยคำนวณหักไว้อัตราร้อยละ 10.0 กรณี</w:t>
      </w:r>
      <w:r w:rsidR="00B62E1A">
        <w:rPr>
          <w:rStyle w:val="style1"/>
          <w:rFonts w:ascii="TH SarabunIT๙" w:hAnsi="TH SarabunIT๙" w:cs="TH SarabunIT๙" w:hint="cs"/>
          <w:sz w:val="34"/>
          <w:szCs w:val="34"/>
          <w:cs/>
        </w:rPr>
        <w:t>จ่าย</w:t>
      </w:r>
      <w:r w:rsidRPr="00015642">
        <w:rPr>
          <w:rStyle w:val="style1"/>
          <w:rFonts w:ascii="TH SarabunIT๙" w:hAnsi="TH SarabunIT๙" w:cs="TH SarabunIT๙"/>
          <w:sz w:val="34"/>
          <w:szCs w:val="34"/>
          <w:cs/>
        </w:rPr>
        <w:t>ให้แก่ผู้รับ</w:t>
      </w:r>
      <w:r w:rsidR="003443BA">
        <w:rPr>
          <w:rStyle w:val="style1"/>
          <w:rFonts w:ascii="TH SarabunIT๙" w:hAnsi="TH SarabunIT๙" w:cs="TH SarabunIT๙" w:hint="cs"/>
          <w:sz w:val="34"/>
          <w:szCs w:val="34"/>
          <w:cs/>
        </w:rPr>
        <w:br/>
      </w:r>
      <w:r w:rsidRPr="003443BA">
        <w:rPr>
          <w:rStyle w:val="style1"/>
          <w:rFonts w:ascii="TH SarabunIT๙" w:hAnsi="TH SarabunIT๙" w:cs="TH SarabunIT๙"/>
          <w:spacing w:val="-6"/>
          <w:sz w:val="34"/>
          <w:szCs w:val="34"/>
          <w:cs/>
        </w:rPr>
        <w:t>ซึ่งเป็นบริษัทหรือห</w:t>
      </w:r>
      <w:r w:rsidR="00240A52" w:rsidRPr="003443BA">
        <w:rPr>
          <w:rStyle w:val="style1"/>
          <w:rFonts w:ascii="TH SarabunIT๙" w:hAnsi="TH SarabunIT๙" w:cs="TH SarabunIT๙"/>
          <w:spacing w:val="-6"/>
          <w:sz w:val="34"/>
          <w:szCs w:val="34"/>
          <w:cs/>
        </w:rPr>
        <w:t>้างหุ้นส่วนนิติบุคคลที่ตั้งขึ้น</w:t>
      </w:r>
      <w:r w:rsidR="00240A52" w:rsidRPr="003443BA">
        <w:rPr>
          <w:rStyle w:val="style1"/>
          <w:rFonts w:ascii="TH SarabunIT๙" w:hAnsi="TH SarabunIT๙" w:cs="TH SarabunIT๙" w:hint="cs"/>
          <w:spacing w:val="-6"/>
          <w:sz w:val="34"/>
          <w:szCs w:val="34"/>
          <w:cs/>
        </w:rPr>
        <w:t>ต</w:t>
      </w:r>
      <w:r w:rsidRPr="003443BA">
        <w:rPr>
          <w:rStyle w:val="style1"/>
          <w:rFonts w:ascii="TH SarabunIT๙" w:hAnsi="TH SarabunIT๙" w:cs="TH SarabunIT๙"/>
          <w:spacing w:val="-6"/>
          <w:sz w:val="34"/>
          <w:szCs w:val="34"/>
          <w:cs/>
        </w:rPr>
        <w:t>ามกฎหมายของต่างประเทศประกอบกิจการในประเทศไทย</w:t>
      </w:r>
      <w:r w:rsidR="003443BA" w:rsidRPr="003443BA">
        <w:rPr>
          <w:rStyle w:val="style1"/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</w:p>
    <w:p w:rsidR="00015642" w:rsidRPr="00015642" w:rsidRDefault="00015642" w:rsidP="003443BA">
      <w:pPr>
        <w:pStyle w:val="NormalWeb"/>
        <w:spacing w:before="0" w:beforeAutospacing="0" w:after="0" w:afterAutospacing="0"/>
        <w:jc w:val="thaiDistribute"/>
        <w:rPr>
          <w:rStyle w:val="style1"/>
          <w:rFonts w:ascii="TH SarabunIT๙" w:hAnsi="TH SarabunIT๙" w:cs="TH SarabunIT๙"/>
          <w:sz w:val="34"/>
          <w:szCs w:val="34"/>
        </w:rPr>
      </w:pPr>
      <w:r w:rsidRPr="00015642">
        <w:rPr>
          <w:rStyle w:val="style1"/>
          <w:rFonts w:ascii="TH SarabunIT๙" w:hAnsi="TH SarabunIT๙" w:cs="TH SarabunIT๙"/>
          <w:sz w:val="34"/>
          <w:szCs w:val="34"/>
          <w:cs/>
        </w:rPr>
        <w:t>หรือบริษัทหรือห้างหุ้นส่วนนิติบุคคลที่ตั้งขึ้นตามกฎหมายไทย</w:t>
      </w:r>
      <w:r w:rsidR="0081584B">
        <w:rPr>
          <w:rStyle w:val="style1"/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015642">
        <w:rPr>
          <w:rStyle w:val="style1"/>
          <w:rFonts w:ascii="TH SarabunIT๙" w:hAnsi="TH SarabunIT๙" w:cs="TH SarabunIT๙"/>
          <w:sz w:val="34"/>
          <w:szCs w:val="34"/>
          <w:cs/>
        </w:rPr>
        <w:t xml:space="preserve">แต่ไม่รวมถึง </w:t>
      </w:r>
    </w:p>
    <w:p w:rsidR="00015642" w:rsidRPr="00015642" w:rsidRDefault="00015642" w:rsidP="00DF6792">
      <w:pPr>
        <w:pStyle w:val="NormalWeb"/>
        <w:spacing w:before="0" w:beforeAutospacing="0" w:after="0" w:afterAutospacing="0"/>
        <w:ind w:firstLine="1440"/>
        <w:jc w:val="thaiDistribute"/>
        <w:rPr>
          <w:rStyle w:val="style1"/>
          <w:rFonts w:ascii="TH SarabunIT๙" w:hAnsi="TH SarabunIT๙" w:cs="TH SarabunIT๙"/>
          <w:sz w:val="34"/>
          <w:szCs w:val="34"/>
          <w:cs/>
        </w:rPr>
      </w:pPr>
      <w:r w:rsidRPr="00015642">
        <w:rPr>
          <w:rStyle w:val="style1"/>
          <w:rFonts w:ascii="TH SarabunIT๙" w:hAnsi="TH SarabunIT๙" w:cs="TH SarabunIT๙"/>
          <w:sz w:val="34"/>
          <w:szCs w:val="34"/>
          <w:cs/>
        </w:rPr>
        <w:t xml:space="preserve">(1) บริษัทจดทะเบียน </w:t>
      </w:r>
      <w:r w:rsidR="009213DF">
        <w:rPr>
          <w:rStyle w:val="style1"/>
          <w:rFonts w:ascii="TH SarabunIT๙" w:hAnsi="TH SarabunIT๙" w:cs="TH SarabunIT๙" w:hint="cs"/>
          <w:sz w:val="34"/>
          <w:szCs w:val="34"/>
          <w:cs/>
        </w:rPr>
        <w:t>เฉพาะกรณีที่ผู้จ่ายมิใช่</w:t>
      </w:r>
      <w:r w:rsidR="009213DF" w:rsidRPr="009213DF">
        <w:rPr>
          <w:rStyle w:val="style1"/>
          <w:rFonts w:ascii="TH SarabunIT๙" w:hAnsi="TH SarabunIT๙" w:cs="TH SarabunIT๙"/>
          <w:sz w:val="34"/>
          <w:szCs w:val="34"/>
          <w:cs/>
        </w:rPr>
        <w:t>กองทุนรวมอสังหาริมทรัพย์</w:t>
      </w:r>
      <w:r w:rsidR="003443BA">
        <w:rPr>
          <w:rStyle w:val="style1"/>
          <w:rFonts w:ascii="TH SarabunIT๙" w:hAnsi="TH SarabunIT๙" w:cs="TH SarabunIT๙" w:hint="cs"/>
          <w:sz w:val="34"/>
          <w:szCs w:val="34"/>
          <w:cs/>
        </w:rPr>
        <w:br/>
      </w:r>
      <w:r w:rsidR="009213DF" w:rsidRPr="009213DF">
        <w:rPr>
          <w:rStyle w:val="style1"/>
          <w:rFonts w:ascii="TH SarabunIT๙" w:hAnsi="TH SarabunIT๙" w:cs="TH SarabunIT๙"/>
          <w:sz w:val="34"/>
          <w:szCs w:val="34"/>
          <w:cs/>
        </w:rPr>
        <w:t>กองทุนรวมอสังหาริมทรัพย์เพื่อแก้ไขปัญหาในระบบสถาบันการเงิน และกองทุนรวมอสังหาริมทรัพย์และสิทธิเรียกร้อง ที่ตั้งขึ้นตามกฎหมายว่าด้วยหลักทรัพย์และตลาดหลักทรัพย์</w:t>
      </w:r>
    </w:p>
    <w:p w:rsidR="006F2D3F" w:rsidRDefault="00015642" w:rsidP="00B62E1A">
      <w:pPr>
        <w:pStyle w:val="NormalWeb"/>
        <w:spacing w:before="0" w:beforeAutospacing="0" w:after="0" w:afterAutospacing="0"/>
        <w:ind w:firstLine="1440"/>
        <w:jc w:val="thaiDistribute"/>
        <w:rPr>
          <w:rStyle w:val="style1"/>
          <w:rFonts w:ascii="TH SarabunIT๙" w:hAnsi="TH SarabunIT๙" w:cs="TH SarabunIT๙"/>
          <w:sz w:val="34"/>
          <w:szCs w:val="34"/>
        </w:rPr>
      </w:pPr>
      <w:r w:rsidRPr="00015642">
        <w:rPr>
          <w:rStyle w:val="style1"/>
          <w:rFonts w:ascii="TH SarabunIT๙" w:hAnsi="TH SarabunIT๙" w:cs="TH SarabunIT๙"/>
          <w:sz w:val="34"/>
          <w:szCs w:val="34"/>
          <w:cs/>
        </w:rPr>
        <w:t>(2) บริษัทจำกัด นอกจาก (1) ซึ่งถือหุ้นในบริษัทจำกัดผู้จ่ายเงินปันผล</w:t>
      </w:r>
      <w:r w:rsidR="003443BA">
        <w:rPr>
          <w:rStyle w:val="style1"/>
          <w:rFonts w:ascii="TH SarabunIT๙" w:hAnsi="TH SarabunIT๙" w:cs="TH SarabunIT๙" w:hint="cs"/>
          <w:sz w:val="34"/>
          <w:szCs w:val="34"/>
          <w:cs/>
        </w:rPr>
        <w:br/>
      </w:r>
      <w:r w:rsidRPr="00015642">
        <w:rPr>
          <w:rStyle w:val="style1"/>
          <w:rFonts w:ascii="TH SarabunIT๙" w:hAnsi="TH SarabunIT๙" w:cs="TH SarabunIT๙"/>
          <w:sz w:val="34"/>
          <w:szCs w:val="34"/>
          <w:cs/>
        </w:rPr>
        <w:t>ไม่น้อยกว่าร้อยละ 25 ของหุ้นทั้งหมด</w:t>
      </w:r>
      <w:r w:rsidR="00B62E1A">
        <w:rPr>
          <w:rStyle w:val="style1"/>
          <w:rFonts w:ascii="TH SarabunIT๙" w:hAnsi="TH SarabunIT๙" w:cs="TH SarabunIT๙"/>
          <w:sz w:val="34"/>
          <w:szCs w:val="34"/>
          <w:cs/>
        </w:rPr>
        <w:t>ที่มีสิทธิออกเสียงในบริษัทจำกัด</w:t>
      </w:r>
      <w:r w:rsidRPr="00015642">
        <w:rPr>
          <w:rStyle w:val="style1"/>
          <w:rFonts w:ascii="TH SarabunIT๙" w:hAnsi="TH SarabunIT๙" w:cs="TH SarabunIT๙"/>
          <w:sz w:val="34"/>
          <w:szCs w:val="34"/>
          <w:cs/>
        </w:rPr>
        <w:t>ผู้จ่ายเงินปันผล</w:t>
      </w:r>
      <w:r w:rsidR="00B62E1A">
        <w:rPr>
          <w:rStyle w:val="style1"/>
          <w:rFonts w:ascii="TH SarabunIT๙" w:hAnsi="TH SarabunIT๙" w:cs="TH SarabunIT๙"/>
          <w:sz w:val="34"/>
          <w:szCs w:val="34"/>
          <w:cs/>
        </w:rPr>
        <w:t> </w:t>
      </w:r>
      <w:r w:rsidRPr="00015642">
        <w:rPr>
          <w:rStyle w:val="style1"/>
          <w:rFonts w:ascii="TH SarabunIT๙" w:hAnsi="TH SarabunIT๙" w:cs="TH SarabunIT๙"/>
          <w:sz w:val="34"/>
          <w:szCs w:val="34"/>
          <w:cs/>
        </w:rPr>
        <w:t>และ</w:t>
      </w:r>
      <w:r w:rsidR="00B62E1A">
        <w:rPr>
          <w:rStyle w:val="style1"/>
          <w:rFonts w:ascii="TH SarabunIT๙" w:hAnsi="TH SarabunIT๙" w:cs="TH SarabunIT๙"/>
          <w:sz w:val="34"/>
          <w:szCs w:val="34"/>
          <w:cs/>
        </w:rPr>
        <w:t>บริษัทจำกัด</w:t>
      </w:r>
      <w:r w:rsidR="00B62E1A" w:rsidRPr="00015642">
        <w:rPr>
          <w:rStyle w:val="style1"/>
          <w:rFonts w:ascii="TH SarabunIT๙" w:hAnsi="TH SarabunIT๙" w:cs="TH SarabunIT๙"/>
          <w:sz w:val="34"/>
          <w:szCs w:val="34"/>
          <w:cs/>
        </w:rPr>
        <w:t>ผู้จ่ายเงินปันผล</w:t>
      </w:r>
      <w:r w:rsidR="00B62E1A">
        <w:rPr>
          <w:rStyle w:val="style1"/>
          <w:rFonts w:ascii="TH SarabunIT๙" w:hAnsi="TH SarabunIT๙" w:cs="TH SarabunIT๙" w:hint="cs"/>
          <w:sz w:val="34"/>
          <w:szCs w:val="34"/>
          <w:cs/>
        </w:rPr>
        <w:t>ไม่ได้ถือหุ้นใน</w:t>
      </w:r>
      <w:r w:rsidRPr="00015642">
        <w:rPr>
          <w:rStyle w:val="style1"/>
          <w:rFonts w:ascii="TH SarabunIT๙" w:hAnsi="TH SarabunIT๙" w:cs="TH SarabunIT๙"/>
          <w:sz w:val="34"/>
          <w:szCs w:val="34"/>
          <w:cs/>
        </w:rPr>
        <w:t>บริษัทจำกัดผู้รับเงินปันผลไม่ว่าโดยทางตรงหรือโดยทางอ้อม</w:t>
      </w:r>
    </w:p>
    <w:p w:rsidR="00015642" w:rsidRPr="008F36DB" w:rsidRDefault="006F2D3F" w:rsidP="006F2D3F">
      <w:pPr>
        <w:pStyle w:val="NormalWeb"/>
        <w:spacing w:before="0" w:beforeAutospacing="0"/>
        <w:ind w:firstLine="1440"/>
        <w:jc w:val="thaiDistribute"/>
        <w:rPr>
          <w:rStyle w:val="style1"/>
          <w:rFonts w:ascii="TH SarabunIT๙" w:hAnsi="TH SarabunIT๙" w:cs="TH SarabunIT๙"/>
          <w:sz w:val="34"/>
          <w:szCs w:val="34"/>
          <w:cs/>
        </w:rPr>
      </w:pPr>
      <w:r w:rsidRPr="006F2D3F">
        <w:rPr>
          <w:rStyle w:val="style1"/>
          <w:rFonts w:ascii="TH SarabunIT๙" w:hAnsi="TH SarabunIT๙" w:cs="TH SarabunIT๙"/>
          <w:sz w:val="34"/>
          <w:szCs w:val="34"/>
          <w:cs/>
        </w:rPr>
        <w:t>กองทุนรวมตราส</w:t>
      </w:r>
      <w:r>
        <w:rPr>
          <w:rStyle w:val="style1"/>
          <w:rFonts w:ascii="TH SarabunIT๙" w:hAnsi="TH SarabunIT๙" w:cs="TH SarabunIT๙"/>
          <w:sz w:val="34"/>
          <w:szCs w:val="34"/>
          <w:cs/>
        </w:rPr>
        <w:t>ารหนี้ตามวรรคหนึ่ง หมายความว่า</w:t>
      </w:r>
      <w:r>
        <w:rPr>
          <w:rStyle w:val="style1"/>
          <w:rFonts w:ascii="TH SarabunIT๙" w:hAnsi="TH SarabunIT๙" w:cs="TH SarabunIT๙" w:hint="cs"/>
          <w:sz w:val="34"/>
          <w:szCs w:val="34"/>
          <w:cs/>
        </w:rPr>
        <w:t> </w:t>
      </w:r>
      <w:r w:rsidRPr="006F2D3F">
        <w:rPr>
          <w:rStyle w:val="style1"/>
          <w:rFonts w:ascii="TH SarabunIT๙" w:hAnsi="TH SarabunIT๙" w:cs="TH SarabunIT๙"/>
          <w:sz w:val="34"/>
          <w:szCs w:val="34"/>
          <w:cs/>
        </w:rPr>
        <w:t>กองทุนรวมที่ตั้งขึ้น</w:t>
      </w:r>
      <w:r w:rsidR="003443BA">
        <w:rPr>
          <w:rStyle w:val="style1"/>
          <w:rFonts w:ascii="TH SarabunIT๙" w:hAnsi="TH SarabunIT๙" w:cs="TH SarabunIT๙" w:hint="cs"/>
          <w:sz w:val="34"/>
          <w:szCs w:val="34"/>
          <w:cs/>
        </w:rPr>
        <w:br/>
      </w:r>
      <w:r w:rsidRPr="006F2D3F">
        <w:rPr>
          <w:rStyle w:val="style1"/>
          <w:rFonts w:ascii="TH SarabunIT๙" w:hAnsi="TH SarabunIT๙" w:cs="TH SarabunIT๙"/>
          <w:sz w:val="34"/>
          <w:szCs w:val="34"/>
          <w:cs/>
        </w:rPr>
        <w:t>ตามกฎหมายว่าด้วยหลักทรัพย์และตลาดหลักทรัพย์ที่ลงทุนในตราสารหนี้ตามสัดส่วนที่คณะกรรมการกำกับตลาดทุนประกาศกำหนด</w:t>
      </w:r>
      <w:r w:rsidR="00DF6792">
        <w:rPr>
          <w:rStyle w:val="style1"/>
          <w:rFonts w:ascii="TH SarabunIT๙" w:hAnsi="TH SarabunIT๙" w:cs="TH SarabunIT๙" w:hint="cs"/>
          <w:sz w:val="34"/>
          <w:szCs w:val="34"/>
          <w:cs/>
        </w:rPr>
        <w:t>”</w:t>
      </w:r>
    </w:p>
    <w:p w:rsidR="004568F7" w:rsidRPr="009F74DA" w:rsidRDefault="003F0C90" w:rsidP="003443BA">
      <w:pPr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3443BA">
        <w:rPr>
          <w:rFonts w:ascii="TH SarabunIT๙" w:hAnsi="TH SarabunIT๙" w:cs="TH SarabunIT๙"/>
          <w:spacing w:val="-20"/>
          <w:sz w:val="34"/>
          <w:szCs w:val="34"/>
          <w:cs/>
        </w:rPr>
        <w:t>ข้อ </w:t>
      </w:r>
      <w:r w:rsidRPr="003443BA">
        <w:rPr>
          <w:rFonts w:ascii="TH SarabunIT๙" w:hAnsi="TH SarabunIT๙" w:cs="TH SarabunIT๙" w:hint="cs"/>
          <w:spacing w:val="-20"/>
          <w:sz w:val="34"/>
          <w:szCs w:val="34"/>
          <w:cs/>
        </w:rPr>
        <w:t>3</w:t>
      </w:r>
      <w:r w:rsidR="009F74DA" w:rsidRPr="003443BA">
        <w:rPr>
          <w:rFonts w:ascii="TH SarabunIT๙" w:hAnsi="TH SarabunIT๙" w:cs="TH SarabunIT๙"/>
          <w:spacing w:val="-20"/>
          <w:sz w:val="34"/>
          <w:szCs w:val="34"/>
          <w:cs/>
        </w:rPr>
        <w:t> คำสั่งนี้ให้ใช้บังคับ</w:t>
      </w:r>
      <w:r w:rsidR="0000108C" w:rsidRPr="003443BA">
        <w:rPr>
          <w:rFonts w:ascii="TH SarabunIT๙" w:hAnsi="TH SarabunIT๙" w:cs="TH SarabunIT๙" w:hint="cs"/>
          <w:spacing w:val="-20"/>
          <w:sz w:val="34"/>
          <w:szCs w:val="34"/>
          <w:cs/>
        </w:rPr>
        <w:t>สำหรับการจ่ายเงินได้พึงประเมินที่ได้จ่าย</w:t>
      </w:r>
      <w:r w:rsidR="009F74DA" w:rsidRPr="003443BA">
        <w:rPr>
          <w:rFonts w:ascii="TH SarabunIT๙" w:hAnsi="TH SarabunIT๙" w:cs="TH SarabunIT๙"/>
          <w:spacing w:val="-20"/>
          <w:sz w:val="34"/>
          <w:szCs w:val="34"/>
          <w:cs/>
        </w:rPr>
        <w:t xml:space="preserve">ตั้งแต่วันที่ </w:t>
      </w:r>
      <w:r w:rsidR="008321FD" w:rsidRPr="003443BA">
        <w:rPr>
          <w:rFonts w:ascii="TH SarabunIT๙" w:hAnsi="TH SarabunIT๙" w:cs="TH SarabunIT๙" w:hint="cs"/>
          <w:spacing w:val="-20"/>
          <w:sz w:val="34"/>
          <w:szCs w:val="34"/>
          <w:cs/>
        </w:rPr>
        <w:t>20 สิงหาคม</w:t>
      </w:r>
      <w:r w:rsidR="003443BA">
        <w:rPr>
          <w:rFonts w:ascii="TH SarabunIT๙" w:hAnsi="TH SarabunIT๙" w:cs="TH SarabunIT๙"/>
          <w:spacing w:val="-20"/>
          <w:sz w:val="34"/>
          <w:szCs w:val="34"/>
          <w:cs/>
        </w:rPr>
        <w:br/>
      </w:r>
      <w:r w:rsidR="009F74DA" w:rsidRPr="009F74DA">
        <w:rPr>
          <w:rFonts w:ascii="TH SarabunIT๙" w:hAnsi="TH SarabunIT๙" w:cs="TH SarabunIT๙"/>
          <w:sz w:val="34"/>
          <w:szCs w:val="34"/>
          <w:cs/>
        </w:rPr>
        <w:t>พ.ศ.</w:t>
      </w:r>
      <w:r w:rsidR="008321FD">
        <w:rPr>
          <w:rFonts w:ascii="TH SarabunIT๙" w:hAnsi="TH SarabunIT๙" w:cs="TH SarabunIT๙"/>
          <w:sz w:val="34"/>
          <w:szCs w:val="34"/>
        </w:rPr>
        <w:t xml:space="preserve"> 2562</w:t>
      </w:r>
      <w:r w:rsidR="009F74DA" w:rsidRPr="009F74DA">
        <w:rPr>
          <w:rFonts w:ascii="TH SarabunIT๙" w:hAnsi="TH SarabunIT๙" w:cs="TH SarabunIT๙"/>
          <w:sz w:val="34"/>
          <w:szCs w:val="34"/>
        </w:rPr>
        <w:t xml:space="preserve"> </w:t>
      </w:r>
      <w:r w:rsidR="009F74DA" w:rsidRPr="009F74DA">
        <w:rPr>
          <w:rFonts w:ascii="TH SarabunIT๙" w:hAnsi="TH SarabunIT๙" w:cs="TH SarabunIT๙"/>
          <w:sz w:val="34"/>
          <w:szCs w:val="34"/>
          <w:cs/>
        </w:rPr>
        <w:t>เป็นต้นไป</w:t>
      </w:r>
      <w:r w:rsidR="009F74DA" w:rsidRPr="009F74DA">
        <w:rPr>
          <w:rFonts w:ascii="TH SarabunIT๙" w:hAnsi="TH SarabunIT๙" w:cs="TH SarabunIT๙"/>
          <w:sz w:val="34"/>
          <w:szCs w:val="34"/>
        </w:rPr>
        <w:t xml:space="preserve"> </w:t>
      </w:r>
    </w:p>
    <w:p w:rsidR="00BD7A5F" w:rsidRPr="004568F7" w:rsidRDefault="004568F7" w:rsidP="00BD7A5F">
      <w:pPr>
        <w:tabs>
          <w:tab w:val="center" w:pos="5954"/>
        </w:tabs>
        <w:spacing w:before="120" w:after="0"/>
        <w:rPr>
          <w:rFonts w:ascii="TH SarabunIT๙" w:hAnsi="TH SarabunIT๙" w:cs="TH SarabunIT๙"/>
          <w:sz w:val="34"/>
          <w:szCs w:val="34"/>
        </w:rPr>
      </w:pPr>
      <w:r w:rsidRPr="009F74DA">
        <w:rPr>
          <w:rFonts w:ascii="TH SarabunIT๙" w:hAnsi="TH SarabunIT๙" w:cs="TH SarabunIT๙" w:hint="cs"/>
          <w:sz w:val="34"/>
          <w:szCs w:val="34"/>
          <w:cs/>
        </w:rPr>
        <w:t xml:space="preserve">                      </w:t>
      </w:r>
      <w:r w:rsidR="00634801" w:rsidRPr="009F74DA"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</w:t>
      </w:r>
      <w:r w:rsidR="000371F4">
        <w:rPr>
          <w:rFonts w:ascii="TH SarabunIT๙" w:hAnsi="TH SarabunIT๙" w:cs="TH SarabunIT๙" w:hint="cs"/>
          <w:sz w:val="34"/>
          <w:szCs w:val="34"/>
          <w:cs/>
        </w:rPr>
        <w:t xml:space="preserve">    </w:t>
      </w:r>
      <w:r w:rsidRPr="009F74DA">
        <w:rPr>
          <w:rFonts w:ascii="TH SarabunIT๙" w:hAnsi="TH SarabunIT๙" w:cs="TH SarabunIT๙"/>
          <w:sz w:val="34"/>
          <w:szCs w:val="34"/>
          <w:cs/>
        </w:rPr>
        <w:t xml:space="preserve">สั่ง ณ วันที่ </w:t>
      </w:r>
      <w:r w:rsidR="000371F4">
        <w:rPr>
          <w:rFonts w:ascii="TH SarabunIT๙" w:hAnsi="TH SarabunIT๙" w:cs="TH SarabunIT๙"/>
          <w:sz w:val="34"/>
          <w:szCs w:val="34"/>
        </w:rPr>
        <w:t xml:space="preserve"> </w:t>
      </w:r>
      <w:r w:rsidR="0098317C">
        <w:rPr>
          <w:rFonts w:ascii="TH SarabunIT๙" w:hAnsi="TH SarabunIT๙" w:cs="TH SarabunIT๙"/>
          <w:sz w:val="34"/>
          <w:szCs w:val="34"/>
        </w:rPr>
        <w:t>14</w:t>
      </w:r>
      <w:r w:rsidR="000371F4">
        <w:rPr>
          <w:rFonts w:ascii="TH SarabunIT๙" w:hAnsi="TH SarabunIT๙" w:cs="TH SarabunIT๙"/>
          <w:sz w:val="34"/>
          <w:szCs w:val="34"/>
        </w:rPr>
        <w:t xml:space="preserve"> </w:t>
      </w:r>
      <w:r w:rsidR="00BF4710">
        <w:rPr>
          <w:rFonts w:ascii="TH SarabunIT๙" w:hAnsi="TH SarabunIT๙" w:cs="TH SarabunIT๙" w:hint="cs"/>
          <w:sz w:val="34"/>
          <w:szCs w:val="34"/>
          <w:cs/>
        </w:rPr>
        <w:t>มกรา</w:t>
      </w:r>
      <w:r w:rsidR="0044272C">
        <w:rPr>
          <w:rFonts w:ascii="TH SarabunIT๙" w:hAnsi="TH SarabunIT๙" w:cs="TH SarabunIT๙" w:hint="cs"/>
          <w:sz w:val="34"/>
          <w:szCs w:val="34"/>
          <w:cs/>
          <w:lang w:val="fr-FR"/>
        </w:rPr>
        <w:t>คม</w:t>
      </w:r>
      <w:r w:rsidR="00634801" w:rsidRPr="009F74D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9F74DA">
        <w:rPr>
          <w:rFonts w:ascii="TH SarabunIT๙" w:hAnsi="TH SarabunIT๙" w:cs="TH SarabunIT๙"/>
          <w:sz w:val="34"/>
          <w:szCs w:val="34"/>
          <w:cs/>
        </w:rPr>
        <w:t xml:space="preserve">พ.ศ. </w:t>
      </w:r>
      <w:r w:rsidR="00BF4710">
        <w:rPr>
          <w:rFonts w:ascii="TH SarabunIT๙" w:hAnsi="TH SarabunIT๙" w:cs="TH SarabunIT๙"/>
          <w:sz w:val="34"/>
          <w:szCs w:val="34"/>
        </w:rPr>
        <w:t>2563</w:t>
      </w:r>
      <w:r w:rsidR="00BD7A5F" w:rsidRPr="004568F7">
        <w:rPr>
          <w:rFonts w:ascii="TH SarabunIT๙" w:hAnsi="TH SarabunIT๙" w:cs="TH SarabunIT๙"/>
          <w:sz w:val="34"/>
          <w:szCs w:val="34"/>
          <w:cs/>
        </w:rPr>
        <w:tab/>
      </w:r>
    </w:p>
    <w:p w:rsidR="004568F7" w:rsidRPr="004568F7" w:rsidRDefault="004568F7" w:rsidP="00BD7A5F">
      <w:pPr>
        <w:tabs>
          <w:tab w:val="center" w:pos="5954"/>
        </w:tabs>
        <w:spacing w:before="120" w:after="0"/>
        <w:rPr>
          <w:rFonts w:ascii="TH SarabunIT๙" w:hAnsi="TH SarabunIT๙" w:cs="TH SarabunIT๙"/>
          <w:sz w:val="16"/>
          <w:szCs w:val="16"/>
        </w:rPr>
      </w:pPr>
    </w:p>
    <w:p w:rsidR="00B65B4A" w:rsidRPr="004C0AB8" w:rsidRDefault="0098317C" w:rsidP="00BD7A5F">
      <w:pPr>
        <w:tabs>
          <w:tab w:val="center" w:pos="5954"/>
        </w:tabs>
        <w:spacing w:before="120" w:after="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                    </w:t>
      </w:r>
      <w:r w:rsidRPr="00313591">
        <w:rPr>
          <w:rFonts w:ascii="TH SarabunIT๙" w:hAnsi="TH SarabunIT๙" w:cs="TH SarabunIT๙"/>
          <w:sz w:val="34"/>
          <w:szCs w:val="34"/>
          <w:cs/>
        </w:rPr>
        <w:t>เอกนิติ นิติทัณฑ์</w:t>
      </w:r>
      <w:proofErr w:type="spellStart"/>
      <w:r w:rsidRPr="00313591">
        <w:rPr>
          <w:rFonts w:ascii="TH SarabunIT๙" w:hAnsi="TH SarabunIT๙" w:cs="TH SarabunIT๙"/>
          <w:sz w:val="34"/>
          <w:szCs w:val="34"/>
          <w:cs/>
        </w:rPr>
        <w:t>ประภาศ</w:t>
      </w:r>
      <w:proofErr w:type="spellEnd"/>
    </w:p>
    <w:p w:rsidR="00AC1895" w:rsidRDefault="00634801" w:rsidP="00D33839">
      <w:pPr>
        <w:tabs>
          <w:tab w:val="center" w:pos="5954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                 </w:t>
      </w:r>
      <w:r w:rsidR="00AC1895">
        <w:rPr>
          <w:rFonts w:ascii="TH SarabunIT๙" w:hAnsi="TH SarabunIT๙" w:cs="TH SarabunIT๙" w:hint="cs"/>
          <w:sz w:val="34"/>
          <w:szCs w:val="34"/>
          <w:cs/>
        </w:rPr>
        <w:t>(</w:t>
      </w:r>
      <w:r w:rsidR="00313591">
        <w:rPr>
          <w:rFonts w:ascii="TH SarabunIT๙" w:hAnsi="TH SarabunIT๙" w:cs="TH SarabunIT๙" w:hint="cs"/>
          <w:sz w:val="34"/>
          <w:szCs w:val="34"/>
          <w:cs/>
        </w:rPr>
        <w:t>นาย</w:t>
      </w:r>
      <w:r w:rsidR="00313591" w:rsidRPr="00313591">
        <w:rPr>
          <w:rFonts w:ascii="TH SarabunIT๙" w:hAnsi="TH SarabunIT๙" w:cs="TH SarabunIT๙"/>
          <w:sz w:val="34"/>
          <w:szCs w:val="34"/>
          <w:cs/>
        </w:rPr>
        <w:t>เอกนิติ นิติทัณฑ์</w:t>
      </w:r>
      <w:proofErr w:type="spellStart"/>
      <w:r w:rsidR="00313591" w:rsidRPr="00313591">
        <w:rPr>
          <w:rFonts w:ascii="TH SarabunIT๙" w:hAnsi="TH SarabunIT๙" w:cs="TH SarabunIT๙"/>
          <w:sz w:val="34"/>
          <w:szCs w:val="34"/>
          <w:cs/>
        </w:rPr>
        <w:t>ประภาศ</w:t>
      </w:r>
      <w:proofErr w:type="spellEnd"/>
      <w:r w:rsidR="00AC1895">
        <w:rPr>
          <w:rFonts w:ascii="TH SarabunIT๙" w:hAnsi="TH SarabunIT๙" w:cs="TH SarabunIT๙" w:hint="cs"/>
          <w:sz w:val="34"/>
          <w:szCs w:val="34"/>
          <w:cs/>
        </w:rPr>
        <w:t>)</w:t>
      </w:r>
    </w:p>
    <w:p w:rsidR="00BD7A5F" w:rsidRPr="00541EB1" w:rsidRDefault="00634801" w:rsidP="00D33839">
      <w:pPr>
        <w:tabs>
          <w:tab w:val="center" w:pos="5954"/>
        </w:tabs>
        <w:spacing w:after="0" w:line="240" w:lineRule="auto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                     </w:t>
      </w:r>
      <w:bookmarkStart w:id="0" w:name="_GoBack"/>
      <w:bookmarkEnd w:id="0"/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BD7A5F">
        <w:rPr>
          <w:rFonts w:ascii="TH SarabunIT๙" w:hAnsi="TH SarabunIT๙" w:cs="TH SarabunIT๙" w:hint="cs"/>
          <w:sz w:val="34"/>
          <w:szCs w:val="34"/>
          <w:cs/>
        </w:rPr>
        <w:t>อธิบดีกรมสรรพากร</w:t>
      </w:r>
    </w:p>
    <w:sectPr w:rsidR="00BD7A5F" w:rsidRPr="00541EB1" w:rsidSect="00B83AEE">
      <w:headerReference w:type="even" r:id="rId9"/>
      <w:headerReference w:type="default" r:id="rId10"/>
      <w:pgSz w:w="11906" w:h="16838"/>
      <w:pgMar w:top="851" w:right="1134" w:bottom="454" w:left="1701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209" w:rsidRDefault="00DD4209" w:rsidP="001A1FCA">
      <w:pPr>
        <w:spacing w:after="0" w:line="240" w:lineRule="auto"/>
      </w:pPr>
      <w:r>
        <w:separator/>
      </w:r>
    </w:p>
  </w:endnote>
  <w:endnote w:type="continuationSeparator" w:id="0">
    <w:p w:rsidR="00DD4209" w:rsidRDefault="00DD4209" w:rsidP="001A1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209" w:rsidRDefault="00DD4209" w:rsidP="001A1FCA">
      <w:pPr>
        <w:spacing w:after="0" w:line="240" w:lineRule="auto"/>
      </w:pPr>
      <w:r>
        <w:separator/>
      </w:r>
    </w:p>
  </w:footnote>
  <w:footnote w:type="continuationSeparator" w:id="0">
    <w:p w:rsidR="00DD4209" w:rsidRDefault="00DD4209" w:rsidP="001A1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7D9" w:rsidRDefault="005837D9" w:rsidP="00DC4D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5837D9" w:rsidRDefault="005837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7D9" w:rsidRPr="0065745B" w:rsidRDefault="005837D9" w:rsidP="00DC4DDE">
    <w:pPr>
      <w:pStyle w:val="Header"/>
      <w:framePr w:wrap="around" w:vAnchor="text" w:hAnchor="margin" w:xAlign="center" w:y="1"/>
      <w:rPr>
        <w:rStyle w:val="PageNumber"/>
        <w:rFonts w:ascii="TH SarabunIT๙" w:hAnsi="TH SarabunIT๙" w:cs="TH SarabunIT๙"/>
        <w:sz w:val="32"/>
        <w:szCs w:val="32"/>
      </w:rPr>
    </w:pPr>
    <w:r w:rsidRPr="0065745B">
      <w:rPr>
        <w:rStyle w:val="PageNumber"/>
        <w:rFonts w:ascii="TH SarabunIT๙" w:hAnsi="TH SarabunIT๙" w:cs="TH SarabunIT๙"/>
        <w:sz w:val="32"/>
        <w:szCs w:val="32"/>
        <w:cs/>
      </w:rPr>
      <w:fldChar w:fldCharType="begin"/>
    </w:r>
    <w:r w:rsidRPr="0065745B">
      <w:rPr>
        <w:rStyle w:val="PageNumber"/>
        <w:rFonts w:ascii="TH SarabunIT๙" w:hAnsi="TH SarabunIT๙" w:cs="TH SarabunIT๙"/>
        <w:sz w:val="32"/>
        <w:szCs w:val="32"/>
      </w:rPr>
      <w:instrText xml:space="preserve">PAGE  </w:instrText>
    </w:r>
    <w:r w:rsidRPr="0065745B">
      <w:rPr>
        <w:rStyle w:val="PageNumber"/>
        <w:rFonts w:ascii="TH SarabunIT๙" w:hAnsi="TH SarabunIT๙" w:cs="TH SarabunIT๙"/>
        <w:sz w:val="32"/>
        <w:szCs w:val="32"/>
        <w:cs/>
      </w:rPr>
      <w:fldChar w:fldCharType="separate"/>
    </w:r>
    <w:r w:rsidR="003443BA">
      <w:rPr>
        <w:rStyle w:val="PageNumber"/>
        <w:rFonts w:ascii="TH SarabunIT๙" w:hAnsi="TH SarabunIT๙" w:cs="TH SarabunIT๙"/>
        <w:noProof/>
        <w:sz w:val="32"/>
        <w:szCs w:val="32"/>
        <w:cs/>
      </w:rPr>
      <w:t>2</w:t>
    </w:r>
    <w:r w:rsidRPr="0065745B">
      <w:rPr>
        <w:rStyle w:val="PageNumber"/>
        <w:rFonts w:ascii="TH SarabunIT๙" w:hAnsi="TH SarabunIT๙" w:cs="TH SarabunIT๙"/>
        <w:sz w:val="32"/>
        <w:szCs w:val="32"/>
        <w:cs/>
      </w:rPr>
      <w:fldChar w:fldCharType="end"/>
    </w:r>
  </w:p>
  <w:p w:rsidR="005837D9" w:rsidRDefault="005837D9">
    <w:pPr>
      <w:pStyle w:val="Header"/>
      <w:jc w:val="center"/>
    </w:pPr>
  </w:p>
  <w:p w:rsidR="005837D9" w:rsidRDefault="005837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549"/>
    <w:multiLevelType w:val="hybridMultilevel"/>
    <w:tmpl w:val="1090DCB2"/>
    <w:lvl w:ilvl="0" w:tplc="45147F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B0B40"/>
    <w:multiLevelType w:val="hybridMultilevel"/>
    <w:tmpl w:val="4BA8BB2C"/>
    <w:lvl w:ilvl="0" w:tplc="DA70A108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">
    <w:nsid w:val="1C3C642B"/>
    <w:multiLevelType w:val="hybridMultilevel"/>
    <w:tmpl w:val="1C8A1E34"/>
    <w:lvl w:ilvl="0" w:tplc="5552A414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206B594F"/>
    <w:multiLevelType w:val="hybridMultilevel"/>
    <w:tmpl w:val="B5A4CA70"/>
    <w:lvl w:ilvl="0" w:tplc="145A0C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85916"/>
    <w:multiLevelType w:val="hybridMultilevel"/>
    <w:tmpl w:val="03E2697E"/>
    <w:lvl w:ilvl="0" w:tplc="6BDAF5A4">
      <w:start w:val="1"/>
      <w:numFmt w:val="decimal"/>
      <w:lvlText w:val="%1."/>
      <w:lvlJc w:val="left"/>
      <w:pPr>
        <w:ind w:left="1920" w:hanging="360"/>
      </w:pPr>
      <w:rPr>
        <w:rFonts w:ascii="TH SarabunIT๙" w:eastAsia="Calibr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58DB094C"/>
    <w:multiLevelType w:val="hybridMultilevel"/>
    <w:tmpl w:val="B72C9E7E"/>
    <w:lvl w:ilvl="0" w:tplc="0409000F">
      <w:start w:val="1"/>
      <w:numFmt w:val="decimal"/>
      <w:lvlText w:val="%1."/>
      <w:lvlJc w:val="left"/>
      <w:pPr>
        <w:ind w:left="2988" w:hanging="360"/>
      </w:pPr>
    </w:lvl>
    <w:lvl w:ilvl="1" w:tplc="04090019" w:tentative="1">
      <w:start w:val="1"/>
      <w:numFmt w:val="lowerLetter"/>
      <w:lvlText w:val="%2."/>
      <w:lvlJc w:val="left"/>
      <w:pPr>
        <w:ind w:left="3708" w:hanging="360"/>
      </w:pPr>
    </w:lvl>
    <w:lvl w:ilvl="2" w:tplc="0409001B" w:tentative="1">
      <w:start w:val="1"/>
      <w:numFmt w:val="lowerRoman"/>
      <w:lvlText w:val="%3."/>
      <w:lvlJc w:val="right"/>
      <w:pPr>
        <w:ind w:left="4428" w:hanging="180"/>
      </w:pPr>
    </w:lvl>
    <w:lvl w:ilvl="3" w:tplc="0409000F" w:tentative="1">
      <w:start w:val="1"/>
      <w:numFmt w:val="decimal"/>
      <w:lvlText w:val="%4."/>
      <w:lvlJc w:val="left"/>
      <w:pPr>
        <w:ind w:left="5148" w:hanging="360"/>
      </w:pPr>
    </w:lvl>
    <w:lvl w:ilvl="4" w:tplc="04090019" w:tentative="1">
      <w:start w:val="1"/>
      <w:numFmt w:val="lowerLetter"/>
      <w:lvlText w:val="%5."/>
      <w:lvlJc w:val="left"/>
      <w:pPr>
        <w:ind w:left="5868" w:hanging="360"/>
      </w:pPr>
    </w:lvl>
    <w:lvl w:ilvl="5" w:tplc="0409001B" w:tentative="1">
      <w:start w:val="1"/>
      <w:numFmt w:val="lowerRoman"/>
      <w:lvlText w:val="%6."/>
      <w:lvlJc w:val="right"/>
      <w:pPr>
        <w:ind w:left="6588" w:hanging="180"/>
      </w:pPr>
    </w:lvl>
    <w:lvl w:ilvl="6" w:tplc="0409000F" w:tentative="1">
      <w:start w:val="1"/>
      <w:numFmt w:val="decimal"/>
      <w:lvlText w:val="%7."/>
      <w:lvlJc w:val="left"/>
      <w:pPr>
        <w:ind w:left="7308" w:hanging="360"/>
      </w:pPr>
    </w:lvl>
    <w:lvl w:ilvl="7" w:tplc="04090019" w:tentative="1">
      <w:start w:val="1"/>
      <w:numFmt w:val="lowerLetter"/>
      <w:lvlText w:val="%8."/>
      <w:lvlJc w:val="left"/>
      <w:pPr>
        <w:ind w:left="8028" w:hanging="360"/>
      </w:pPr>
    </w:lvl>
    <w:lvl w:ilvl="8" w:tplc="04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6">
    <w:nsid w:val="6DBD4BCE"/>
    <w:multiLevelType w:val="hybridMultilevel"/>
    <w:tmpl w:val="7AA21D2E"/>
    <w:lvl w:ilvl="0" w:tplc="977AA58C">
      <w:start w:val="1"/>
      <w:numFmt w:val="decimal"/>
      <w:lvlText w:val="(%1)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52"/>
    <w:rsid w:val="0000108C"/>
    <w:rsid w:val="00005D30"/>
    <w:rsid w:val="000143B1"/>
    <w:rsid w:val="0001447D"/>
    <w:rsid w:val="00015642"/>
    <w:rsid w:val="000328F4"/>
    <w:rsid w:val="00035758"/>
    <w:rsid w:val="000371F4"/>
    <w:rsid w:val="00062A78"/>
    <w:rsid w:val="00070A23"/>
    <w:rsid w:val="00074FF6"/>
    <w:rsid w:val="00077E3A"/>
    <w:rsid w:val="0009687F"/>
    <w:rsid w:val="00097503"/>
    <w:rsid w:val="000A70D9"/>
    <w:rsid w:val="000B5AC4"/>
    <w:rsid w:val="000C4833"/>
    <w:rsid w:val="000C4F41"/>
    <w:rsid w:val="000C6FAF"/>
    <w:rsid w:val="000D5080"/>
    <w:rsid w:val="000F3A6E"/>
    <w:rsid w:val="000F72D1"/>
    <w:rsid w:val="000F762F"/>
    <w:rsid w:val="00127BD4"/>
    <w:rsid w:val="00127F1C"/>
    <w:rsid w:val="00137404"/>
    <w:rsid w:val="00147689"/>
    <w:rsid w:val="00175B76"/>
    <w:rsid w:val="001953A9"/>
    <w:rsid w:val="001956ED"/>
    <w:rsid w:val="001A1FCA"/>
    <w:rsid w:val="001A32B4"/>
    <w:rsid w:val="001B514E"/>
    <w:rsid w:val="001C1EB9"/>
    <w:rsid w:val="001C510A"/>
    <w:rsid w:val="001E30F8"/>
    <w:rsid w:val="001E3FA1"/>
    <w:rsid w:val="001F074C"/>
    <w:rsid w:val="001F55BD"/>
    <w:rsid w:val="00213A95"/>
    <w:rsid w:val="00226C84"/>
    <w:rsid w:val="002337E0"/>
    <w:rsid w:val="00240A52"/>
    <w:rsid w:val="00254951"/>
    <w:rsid w:val="00290104"/>
    <w:rsid w:val="0029107A"/>
    <w:rsid w:val="0030703B"/>
    <w:rsid w:val="00313591"/>
    <w:rsid w:val="00320C63"/>
    <w:rsid w:val="003225B5"/>
    <w:rsid w:val="00324226"/>
    <w:rsid w:val="00325E62"/>
    <w:rsid w:val="0034209E"/>
    <w:rsid w:val="003443BA"/>
    <w:rsid w:val="003529BB"/>
    <w:rsid w:val="00355CFA"/>
    <w:rsid w:val="00357145"/>
    <w:rsid w:val="003622A7"/>
    <w:rsid w:val="00374538"/>
    <w:rsid w:val="0038258A"/>
    <w:rsid w:val="00383A72"/>
    <w:rsid w:val="003B069F"/>
    <w:rsid w:val="003B6206"/>
    <w:rsid w:val="003C1E61"/>
    <w:rsid w:val="003C2520"/>
    <w:rsid w:val="003C2A49"/>
    <w:rsid w:val="003C6FF2"/>
    <w:rsid w:val="003F0C90"/>
    <w:rsid w:val="00421440"/>
    <w:rsid w:val="0044272C"/>
    <w:rsid w:val="00447C65"/>
    <w:rsid w:val="00451A5E"/>
    <w:rsid w:val="004543F5"/>
    <w:rsid w:val="004568F7"/>
    <w:rsid w:val="004822C6"/>
    <w:rsid w:val="00483322"/>
    <w:rsid w:val="004961EC"/>
    <w:rsid w:val="004A28F8"/>
    <w:rsid w:val="004B082A"/>
    <w:rsid w:val="004B4399"/>
    <w:rsid w:val="004B596A"/>
    <w:rsid w:val="004B61E1"/>
    <w:rsid w:val="004C0AB8"/>
    <w:rsid w:val="004C4304"/>
    <w:rsid w:val="004C606D"/>
    <w:rsid w:val="004D5F6F"/>
    <w:rsid w:val="005024F3"/>
    <w:rsid w:val="00504068"/>
    <w:rsid w:val="00530778"/>
    <w:rsid w:val="00542025"/>
    <w:rsid w:val="0056048C"/>
    <w:rsid w:val="005804DB"/>
    <w:rsid w:val="005837D9"/>
    <w:rsid w:val="0058482C"/>
    <w:rsid w:val="00584874"/>
    <w:rsid w:val="005A2C73"/>
    <w:rsid w:val="005A4A3B"/>
    <w:rsid w:val="005B01C9"/>
    <w:rsid w:val="005B528B"/>
    <w:rsid w:val="005C23CD"/>
    <w:rsid w:val="005C2F8E"/>
    <w:rsid w:val="005D274C"/>
    <w:rsid w:val="005D5D5E"/>
    <w:rsid w:val="005E1AE0"/>
    <w:rsid w:val="005E1F77"/>
    <w:rsid w:val="005E3436"/>
    <w:rsid w:val="005E44B1"/>
    <w:rsid w:val="005F0E9F"/>
    <w:rsid w:val="0060679A"/>
    <w:rsid w:val="00614DA4"/>
    <w:rsid w:val="00615D7D"/>
    <w:rsid w:val="006253E9"/>
    <w:rsid w:val="00634801"/>
    <w:rsid w:val="00634A9A"/>
    <w:rsid w:val="006414EB"/>
    <w:rsid w:val="00642C2B"/>
    <w:rsid w:val="0065745B"/>
    <w:rsid w:val="00673A5C"/>
    <w:rsid w:val="00683DB8"/>
    <w:rsid w:val="006A3FCF"/>
    <w:rsid w:val="006A4410"/>
    <w:rsid w:val="006B3EF7"/>
    <w:rsid w:val="006D4F21"/>
    <w:rsid w:val="006D657A"/>
    <w:rsid w:val="006F2D3F"/>
    <w:rsid w:val="007004D9"/>
    <w:rsid w:val="00704FF0"/>
    <w:rsid w:val="00722B5F"/>
    <w:rsid w:val="00725A40"/>
    <w:rsid w:val="00727C4C"/>
    <w:rsid w:val="00731C24"/>
    <w:rsid w:val="007360A7"/>
    <w:rsid w:val="007503FF"/>
    <w:rsid w:val="00776715"/>
    <w:rsid w:val="0077720C"/>
    <w:rsid w:val="0078645E"/>
    <w:rsid w:val="007A51F4"/>
    <w:rsid w:val="007B1EF6"/>
    <w:rsid w:val="007C6071"/>
    <w:rsid w:val="007D3555"/>
    <w:rsid w:val="007E4F75"/>
    <w:rsid w:val="007F6950"/>
    <w:rsid w:val="0081584B"/>
    <w:rsid w:val="008162C3"/>
    <w:rsid w:val="00822181"/>
    <w:rsid w:val="00826883"/>
    <w:rsid w:val="008321FD"/>
    <w:rsid w:val="008435CC"/>
    <w:rsid w:val="00847749"/>
    <w:rsid w:val="008517D9"/>
    <w:rsid w:val="008737F2"/>
    <w:rsid w:val="008754AE"/>
    <w:rsid w:val="00882B4A"/>
    <w:rsid w:val="008A035F"/>
    <w:rsid w:val="008D4F1D"/>
    <w:rsid w:val="008D6554"/>
    <w:rsid w:val="008D7CC3"/>
    <w:rsid w:val="008D7F15"/>
    <w:rsid w:val="008F36DB"/>
    <w:rsid w:val="00907EAF"/>
    <w:rsid w:val="009213DF"/>
    <w:rsid w:val="00921588"/>
    <w:rsid w:val="009267DD"/>
    <w:rsid w:val="00934BBE"/>
    <w:rsid w:val="00940608"/>
    <w:rsid w:val="00947213"/>
    <w:rsid w:val="00976154"/>
    <w:rsid w:val="0098317C"/>
    <w:rsid w:val="009A1B34"/>
    <w:rsid w:val="009B7CE2"/>
    <w:rsid w:val="009C34CB"/>
    <w:rsid w:val="009D65EF"/>
    <w:rsid w:val="009F74DA"/>
    <w:rsid w:val="00A03C2F"/>
    <w:rsid w:val="00A255C7"/>
    <w:rsid w:val="00A26C80"/>
    <w:rsid w:val="00A61119"/>
    <w:rsid w:val="00A62EBA"/>
    <w:rsid w:val="00A71C59"/>
    <w:rsid w:val="00A82ECF"/>
    <w:rsid w:val="00A918C7"/>
    <w:rsid w:val="00AA33D3"/>
    <w:rsid w:val="00AB7B77"/>
    <w:rsid w:val="00AC1895"/>
    <w:rsid w:val="00AD545B"/>
    <w:rsid w:val="00AD707E"/>
    <w:rsid w:val="00AD7785"/>
    <w:rsid w:val="00AE245D"/>
    <w:rsid w:val="00AE64D3"/>
    <w:rsid w:val="00B10A06"/>
    <w:rsid w:val="00B22878"/>
    <w:rsid w:val="00B23599"/>
    <w:rsid w:val="00B32595"/>
    <w:rsid w:val="00B3300E"/>
    <w:rsid w:val="00B45294"/>
    <w:rsid w:val="00B50ABA"/>
    <w:rsid w:val="00B511DC"/>
    <w:rsid w:val="00B62E1A"/>
    <w:rsid w:val="00B65B4A"/>
    <w:rsid w:val="00B815F1"/>
    <w:rsid w:val="00B83AEE"/>
    <w:rsid w:val="00B84534"/>
    <w:rsid w:val="00BB65C4"/>
    <w:rsid w:val="00BD6943"/>
    <w:rsid w:val="00BD7A5F"/>
    <w:rsid w:val="00BE373C"/>
    <w:rsid w:val="00BF41B7"/>
    <w:rsid w:val="00BF4710"/>
    <w:rsid w:val="00BF6220"/>
    <w:rsid w:val="00BF6E00"/>
    <w:rsid w:val="00C173A8"/>
    <w:rsid w:val="00C179F4"/>
    <w:rsid w:val="00C238A3"/>
    <w:rsid w:val="00C36549"/>
    <w:rsid w:val="00C6287A"/>
    <w:rsid w:val="00C731B2"/>
    <w:rsid w:val="00C8668B"/>
    <w:rsid w:val="00C87170"/>
    <w:rsid w:val="00CA797E"/>
    <w:rsid w:val="00CB591F"/>
    <w:rsid w:val="00CB75A8"/>
    <w:rsid w:val="00CD0064"/>
    <w:rsid w:val="00CD17CF"/>
    <w:rsid w:val="00CD65DE"/>
    <w:rsid w:val="00CD7AB0"/>
    <w:rsid w:val="00CE5237"/>
    <w:rsid w:val="00CF0CF4"/>
    <w:rsid w:val="00D06E2B"/>
    <w:rsid w:val="00D07CC0"/>
    <w:rsid w:val="00D33839"/>
    <w:rsid w:val="00D45F59"/>
    <w:rsid w:val="00D73003"/>
    <w:rsid w:val="00D738BE"/>
    <w:rsid w:val="00D769B0"/>
    <w:rsid w:val="00D877E4"/>
    <w:rsid w:val="00DC1439"/>
    <w:rsid w:val="00DC4DDE"/>
    <w:rsid w:val="00DD4209"/>
    <w:rsid w:val="00DE7362"/>
    <w:rsid w:val="00DF61CB"/>
    <w:rsid w:val="00DF6792"/>
    <w:rsid w:val="00E03AA9"/>
    <w:rsid w:val="00E120AD"/>
    <w:rsid w:val="00E334EC"/>
    <w:rsid w:val="00E572C0"/>
    <w:rsid w:val="00E70128"/>
    <w:rsid w:val="00E81A8C"/>
    <w:rsid w:val="00E8372F"/>
    <w:rsid w:val="00E86E08"/>
    <w:rsid w:val="00EA7DA4"/>
    <w:rsid w:val="00EC391B"/>
    <w:rsid w:val="00EC6390"/>
    <w:rsid w:val="00EE3716"/>
    <w:rsid w:val="00F040FD"/>
    <w:rsid w:val="00F05FBB"/>
    <w:rsid w:val="00F10E1E"/>
    <w:rsid w:val="00F1192F"/>
    <w:rsid w:val="00F12F0A"/>
    <w:rsid w:val="00F23A1C"/>
    <w:rsid w:val="00F26B19"/>
    <w:rsid w:val="00F35AB0"/>
    <w:rsid w:val="00F437D7"/>
    <w:rsid w:val="00F57252"/>
    <w:rsid w:val="00F64CF2"/>
    <w:rsid w:val="00F72FE8"/>
    <w:rsid w:val="00F8538F"/>
    <w:rsid w:val="00F91FDC"/>
    <w:rsid w:val="00F95547"/>
    <w:rsid w:val="00FB6959"/>
    <w:rsid w:val="00FD2502"/>
    <w:rsid w:val="00FD7305"/>
    <w:rsid w:val="00FE746F"/>
    <w:rsid w:val="00FF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4DB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25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F57252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3529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1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FCA"/>
  </w:style>
  <w:style w:type="paragraph" w:styleId="Footer">
    <w:name w:val="footer"/>
    <w:basedOn w:val="Normal"/>
    <w:link w:val="FooterChar"/>
    <w:uiPriority w:val="99"/>
    <w:unhideWhenUsed/>
    <w:rsid w:val="001A1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FCA"/>
  </w:style>
  <w:style w:type="character" w:styleId="Strong">
    <w:name w:val="Strong"/>
    <w:qFormat/>
    <w:rsid w:val="00E334EC"/>
    <w:rPr>
      <w:b/>
      <w:bCs/>
    </w:rPr>
  </w:style>
  <w:style w:type="paragraph" w:styleId="NormalWeb">
    <w:name w:val="Normal (Web)"/>
    <w:basedOn w:val="Normal"/>
    <w:rsid w:val="00E334EC"/>
    <w:pPr>
      <w:spacing w:before="100" w:beforeAutospacing="1" w:after="100" w:afterAutospacing="1" w:line="240" w:lineRule="auto"/>
    </w:pPr>
    <w:rPr>
      <w:rFonts w:ascii="Thonburi" w:eastAsia="Times New Roman" w:hAnsi="Thonburi" w:cs="Tahoma"/>
      <w:sz w:val="24"/>
      <w:szCs w:val="24"/>
    </w:rPr>
  </w:style>
  <w:style w:type="character" w:customStyle="1" w:styleId="style1">
    <w:name w:val="style1"/>
    <w:basedOn w:val="DefaultParagraphFont"/>
    <w:rsid w:val="00E334EC"/>
  </w:style>
  <w:style w:type="character" w:styleId="PageNumber">
    <w:name w:val="page number"/>
    <w:basedOn w:val="DefaultParagraphFont"/>
    <w:rsid w:val="00657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4DB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25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F57252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3529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1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FCA"/>
  </w:style>
  <w:style w:type="paragraph" w:styleId="Footer">
    <w:name w:val="footer"/>
    <w:basedOn w:val="Normal"/>
    <w:link w:val="FooterChar"/>
    <w:uiPriority w:val="99"/>
    <w:unhideWhenUsed/>
    <w:rsid w:val="001A1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FCA"/>
  </w:style>
  <w:style w:type="character" w:styleId="Strong">
    <w:name w:val="Strong"/>
    <w:qFormat/>
    <w:rsid w:val="00E334EC"/>
    <w:rPr>
      <w:b/>
      <w:bCs/>
    </w:rPr>
  </w:style>
  <w:style w:type="paragraph" w:styleId="NormalWeb">
    <w:name w:val="Normal (Web)"/>
    <w:basedOn w:val="Normal"/>
    <w:rsid w:val="00E334EC"/>
    <w:pPr>
      <w:spacing w:before="100" w:beforeAutospacing="1" w:after="100" w:afterAutospacing="1" w:line="240" w:lineRule="auto"/>
    </w:pPr>
    <w:rPr>
      <w:rFonts w:ascii="Thonburi" w:eastAsia="Times New Roman" w:hAnsi="Thonburi" w:cs="Tahoma"/>
      <w:sz w:val="24"/>
      <w:szCs w:val="24"/>
    </w:rPr>
  </w:style>
  <w:style w:type="character" w:customStyle="1" w:styleId="style1">
    <w:name w:val="style1"/>
    <w:basedOn w:val="DefaultParagraphFont"/>
    <w:rsid w:val="00E334EC"/>
  </w:style>
  <w:style w:type="character" w:styleId="PageNumber">
    <w:name w:val="page number"/>
    <w:basedOn w:val="DefaultParagraphFont"/>
    <w:rsid w:val="00657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คำสั่งกรมสรรพากร</vt:lpstr>
    </vt:vector>
  </TitlesOfParts>
  <Company>e-revenue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คำสั่งกรมสรรพากร</dc:title>
  <dc:creator>KHVR40T</dc:creator>
  <cp:lastModifiedBy>ณัชชา ธรรมวัชระ</cp:lastModifiedBy>
  <cp:revision>3</cp:revision>
  <cp:lastPrinted>2019-09-11T03:24:00Z</cp:lastPrinted>
  <dcterms:created xsi:type="dcterms:W3CDTF">2020-10-21T03:02:00Z</dcterms:created>
  <dcterms:modified xsi:type="dcterms:W3CDTF">2020-10-28T07:34:00Z</dcterms:modified>
</cp:coreProperties>
</file>